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28" w:rsidRDefault="00F32628" w:rsidP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Continuously compounded returns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Continuously compounded (cc) returns are defined as: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cc 0→1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log</m:t>
                  </m: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</m:func>
        </m:oMath>
      </m:oMathPara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Annual continuously compounded returns are equivalent to </w:t>
      </w:r>
      <w:proofErr w:type="spellStart"/>
      <w:r>
        <w:rPr>
          <w:rFonts w:asciiTheme="majorHAnsi" w:hAnsiTheme="majorHAnsi"/>
          <w:color w:val="003366"/>
          <w:sz w:val="52"/>
          <w:szCs w:val="52"/>
        </w:rPr>
        <w:t>annualised</w:t>
      </w:r>
      <w:proofErr w:type="spellEnd"/>
      <w:r>
        <w:rPr>
          <w:rFonts w:asciiTheme="majorHAnsi" w:hAnsiTheme="majorHAnsi"/>
          <w:color w:val="003366"/>
          <w:sz w:val="52"/>
          <w:szCs w:val="52"/>
        </w:rPr>
        <w:t xml:space="preserve"> percentage rates (APR’s) with a compounding period that is not per month, nor per day nor per second but infinitely small or continuous. </w:t>
      </w:r>
    </w:p>
    <w:p w:rsidR="00F32628" w:rsidRDefault="00506663" w:rsidP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7986442</wp:posOffset>
                </wp:positionH>
                <wp:positionV relativeFrom="paragraph">
                  <wp:posOffset>1993445</wp:posOffset>
                </wp:positionV>
                <wp:extent cx="1654810" cy="313690"/>
                <wp:effectExtent l="4445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663" w:rsidRPr="003C069A" w:rsidRDefault="00506663" w:rsidP="00506663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26.2.17 KW</w:t>
                            </w:r>
                          </w:p>
                          <w:p w:rsidR="00506663" w:rsidRDefault="00506663" w:rsidP="005066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8.85pt;margin-top:156.95pt;width:130.3pt;height:24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5i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" stroked="f">
                <v:textbox>
                  <w:txbxContent>
                    <w:p w:rsidR="00506663" w:rsidRPr="003C069A" w:rsidRDefault="00506663" w:rsidP="00506663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26.2.17 KW</w:t>
                      </w:r>
                    </w:p>
                    <w:p w:rsidR="00506663" w:rsidRDefault="00506663" w:rsidP="00506663"/>
                  </w:txbxContent>
                </v:textbox>
                <w10:wrap type="square"/>
              </v:shape>
            </w:pict>
          </mc:Fallback>
        </mc:AlternateContent>
      </w:r>
      <w:r w:rsidR="00F32628"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Converting Between Continuous and Effective Returns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8431C">
        <w:rPr>
          <w:rFonts w:asciiTheme="majorHAnsi" w:hAnsiTheme="majorHAnsi"/>
          <w:color w:val="003366"/>
          <w:sz w:val="52"/>
          <w:szCs w:val="52"/>
        </w:rPr>
        <w:t>Continuously Compound</w:t>
      </w:r>
      <w:r>
        <w:rPr>
          <w:rFonts w:asciiTheme="majorHAnsi" w:hAnsiTheme="majorHAnsi"/>
          <w:color w:val="003366"/>
          <w:sz w:val="52"/>
          <w:szCs w:val="52"/>
        </w:rPr>
        <w:t>ing</w:t>
      </w:r>
      <w:r w:rsidRPr="0058431C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cc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 xml:space="preserve">) </m:t>
        </m:r>
      </m:oMath>
      <w:r w:rsidRPr="0058431C">
        <w:rPr>
          <w:rFonts w:asciiTheme="majorHAnsi" w:hAnsiTheme="majorHAnsi"/>
          <w:color w:val="003366"/>
          <w:sz w:val="52"/>
          <w:szCs w:val="52"/>
        </w:rPr>
        <w:t>to Effective Discretely Compound</w:t>
      </w:r>
      <w:proofErr w:type="spellStart"/>
      <w:r>
        <w:rPr>
          <w:rFonts w:asciiTheme="majorHAnsi" w:hAnsiTheme="majorHAnsi"/>
          <w:color w:val="003366"/>
          <w:sz w:val="52"/>
          <w:szCs w:val="52"/>
        </w:rPr>
        <w:t>ing</w:t>
      </w:r>
      <w:proofErr w:type="spellEnd"/>
      <w:r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eff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 xml:space="preserve">) </m:t>
        </m:r>
      </m:oMath>
      <w:r>
        <w:rPr>
          <w:rFonts w:asciiTheme="majorHAnsi" w:hAnsiTheme="majorHAnsi"/>
          <w:color w:val="003366"/>
          <w:sz w:val="52"/>
          <w:szCs w:val="52"/>
        </w:rPr>
        <w:t>Return:</w:t>
      </w:r>
    </w:p>
    <w:p w:rsidR="00F32628" w:rsidRPr="00E1656F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eff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cc</m:t>
                  </m:r>
                </m:sub>
              </m:sSub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-1=</m:t>
          </m:r>
          <m:func>
            <m:func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exp</m:t>
              </m: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cc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-1</m:t>
          </m:r>
        </m:oMath>
      </m:oMathPara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8431C">
        <w:rPr>
          <w:rFonts w:asciiTheme="majorHAnsi" w:hAnsiTheme="majorHAnsi"/>
          <w:color w:val="003366"/>
          <w:sz w:val="52"/>
          <w:szCs w:val="52"/>
        </w:rPr>
        <w:t>Effective Discretely Compound</w:t>
      </w:r>
      <w:r>
        <w:rPr>
          <w:rFonts w:asciiTheme="majorHAnsi" w:hAnsiTheme="majorHAnsi"/>
          <w:color w:val="003366"/>
          <w:sz w:val="52"/>
          <w:szCs w:val="52"/>
        </w:rPr>
        <w:t xml:space="preserve">ing </w:t>
      </w:r>
      <m:oMath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eff</m:t>
                </m:r>
              </m:sub>
            </m:sSub>
          </m:e>
        </m:d>
      </m:oMath>
      <w:r>
        <w:rPr>
          <w:rFonts w:asciiTheme="majorHAnsi" w:hAnsiTheme="majorHAnsi"/>
          <w:color w:val="003366"/>
          <w:sz w:val="52"/>
          <w:szCs w:val="52"/>
        </w:rPr>
        <w:t xml:space="preserve"> to </w:t>
      </w:r>
      <w:r w:rsidRPr="0058431C">
        <w:rPr>
          <w:rFonts w:asciiTheme="majorHAnsi" w:hAnsiTheme="majorHAnsi"/>
          <w:color w:val="003366"/>
          <w:sz w:val="52"/>
          <w:szCs w:val="52"/>
        </w:rPr>
        <w:t>Continuously Compound</w:t>
      </w:r>
      <w:r>
        <w:rPr>
          <w:rFonts w:asciiTheme="majorHAnsi" w:hAnsiTheme="majorHAnsi"/>
          <w:color w:val="003366"/>
          <w:sz w:val="52"/>
          <w:szCs w:val="52"/>
        </w:rPr>
        <w:t>ing</w:t>
      </w:r>
      <w:r w:rsidRPr="0058431C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cc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 xml:space="preserve">) </m:t>
        </m:r>
      </m:oMath>
      <w:r>
        <w:rPr>
          <w:rFonts w:asciiTheme="majorHAnsi" w:hAnsiTheme="majorHAnsi"/>
          <w:color w:val="003366"/>
          <w:sz w:val="52"/>
          <w:szCs w:val="52"/>
        </w:rPr>
        <w:t>Return:</w:t>
      </w:r>
    </w:p>
    <w:p w:rsidR="00F32628" w:rsidRPr="006B3F6E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cc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eff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log</m:t>
                  </m: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eff</m:t>
                      </m:r>
                    </m:sub>
                  </m:sSub>
                </m:e>
              </m:d>
            </m:e>
          </m:func>
        </m:oMath>
      </m:oMathPara>
      <w:bookmarkStart w:id="0" w:name="_GoBack"/>
      <w:bookmarkEnd w:id="0"/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Note that the above equations assume that each return is measured over the same time. So both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the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cc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and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eff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are annual, for example.</w:t>
      </w:r>
    </w:p>
    <w:p w:rsidR="00F32628" w:rsidRPr="00B96E7B" w:rsidRDefault="00F32628" w:rsidP="00F32628">
      <w:pPr>
        <w:rPr>
          <w:rFonts w:asciiTheme="majorHAnsi" w:hAnsiTheme="majorHAnsi"/>
          <w:color w:val="003366"/>
          <w:sz w:val="40"/>
          <w:szCs w:val="40"/>
        </w:rPr>
      </w:pP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8"/>
        <w:gridCol w:w="2716"/>
        <w:gridCol w:w="3562"/>
      </w:tblGrid>
      <w:tr w:rsidR="00F32628" w:rsidRPr="00B96E7B" w:rsidTr="00250485">
        <w:tc>
          <w:tcPr>
            <w:tcW w:w="0" w:type="auto"/>
            <w:gridSpan w:val="3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F32628" w:rsidRPr="00B96E7B" w:rsidRDefault="00F32628" w:rsidP="00250485">
            <w:pPr>
              <w:spacing w:before="75" w:after="75" w:line="348" w:lineRule="atLeast"/>
              <w:jc w:val="center"/>
              <w:rPr>
                <w:rFonts w:asciiTheme="majorHAnsi" w:hAnsiTheme="majorHAnsi"/>
                <w:b/>
                <w:color w:val="003366"/>
                <w:sz w:val="52"/>
                <w:szCs w:val="52"/>
              </w:rPr>
            </w:pPr>
            <w:r w:rsidRPr="00B96E7B"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Different Return Quotations Equivalent</w:t>
            </w:r>
          </w:p>
        </w:tc>
      </w:tr>
      <w:tr w:rsidR="00F32628" w:rsidRPr="00B96E7B" w:rsidTr="00250485">
        <w:tc>
          <w:tcPr>
            <w:tcW w:w="0" w:type="auto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F32628" w:rsidRPr="00B96E7B" w:rsidRDefault="00F32628" w:rsidP="00250485">
            <w:pPr>
              <w:spacing w:before="75" w:after="75" w:line="348" w:lineRule="atLeast"/>
              <w:jc w:val="center"/>
              <w:rPr>
                <w:rFonts w:asciiTheme="majorHAnsi" w:hAnsiTheme="majorHAnsi"/>
                <w:b/>
                <w:color w:val="003366"/>
                <w:sz w:val="52"/>
                <w:szCs w:val="52"/>
              </w:rPr>
            </w:pPr>
            <w:r w:rsidRPr="00B96E7B">
              <w:rPr>
                <w:rFonts w:asciiTheme="majorHAnsi" w:hAnsiTheme="majorHAnsi"/>
                <w:b/>
                <w:color w:val="003366"/>
                <w:sz w:val="52"/>
                <w:szCs w:val="52"/>
              </w:rPr>
              <w:t>to an Effective Annual Rate of 10%</w:t>
            </w:r>
          </w:p>
        </w:tc>
      </w:tr>
      <w:tr w:rsidR="00F32628" w:rsidRPr="00B96E7B" w:rsidTr="00250485"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before="75" w:after="75"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Quote type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before="75" w:after="75"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Return (%pa)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before="75" w:after="75"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Symbol</w:t>
            </w:r>
          </w:p>
        </w:tc>
      </w:tr>
      <w:tr w:rsidR="00F32628" w:rsidRPr="00B96E7B" w:rsidTr="00250485"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before="75" w:after="75"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Effective annual rate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before="75" w:after="75"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eff annual</m:t>
                    </m:r>
                  </m:sub>
                </m:sSub>
              </m:oMath>
            </m:oMathPara>
          </w:p>
        </w:tc>
      </w:tr>
      <w:tr w:rsidR="00F32628" w:rsidRPr="00B96E7B" w:rsidTr="00250485"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APR compounding per annum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apr comp annually</m:t>
                    </m:r>
                  </m:sub>
                </m:sSub>
              </m:oMath>
            </m:oMathPara>
          </w:p>
        </w:tc>
      </w:tr>
      <w:tr w:rsidR="00F32628" w:rsidRPr="00B96E7B" w:rsidTr="00250485"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APR compounding semi-annually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9.761769634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apr comp 6mth</m:t>
                    </m:r>
                  </m:sub>
                </m:sSub>
              </m:oMath>
            </m:oMathPara>
          </w:p>
        </w:tc>
      </w:tr>
      <w:tr w:rsidR="00F32628" w:rsidRPr="00B96E7B" w:rsidTr="00250485"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APR compounding quarterly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9.645475634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apr comp quarterly</m:t>
                    </m:r>
                  </m:sub>
                </m:sSub>
              </m:oMath>
            </m:oMathPara>
          </w:p>
        </w:tc>
      </w:tr>
      <w:tr w:rsidR="00F32628" w:rsidRPr="00B96E7B" w:rsidTr="00250485"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APR compounding monthly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9.568968515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apr comp monthly</m:t>
                    </m:r>
                  </m:sub>
                </m:sSub>
              </m:oMath>
            </m:oMathPara>
          </w:p>
        </w:tc>
      </w:tr>
      <w:tr w:rsidR="00F32628" w:rsidRPr="00B96E7B" w:rsidTr="00250485"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APR compounding daily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9.532279763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apr comp daily</m:t>
                    </m:r>
                  </m:sub>
                </m:sSub>
              </m:oMath>
            </m:oMathPara>
          </w:p>
        </w:tc>
      </w:tr>
      <w:tr w:rsidR="00F32628" w:rsidRPr="00B96E7B" w:rsidTr="00250485"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APR compounding hourly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9.531070550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apr comp hourly</m:t>
                    </m:r>
                  </m:sub>
                </m:sSub>
              </m:oMath>
            </m:oMathPara>
          </w:p>
        </w:tc>
      </w:tr>
      <w:tr w:rsidR="00F32628" w:rsidRPr="00B96E7B" w:rsidTr="00250485"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APR compounding per minute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9.531018861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apr comp per minute</m:t>
                    </m:r>
                  </m:sub>
                </m:sSub>
              </m:oMath>
            </m:oMathPara>
          </w:p>
        </w:tc>
      </w:tr>
      <w:tr w:rsidR="00F32628" w:rsidRPr="00B96E7B" w:rsidTr="00250485"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APR compounding per second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9.531018227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apr comp per second</m:t>
                    </m:r>
                  </m:sub>
                </m:sSub>
              </m:oMath>
            </m:oMathPara>
          </w:p>
        </w:tc>
      </w:tr>
      <w:tr w:rsidR="00F32628" w:rsidRPr="00B96E7B" w:rsidTr="00250485"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Continuously compounded annual rate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jc w:val="right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9.531017980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80" w:type="dxa"/>
              <w:bottom w:w="15" w:type="dxa"/>
              <w:right w:w="180" w:type="dxa"/>
            </w:tcMar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rPr>
                <w:rFonts w:asciiTheme="majorHAnsi" w:hAnsiTheme="majorHAnsi"/>
                <w:color w:val="003366"/>
                <w:sz w:val="40"/>
                <w:szCs w:val="4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40"/>
                        <w:szCs w:val="4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40"/>
                        <w:szCs w:val="40"/>
                      </w:rPr>
                      <m:t>cc annual</m:t>
                    </m:r>
                  </m:sub>
                </m:sSub>
              </m:oMath>
            </m:oMathPara>
          </w:p>
        </w:tc>
      </w:tr>
      <w:tr w:rsidR="00F32628" w:rsidRPr="00B96E7B" w:rsidTr="00250485">
        <w:tc>
          <w:tcPr>
            <w:tcW w:w="0" w:type="auto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F32628" w:rsidRPr="00B96E7B" w:rsidRDefault="00F32628" w:rsidP="00250485">
            <w:pPr>
              <w:spacing w:line="348" w:lineRule="atLeast"/>
              <w:jc w:val="center"/>
              <w:rPr>
                <w:rFonts w:asciiTheme="majorHAnsi" w:hAnsiTheme="majorHAnsi"/>
                <w:color w:val="003366"/>
                <w:sz w:val="40"/>
                <w:szCs w:val="40"/>
              </w:rPr>
            </w:pPr>
            <w:r w:rsidRPr="00B96E7B">
              <w:rPr>
                <w:rFonts w:asciiTheme="majorHAnsi" w:hAnsiTheme="majorHAnsi"/>
                <w:color w:val="003366"/>
                <w:sz w:val="40"/>
                <w:szCs w:val="40"/>
              </w:rPr>
              <w:t> </w:t>
            </w:r>
          </w:p>
        </w:tc>
      </w:tr>
    </w:tbl>
    <w:p w:rsidR="00F32628" w:rsidRPr="00B96E7B" w:rsidRDefault="00F32628" w:rsidP="00F32628">
      <w:pPr>
        <w:shd w:val="clear" w:color="auto" w:fill="FFFFFF"/>
        <w:spacing w:before="100" w:beforeAutospacing="1" w:after="100" w:afterAutospacing="1" w:line="348" w:lineRule="atLeast"/>
        <w:rPr>
          <w:rFonts w:asciiTheme="majorHAnsi" w:hAnsiTheme="majorHAnsi"/>
          <w:color w:val="003366"/>
          <w:sz w:val="40"/>
          <w:szCs w:val="40"/>
        </w:rPr>
      </w:pPr>
      <w:r w:rsidRPr="00B96E7B">
        <w:rPr>
          <w:rFonts w:asciiTheme="majorHAnsi" w:hAnsiTheme="majorHAnsi"/>
          <w:color w:val="003366"/>
          <w:sz w:val="40"/>
          <w:szCs w:val="40"/>
        </w:rPr>
        <w:t> 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Adjusting for Time: Compounding Up and Down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Turning a continuously compounded </w:t>
      </w:r>
      <w:r w:rsidRPr="006B3F6E">
        <w:rPr>
          <w:rFonts w:asciiTheme="majorHAnsi" w:hAnsiTheme="majorHAnsi"/>
          <w:b/>
          <w:color w:val="003366"/>
          <w:sz w:val="52"/>
          <w:szCs w:val="52"/>
        </w:rPr>
        <w:t>monthly</w:t>
      </w:r>
      <w:r>
        <w:rPr>
          <w:rFonts w:asciiTheme="majorHAnsi" w:hAnsiTheme="majorHAnsi"/>
          <w:color w:val="003366"/>
          <w:sz w:val="52"/>
          <w:szCs w:val="52"/>
        </w:rPr>
        <w:t xml:space="preserve"> return into an </w:t>
      </w:r>
      <w:r w:rsidRPr="006B3F6E">
        <w:rPr>
          <w:rFonts w:asciiTheme="majorHAnsi" w:hAnsiTheme="majorHAnsi"/>
          <w:b/>
          <w:color w:val="003366"/>
          <w:sz w:val="52"/>
          <w:szCs w:val="52"/>
        </w:rPr>
        <w:t>annual</w:t>
      </w:r>
      <w:r>
        <w:rPr>
          <w:rFonts w:asciiTheme="majorHAnsi" w:hAnsiTheme="majorHAnsi"/>
          <w:color w:val="003366"/>
          <w:sz w:val="52"/>
          <w:szCs w:val="52"/>
        </w:rPr>
        <w:t xml:space="preserve"> return is very easy, just multiply by 12. This is compounding up:</w:t>
      </w:r>
    </w:p>
    <w:p w:rsidR="00F32628" w:rsidRPr="006B3F6E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cc annual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=12×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cc monthly</m:t>
              </m:r>
            </m:sub>
          </m:sSub>
        </m:oMath>
      </m:oMathPara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To compound down from an annual rate to a daily rate where there are 365 days in the year, just divide by 365.</w:t>
      </w:r>
    </w:p>
    <w:p w:rsidR="00F32628" w:rsidRPr="006B3F6E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cc daily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cc annual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365</m:t>
              </m:r>
            </m:den>
          </m:f>
        </m:oMath>
      </m:oMathPara>
    </w:p>
    <w:p w:rsidR="00F32628" w:rsidRPr="006B3F6E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Present Values with Continuously Compounding Returns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Since </w:t>
      </w:r>
      <m:oMath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eff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p>
        </m:sSup>
      </m:oMath>
      <w:r>
        <w:rPr>
          <w:rFonts w:asciiTheme="majorHAnsi" w:hAnsiTheme="majorHAnsi"/>
          <w:color w:val="003366"/>
          <w:sz w:val="52"/>
          <w:szCs w:val="52"/>
        </w:rPr>
        <w:t xml:space="preserve"> is equivalent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to </w:t>
      </w:r>
      <w:proofErr w:type="gramEnd"/>
      <m:oMath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cc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.t</m:t>
            </m:r>
          </m:sup>
        </m:sSup>
      </m:oMath>
      <w:r>
        <w:rPr>
          <w:rFonts w:asciiTheme="majorHAnsi" w:hAnsiTheme="majorHAnsi"/>
          <w:color w:val="003366"/>
          <w:sz w:val="52"/>
          <w:szCs w:val="52"/>
        </w:rPr>
        <w:t>, then: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</w:p>
    <w:p w:rsidR="00F32628" w:rsidRPr="00541ED8" w:rsidRDefault="00F32628" w:rsidP="00F32628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single cash flow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den>
          </m:f>
        </m:oMath>
      </m:oMathPara>
    </w:p>
    <w:p w:rsidR="00F32628" w:rsidRPr="00541ED8" w:rsidRDefault="00F32628" w:rsidP="00F32628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cc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.t</m:t>
              </m:r>
            </m:sup>
          </m:sSup>
        </m:oMath>
      </m:oMathPara>
    </w:p>
    <w:p w:rsidR="00F32628" w:rsidRPr="00541ED8" w:rsidRDefault="00F32628" w:rsidP="00F32628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cc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.t</m:t>
                      </m:r>
                    </m:e>
                  </m:d>
                </m:e>
              </m:func>
            </m:den>
          </m:f>
        </m:oMath>
      </m:oMathPara>
    </w:p>
    <w:p w:rsidR="00F32628" w:rsidRPr="00053CEB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e>
              </m:d>
            </m:e>
          </m:func>
        </m:oMath>
      </m:oMathPara>
    </w:p>
    <w:p w:rsidR="00F32628" w:rsidRDefault="00F32628" w:rsidP="00F32628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F32628" w:rsidRPr="004777D9" w:rsidRDefault="00F32628" w:rsidP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Present Value of a Single Cash Flow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5935">
        <w:rPr>
          <w:rFonts w:asciiTheme="majorHAnsi" w:hAnsiTheme="majorHAnsi"/>
          <w:b/>
          <w:color w:val="003366"/>
          <w:sz w:val="52"/>
          <w:szCs w:val="52"/>
        </w:rPr>
        <w:t>Question</w:t>
      </w:r>
      <w:r w:rsidRPr="00F75935">
        <w:rPr>
          <w:rFonts w:asciiTheme="majorHAnsi" w:hAnsiTheme="majorHAnsi"/>
          <w:color w:val="003366"/>
          <w:sz w:val="52"/>
          <w:szCs w:val="52"/>
        </w:rPr>
        <w:t>:</w:t>
      </w:r>
      <w:r>
        <w:rPr>
          <w:rFonts w:asciiTheme="majorHAnsi" w:hAnsiTheme="majorHAnsi"/>
          <w:color w:val="003366"/>
          <w:sz w:val="52"/>
          <w:szCs w:val="52"/>
        </w:rPr>
        <w:t xml:space="preserve"> What is the present value of $100 received in 5 years when continuously compounded interest rates are 8% pa?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5648B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F32628" w:rsidRPr="006F5C8B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den>
          </m:f>
        </m:oMath>
      </m:oMathPara>
    </w:p>
    <w:p w:rsidR="00F32628" w:rsidRPr="006F5C8B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0.08×5</m:t>
                  </m:r>
                </m:sup>
              </m:sSup>
            </m:den>
          </m:f>
        </m:oMath>
      </m:oMathPara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=67.0320046</m:t>
          </m:r>
        </m:oMath>
      </m:oMathPara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F32628" w:rsidRPr="004777D9" w:rsidRDefault="00F32628" w:rsidP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Calculation Example: </w:t>
      </w:r>
      <w:r w:rsidRPr="00931BA1">
        <w:rPr>
          <w:rFonts w:asciiTheme="majorHAnsi" w:hAnsiTheme="majorHAnsi"/>
          <w:b/>
          <w:i/>
          <w:color w:val="800000"/>
          <w:sz w:val="72"/>
          <w:szCs w:val="72"/>
          <w:u w:val="single"/>
        </w:rPr>
        <w:t>Future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Value of a Single Cash Flow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75935">
        <w:rPr>
          <w:rFonts w:asciiTheme="majorHAnsi" w:hAnsiTheme="majorHAnsi"/>
          <w:b/>
          <w:color w:val="003366"/>
          <w:sz w:val="52"/>
          <w:szCs w:val="52"/>
        </w:rPr>
        <w:t>Question</w:t>
      </w:r>
      <w:r w:rsidRPr="00F75935">
        <w:rPr>
          <w:rFonts w:asciiTheme="majorHAnsi" w:hAnsiTheme="majorHAnsi"/>
          <w:color w:val="003366"/>
          <w:sz w:val="52"/>
          <w:szCs w:val="52"/>
        </w:rPr>
        <w:t>:</w:t>
      </w:r>
      <w:r>
        <w:rPr>
          <w:rFonts w:asciiTheme="majorHAnsi" w:hAnsiTheme="majorHAnsi"/>
          <w:color w:val="003366"/>
          <w:sz w:val="52"/>
          <w:szCs w:val="52"/>
        </w:rPr>
        <w:t xml:space="preserve"> You have $100 in the bank. Interest rates are 8% pa. How much will you have in the bank after 5 years?</w:t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5648B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F32628" w:rsidRPr="006F5C8B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cc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.t</m:t>
              </m:r>
            </m:sup>
          </m:sSup>
        </m:oMath>
      </m:oMathPara>
    </w:p>
    <w:p w:rsidR="00F32628" w:rsidRPr="006F5C8B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=100×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0.08×5</m:t>
              </m:r>
            </m:sup>
          </m:sSup>
        </m:oMath>
      </m:oMathPara>
    </w:p>
    <w:p w:rsidR="00F32628" w:rsidRPr="007B6B57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=149.1824698</m:t>
          </m:r>
        </m:oMath>
      </m:oMathPara>
    </w:p>
    <w:p w:rsidR="00F3262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F32628" w:rsidRDefault="00F32628" w:rsidP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Total, Capital and Income returns with continuous compounding</w:t>
      </w:r>
    </w:p>
    <w:p w:rsidR="00F32628" w:rsidRPr="003069C1" w:rsidRDefault="00F32628" w:rsidP="00F32628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cc total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cc capital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cc income</m:t>
              </m:r>
            </m:sub>
          </m:sSub>
        </m:oMath>
      </m:oMathPara>
    </w:p>
    <w:p w:rsidR="00F32628" w:rsidRPr="003069C1" w:rsidRDefault="00F32628" w:rsidP="00F32628">
      <w:pPr>
        <w:spacing w:after="200" w:line="276" w:lineRule="auto"/>
        <w:rPr>
          <w:rFonts w:asciiTheme="majorHAnsi" w:hAnsiTheme="majorHAnsi"/>
          <w:b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This also holds after raising </w:t>
      </w:r>
      <w:r w:rsidRPr="003069C1">
        <w:rPr>
          <w:rFonts w:asciiTheme="majorHAnsi" w:hAnsiTheme="majorHAnsi"/>
          <w:color w:val="003366"/>
          <w:sz w:val="52"/>
          <w:szCs w:val="52"/>
        </w:rPr>
        <w:t>both sides to the power of Euler’s number ‘e’:</w:t>
      </w:r>
    </w:p>
    <w:p w:rsidR="00F32628" w:rsidRPr="003069C1" w:rsidRDefault="00F32628" w:rsidP="00F32628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cc total</m:t>
                  </m:r>
                </m:sub>
              </m:sSub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cc capital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cc income</m:t>
                  </m:r>
                </m:sub>
              </m:sSub>
            </m:sup>
          </m:sSup>
        </m:oMath>
      </m:oMathPara>
    </w:p>
    <w:p w:rsidR="00F32628" w:rsidRPr="007B6B57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cc capital</m:t>
                  </m:r>
                </m:sub>
              </m:sSub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cc income</m:t>
                  </m:r>
                </m:sub>
              </m:sSub>
            </m:sup>
          </m:sSup>
        </m:oMath>
      </m:oMathPara>
    </w:p>
    <w:p w:rsidR="00F32628" w:rsidRPr="00B96E7B" w:rsidRDefault="00F32628" w:rsidP="00F32628">
      <w:pPr>
        <w:spacing w:after="200" w:line="276" w:lineRule="auto"/>
        <w:rPr>
          <w:rFonts w:asciiTheme="majorHAnsi" w:hAnsiTheme="majorHAnsi"/>
          <w:color w:val="003366"/>
          <w:sz w:val="40"/>
          <w:szCs w:val="40"/>
        </w:rPr>
      </w:pPr>
    </w:p>
    <w:p w:rsidR="00F32628" w:rsidRPr="004777D9" w:rsidRDefault="00F32628" w:rsidP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anchor distT="0" distB="0" distL="114300" distR="114300" simplePos="0" relativeHeight="251660288" behindDoc="1" locked="0" layoutInCell="1" allowOverlap="1" wp14:anchorId="26F05204" wp14:editId="6C871C2C">
            <wp:simplePos x="0" y="0"/>
            <wp:positionH relativeFrom="column">
              <wp:posOffset>6664960</wp:posOffset>
            </wp:positionH>
            <wp:positionV relativeFrom="paragraph">
              <wp:posOffset>698500</wp:posOffset>
            </wp:positionV>
            <wp:extent cx="2724150" cy="845820"/>
            <wp:effectExtent l="19050" t="0" r="0" b="0"/>
            <wp:wrapTight wrapText="bothSides">
              <wp:wrapPolygon edited="0">
                <wp:start x="10120" y="0"/>
                <wp:lineTo x="7099" y="486"/>
                <wp:lineTo x="1057" y="5351"/>
                <wp:lineTo x="1057" y="7784"/>
                <wp:lineTo x="151" y="10703"/>
                <wp:lineTo x="-151" y="20432"/>
                <wp:lineTo x="19938" y="20432"/>
                <wp:lineTo x="20090" y="20432"/>
                <wp:lineTo x="21600" y="16054"/>
                <wp:lineTo x="21600" y="9243"/>
                <wp:lineTo x="19183" y="8270"/>
                <wp:lineTo x="2115" y="7784"/>
                <wp:lineTo x="19787" y="7784"/>
                <wp:lineTo x="19938" y="2432"/>
                <wp:lineTo x="11027" y="0"/>
                <wp:lineTo x="10120" y="0"/>
              </wp:wrapPolygon>
            </wp:wrapTight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i/>
          <w:color w:val="800000"/>
          <w:sz w:val="72"/>
          <w:szCs w:val="72"/>
        </w:rPr>
        <w:t>Present Value Formulas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: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Con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t.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Comp.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Rates</w:t>
      </w:r>
    </w:p>
    <w:p w:rsidR="00F32628" w:rsidRPr="00DE609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single cash flow 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den>
          </m:f>
        </m:oMath>
      </m:oMathPara>
    </w:p>
    <w:p w:rsidR="00F32628" w:rsidRPr="00DE609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F32628" w:rsidRPr="00DE609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E6098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650B115" wp14:editId="30A63817">
            <wp:simplePos x="0" y="0"/>
            <wp:positionH relativeFrom="column">
              <wp:posOffset>6668770</wp:posOffset>
            </wp:positionH>
            <wp:positionV relativeFrom="paragraph">
              <wp:posOffset>29210</wp:posOffset>
            </wp:positionV>
            <wp:extent cx="2720340" cy="859790"/>
            <wp:effectExtent l="19050" t="0" r="3810" b="0"/>
            <wp:wrapSquare wrapText="bothSides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  <w:color w:val="003366"/>
            <w:sz w:val="52"/>
            <w:szCs w:val="52"/>
          </w:rPr>
          <m:t>PV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annuity</m:t>
            </m:r>
          </m:e>
        </m:d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p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cc</m:t>
                    </m:r>
                  </m:sub>
                </m:sSub>
              </m:sup>
            </m:sSup>
            <m:r>
              <w:rPr>
                <w:rFonts w:ascii="Cambria Math" w:hAnsi="Cambria Math"/>
                <w:color w:val="003366"/>
                <w:sz w:val="52"/>
                <w:szCs w:val="52"/>
              </w:rPr>
              <m:t>-1</m:t>
            </m:r>
          </m:den>
        </m:f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cc</m:t>
                        </m:r>
                      </m:sub>
                    </m:s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.t</m:t>
                    </m:r>
                  </m:sup>
                </m:sSup>
              </m:den>
            </m:f>
          </m:e>
        </m:d>
      </m:oMath>
    </w:p>
    <w:p w:rsidR="00F32628" w:rsidRPr="00DE6098" w:rsidRDefault="00F32628" w:rsidP="00F32628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73C28C70" wp14:editId="0992ACD6">
            <wp:simplePos x="0" y="0"/>
            <wp:positionH relativeFrom="column">
              <wp:posOffset>6664960</wp:posOffset>
            </wp:positionH>
            <wp:positionV relativeFrom="paragraph">
              <wp:posOffset>469265</wp:posOffset>
            </wp:positionV>
            <wp:extent cx="2560320" cy="859790"/>
            <wp:effectExtent l="19050" t="0" r="0" b="0"/>
            <wp:wrapTight wrapText="bothSides">
              <wp:wrapPolygon edited="0">
                <wp:start x="8036" y="0"/>
                <wp:lineTo x="6107" y="479"/>
                <wp:lineTo x="1286" y="5743"/>
                <wp:lineTo x="1286" y="7657"/>
                <wp:lineTo x="161" y="11007"/>
                <wp:lineTo x="-161" y="20579"/>
                <wp:lineTo x="17839" y="20579"/>
                <wp:lineTo x="18161" y="20579"/>
                <wp:lineTo x="21536" y="15793"/>
                <wp:lineTo x="21536" y="10050"/>
                <wp:lineTo x="10929" y="7657"/>
                <wp:lineTo x="17518" y="7657"/>
                <wp:lineTo x="17518" y="3350"/>
                <wp:lineTo x="11571" y="0"/>
                <wp:lineTo x="8036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628" w:rsidRPr="00DE6098" w:rsidRDefault="00F32628" w:rsidP="00F32628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perpetuity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cc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cc</m:t>
                      </m:r>
                    </m:sub>
                  </m:sSub>
                </m:sup>
              </m:sSup>
            </m:den>
          </m:f>
        </m:oMath>
      </m:oMathPara>
    </w:p>
    <w:p w:rsidR="00F32628" w:rsidRDefault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F32628" w:rsidRPr="004777D9" w:rsidRDefault="00F32628" w:rsidP="00F32628">
      <w:pPr>
        <w:spacing w:after="200" w:line="276" w:lineRule="auto"/>
        <w:jc w:val="both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anchor distT="0" distB="0" distL="114300" distR="114300" simplePos="0" relativeHeight="251664384" behindDoc="1" locked="0" layoutInCell="1" allowOverlap="1" wp14:anchorId="64B14EBE" wp14:editId="0126CAA9">
            <wp:simplePos x="0" y="0"/>
            <wp:positionH relativeFrom="column">
              <wp:posOffset>6664960</wp:posOffset>
            </wp:positionH>
            <wp:positionV relativeFrom="paragraph">
              <wp:posOffset>698500</wp:posOffset>
            </wp:positionV>
            <wp:extent cx="2724150" cy="845820"/>
            <wp:effectExtent l="19050" t="0" r="0" b="0"/>
            <wp:wrapTight wrapText="bothSides">
              <wp:wrapPolygon edited="0">
                <wp:start x="10120" y="0"/>
                <wp:lineTo x="7099" y="486"/>
                <wp:lineTo x="1057" y="5351"/>
                <wp:lineTo x="1057" y="7784"/>
                <wp:lineTo x="151" y="10703"/>
                <wp:lineTo x="-151" y="20432"/>
                <wp:lineTo x="19938" y="20432"/>
                <wp:lineTo x="20090" y="20432"/>
                <wp:lineTo x="21600" y="16054"/>
                <wp:lineTo x="21600" y="9243"/>
                <wp:lineTo x="19183" y="8270"/>
                <wp:lineTo x="2115" y="7784"/>
                <wp:lineTo x="19787" y="7784"/>
                <wp:lineTo x="19938" y="2432"/>
                <wp:lineTo x="11027" y="0"/>
                <wp:lineTo x="10120" y="0"/>
              </wp:wrapPolygon>
            </wp:wrapTight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i/>
          <w:color w:val="800000"/>
          <w:sz w:val="72"/>
          <w:szCs w:val="72"/>
        </w:rPr>
        <w:t>Present Value Formulas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: Effective Rates</w:t>
      </w:r>
    </w:p>
    <w:p w:rsidR="00F32628" w:rsidRPr="00DE609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single cash flow 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F32628" w:rsidRPr="00DE609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F32628" w:rsidRPr="00DE6098" w:rsidRDefault="00F32628" w:rsidP="00F3262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E6098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483974A2" wp14:editId="5F3C5061">
            <wp:simplePos x="0" y="0"/>
            <wp:positionH relativeFrom="column">
              <wp:posOffset>6668770</wp:posOffset>
            </wp:positionH>
            <wp:positionV relativeFrom="paragraph">
              <wp:posOffset>29210</wp:posOffset>
            </wp:positionV>
            <wp:extent cx="2720340" cy="859790"/>
            <wp:effectExtent l="19050" t="0" r="381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  <w:color w:val="003366"/>
            <w:sz w:val="52"/>
            <w:szCs w:val="52"/>
          </w:rPr>
          <m:t>PV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annuity</m:t>
            </m:r>
          </m:e>
        </m:d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eff</m:t>
                </m:r>
              </m:sub>
            </m:sSub>
          </m:den>
        </m:f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2"/>
                                <w:szCs w:val="5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3366"/>
                                <w:sz w:val="52"/>
                                <w:szCs w:val="52"/>
                              </w:rPr>
                              <m:t>eff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T</m:t>
                    </m:r>
                  </m:sup>
                </m:sSup>
              </m:den>
            </m:f>
          </m:e>
        </m:d>
      </m:oMath>
    </w:p>
    <w:p w:rsidR="00F32628" w:rsidRPr="00DE6098" w:rsidRDefault="00F32628" w:rsidP="00F32628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5408" behindDoc="1" locked="0" layoutInCell="1" allowOverlap="1" wp14:anchorId="27E48343" wp14:editId="048C7C02">
            <wp:simplePos x="0" y="0"/>
            <wp:positionH relativeFrom="column">
              <wp:posOffset>6664960</wp:posOffset>
            </wp:positionH>
            <wp:positionV relativeFrom="paragraph">
              <wp:posOffset>469265</wp:posOffset>
            </wp:positionV>
            <wp:extent cx="2560320" cy="859790"/>
            <wp:effectExtent l="19050" t="0" r="0" b="0"/>
            <wp:wrapTight wrapText="bothSides">
              <wp:wrapPolygon edited="0">
                <wp:start x="8036" y="0"/>
                <wp:lineTo x="6107" y="479"/>
                <wp:lineTo x="1286" y="5743"/>
                <wp:lineTo x="1286" y="7657"/>
                <wp:lineTo x="161" y="11007"/>
                <wp:lineTo x="-161" y="20579"/>
                <wp:lineTo x="17839" y="20579"/>
                <wp:lineTo x="18161" y="20579"/>
                <wp:lineTo x="21536" y="15793"/>
                <wp:lineTo x="21536" y="10050"/>
                <wp:lineTo x="10929" y="7657"/>
                <wp:lineTo x="17518" y="7657"/>
                <wp:lineTo x="17518" y="3350"/>
                <wp:lineTo x="11571" y="0"/>
                <wp:lineTo x="803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628" w:rsidRPr="00DE6098" w:rsidRDefault="00F32628" w:rsidP="00F32628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PV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perpetuity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eff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eff</m:t>
                  </m:r>
                </m:sub>
              </m:sSub>
            </m:den>
          </m:f>
        </m:oMath>
      </m:oMathPara>
    </w:p>
    <w:p w:rsidR="007F6210" w:rsidRPr="00F32628" w:rsidRDefault="007F6210" w:rsidP="00F3262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sectPr w:rsidR="007F6210" w:rsidRPr="00F32628" w:rsidSect="00A656FD">
      <w:footerReference w:type="default" r:id="rId11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C30" w:rsidRDefault="00835C30" w:rsidP="00A656FD">
      <w:r>
        <w:separator/>
      </w:r>
    </w:p>
  </w:endnote>
  <w:endnote w:type="continuationSeparator" w:id="0">
    <w:p w:rsidR="00835C30" w:rsidRDefault="00835C30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83B6E" w:rsidRPr="00A656FD" w:rsidRDefault="00983B6E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802F7E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83B6E" w:rsidRPr="00A656FD" w:rsidRDefault="00983B6E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C30" w:rsidRDefault="00835C30" w:rsidP="00A656FD">
      <w:r>
        <w:separator/>
      </w:r>
    </w:p>
  </w:footnote>
  <w:footnote w:type="continuationSeparator" w:id="0">
    <w:p w:rsidR="00835C30" w:rsidRDefault="00835C30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6632"/>
    <w:multiLevelType w:val="hybridMultilevel"/>
    <w:tmpl w:val="AD34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8F5"/>
    <w:multiLevelType w:val="hybridMultilevel"/>
    <w:tmpl w:val="86D40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C1040"/>
    <w:multiLevelType w:val="hybridMultilevel"/>
    <w:tmpl w:val="28CA5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3678D"/>
    <w:multiLevelType w:val="hybridMultilevel"/>
    <w:tmpl w:val="A516A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0B96"/>
    <w:multiLevelType w:val="hybridMultilevel"/>
    <w:tmpl w:val="5A2CA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B6BD3"/>
    <w:multiLevelType w:val="hybridMultilevel"/>
    <w:tmpl w:val="8F427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F6BDC"/>
    <w:multiLevelType w:val="hybridMultilevel"/>
    <w:tmpl w:val="51245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32D6"/>
    <w:multiLevelType w:val="hybridMultilevel"/>
    <w:tmpl w:val="EDECF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9345F"/>
    <w:multiLevelType w:val="hybridMultilevel"/>
    <w:tmpl w:val="D070F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74EFD"/>
    <w:multiLevelType w:val="hybridMultilevel"/>
    <w:tmpl w:val="F81AB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4B4"/>
    <w:multiLevelType w:val="hybridMultilevel"/>
    <w:tmpl w:val="F3C2E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16A9"/>
    <w:multiLevelType w:val="hybridMultilevel"/>
    <w:tmpl w:val="1EF60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2"/>
  </w:num>
  <w:num w:numId="5">
    <w:abstractNumId w:val="1"/>
  </w:num>
  <w:num w:numId="6">
    <w:abstractNumId w:val="16"/>
  </w:num>
  <w:num w:numId="7">
    <w:abstractNumId w:val="10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4"/>
  </w:num>
  <w:num w:numId="16">
    <w:abstractNumId w:val="8"/>
  </w:num>
  <w:num w:numId="17">
    <w:abstractNumId w:val="0"/>
  </w:num>
  <w:num w:numId="18">
    <w:abstractNumId w:val="6"/>
  </w:num>
  <w:num w:numId="19">
    <w:abstractNumId w:val="17"/>
  </w:num>
  <w:num w:numId="2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89D"/>
    <w:rsid w:val="00001F8C"/>
    <w:rsid w:val="000027D1"/>
    <w:rsid w:val="00002B3B"/>
    <w:rsid w:val="00002D45"/>
    <w:rsid w:val="000042F4"/>
    <w:rsid w:val="00004DF1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4C37"/>
    <w:rsid w:val="0001677E"/>
    <w:rsid w:val="0001730D"/>
    <w:rsid w:val="0002080B"/>
    <w:rsid w:val="00020C9E"/>
    <w:rsid w:val="00020F2B"/>
    <w:rsid w:val="000225FD"/>
    <w:rsid w:val="00023385"/>
    <w:rsid w:val="0002481A"/>
    <w:rsid w:val="00024C4D"/>
    <w:rsid w:val="0002526B"/>
    <w:rsid w:val="0002603E"/>
    <w:rsid w:val="00026EDD"/>
    <w:rsid w:val="00033185"/>
    <w:rsid w:val="000343CD"/>
    <w:rsid w:val="00034951"/>
    <w:rsid w:val="00034C18"/>
    <w:rsid w:val="000351FD"/>
    <w:rsid w:val="00036113"/>
    <w:rsid w:val="00036BCA"/>
    <w:rsid w:val="00037286"/>
    <w:rsid w:val="000375F9"/>
    <w:rsid w:val="00037E75"/>
    <w:rsid w:val="000427DD"/>
    <w:rsid w:val="000436E9"/>
    <w:rsid w:val="00044362"/>
    <w:rsid w:val="00046096"/>
    <w:rsid w:val="0004680D"/>
    <w:rsid w:val="00046A07"/>
    <w:rsid w:val="000507D0"/>
    <w:rsid w:val="00050A60"/>
    <w:rsid w:val="0005181D"/>
    <w:rsid w:val="00052385"/>
    <w:rsid w:val="000524C5"/>
    <w:rsid w:val="00052A3D"/>
    <w:rsid w:val="000534CE"/>
    <w:rsid w:val="00053B75"/>
    <w:rsid w:val="00053F2B"/>
    <w:rsid w:val="000545A9"/>
    <w:rsid w:val="000554BA"/>
    <w:rsid w:val="00055E11"/>
    <w:rsid w:val="0006087D"/>
    <w:rsid w:val="000665A5"/>
    <w:rsid w:val="0006779F"/>
    <w:rsid w:val="00067896"/>
    <w:rsid w:val="00067E64"/>
    <w:rsid w:val="00070C6B"/>
    <w:rsid w:val="00071D2B"/>
    <w:rsid w:val="00072B25"/>
    <w:rsid w:val="00075233"/>
    <w:rsid w:val="00075871"/>
    <w:rsid w:val="000759A5"/>
    <w:rsid w:val="00076164"/>
    <w:rsid w:val="000761AD"/>
    <w:rsid w:val="00081997"/>
    <w:rsid w:val="00083123"/>
    <w:rsid w:val="00083173"/>
    <w:rsid w:val="0008324B"/>
    <w:rsid w:val="00083A35"/>
    <w:rsid w:val="0008532B"/>
    <w:rsid w:val="0008623B"/>
    <w:rsid w:val="00086977"/>
    <w:rsid w:val="00087037"/>
    <w:rsid w:val="000904AF"/>
    <w:rsid w:val="000907EF"/>
    <w:rsid w:val="00091086"/>
    <w:rsid w:val="00091AE8"/>
    <w:rsid w:val="00091EA0"/>
    <w:rsid w:val="00091EBD"/>
    <w:rsid w:val="00092585"/>
    <w:rsid w:val="000932D5"/>
    <w:rsid w:val="00093FEE"/>
    <w:rsid w:val="00094C3E"/>
    <w:rsid w:val="0009744B"/>
    <w:rsid w:val="00097D1E"/>
    <w:rsid w:val="000A0802"/>
    <w:rsid w:val="000A18FB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965"/>
    <w:rsid w:val="000C2C56"/>
    <w:rsid w:val="000C2DA3"/>
    <w:rsid w:val="000C4479"/>
    <w:rsid w:val="000C586B"/>
    <w:rsid w:val="000C5E0A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0957"/>
    <w:rsid w:val="000F3234"/>
    <w:rsid w:val="000F3FDE"/>
    <w:rsid w:val="000F4264"/>
    <w:rsid w:val="000F4329"/>
    <w:rsid w:val="000F59E2"/>
    <w:rsid w:val="000F66D4"/>
    <w:rsid w:val="000F7179"/>
    <w:rsid w:val="000F739E"/>
    <w:rsid w:val="00100B04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42D6"/>
    <w:rsid w:val="001158C0"/>
    <w:rsid w:val="00120534"/>
    <w:rsid w:val="00121CEC"/>
    <w:rsid w:val="0012215A"/>
    <w:rsid w:val="00122494"/>
    <w:rsid w:val="00122972"/>
    <w:rsid w:val="001229E1"/>
    <w:rsid w:val="00122D1B"/>
    <w:rsid w:val="001246F0"/>
    <w:rsid w:val="00124768"/>
    <w:rsid w:val="00125CDC"/>
    <w:rsid w:val="001262FE"/>
    <w:rsid w:val="0013028A"/>
    <w:rsid w:val="001305CB"/>
    <w:rsid w:val="00130F1E"/>
    <w:rsid w:val="0013150D"/>
    <w:rsid w:val="00131BC8"/>
    <w:rsid w:val="00131E6C"/>
    <w:rsid w:val="00132BFF"/>
    <w:rsid w:val="00132E87"/>
    <w:rsid w:val="001361E8"/>
    <w:rsid w:val="0013695C"/>
    <w:rsid w:val="00136B4D"/>
    <w:rsid w:val="001437B0"/>
    <w:rsid w:val="00146C45"/>
    <w:rsid w:val="0015033C"/>
    <w:rsid w:val="00150C7C"/>
    <w:rsid w:val="00151D1F"/>
    <w:rsid w:val="00151FC2"/>
    <w:rsid w:val="00152755"/>
    <w:rsid w:val="001531A9"/>
    <w:rsid w:val="001545BA"/>
    <w:rsid w:val="00160899"/>
    <w:rsid w:val="00161964"/>
    <w:rsid w:val="00161A17"/>
    <w:rsid w:val="00162040"/>
    <w:rsid w:val="00162C36"/>
    <w:rsid w:val="00163746"/>
    <w:rsid w:val="0016413E"/>
    <w:rsid w:val="001648DD"/>
    <w:rsid w:val="00164C15"/>
    <w:rsid w:val="00170E3E"/>
    <w:rsid w:val="001727F6"/>
    <w:rsid w:val="0017383B"/>
    <w:rsid w:val="00173BC0"/>
    <w:rsid w:val="00173F67"/>
    <w:rsid w:val="00175ADC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9154B"/>
    <w:rsid w:val="00191E9D"/>
    <w:rsid w:val="00194E51"/>
    <w:rsid w:val="001976C6"/>
    <w:rsid w:val="001977F4"/>
    <w:rsid w:val="00197B8A"/>
    <w:rsid w:val="001A0FE8"/>
    <w:rsid w:val="001A19A9"/>
    <w:rsid w:val="001A1D33"/>
    <w:rsid w:val="001A3B5E"/>
    <w:rsid w:val="001A3E9C"/>
    <w:rsid w:val="001A4B96"/>
    <w:rsid w:val="001A7560"/>
    <w:rsid w:val="001B11D3"/>
    <w:rsid w:val="001B2733"/>
    <w:rsid w:val="001B52E1"/>
    <w:rsid w:val="001B5D58"/>
    <w:rsid w:val="001B619A"/>
    <w:rsid w:val="001B70D9"/>
    <w:rsid w:val="001B767D"/>
    <w:rsid w:val="001B7AA1"/>
    <w:rsid w:val="001C0B89"/>
    <w:rsid w:val="001C265F"/>
    <w:rsid w:val="001C4069"/>
    <w:rsid w:val="001C6BAB"/>
    <w:rsid w:val="001C7B4B"/>
    <w:rsid w:val="001D019C"/>
    <w:rsid w:val="001D1479"/>
    <w:rsid w:val="001D1D5A"/>
    <w:rsid w:val="001D2A68"/>
    <w:rsid w:val="001D33CD"/>
    <w:rsid w:val="001D3CE4"/>
    <w:rsid w:val="001D3D60"/>
    <w:rsid w:val="001D50EA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0CE"/>
    <w:rsid w:val="001E7926"/>
    <w:rsid w:val="001F02BA"/>
    <w:rsid w:val="001F0308"/>
    <w:rsid w:val="001F08E7"/>
    <w:rsid w:val="001F1EF0"/>
    <w:rsid w:val="001F2F21"/>
    <w:rsid w:val="001F79E1"/>
    <w:rsid w:val="00200B47"/>
    <w:rsid w:val="00202DEE"/>
    <w:rsid w:val="0020324F"/>
    <w:rsid w:val="0020422B"/>
    <w:rsid w:val="00205516"/>
    <w:rsid w:val="00205B83"/>
    <w:rsid w:val="002066FD"/>
    <w:rsid w:val="00207C59"/>
    <w:rsid w:val="00210595"/>
    <w:rsid w:val="002112E8"/>
    <w:rsid w:val="002120D5"/>
    <w:rsid w:val="002127C7"/>
    <w:rsid w:val="00212AC3"/>
    <w:rsid w:val="00212DD6"/>
    <w:rsid w:val="00215D8A"/>
    <w:rsid w:val="00220BB0"/>
    <w:rsid w:val="0022159C"/>
    <w:rsid w:val="00221C7E"/>
    <w:rsid w:val="00222F8C"/>
    <w:rsid w:val="00223D99"/>
    <w:rsid w:val="002267AA"/>
    <w:rsid w:val="00227163"/>
    <w:rsid w:val="00227713"/>
    <w:rsid w:val="00227B0A"/>
    <w:rsid w:val="00227E74"/>
    <w:rsid w:val="00230082"/>
    <w:rsid w:val="0023099C"/>
    <w:rsid w:val="00231364"/>
    <w:rsid w:val="002358B7"/>
    <w:rsid w:val="00235A90"/>
    <w:rsid w:val="00236C09"/>
    <w:rsid w:val="002400A0"/>
    <w:rsid w:val="002402F7"/>
    <w:rsid w:val="002407C1"/>
    <w:rsid w:val="002429C1"/>
    <w:rsid w:val="00243C03"/>
    <w:rsid w:val="00244320"/>
    <w:rsid w:val="002443B0"/>
    <w:rsid w:val="00245EFB"/>
    <w:rsid w:val="00246FE9"/>
    <w:rsid w:val="00251B4C"/>
    <w:rsid w:val="0025253A"/>
    <w:rsid w:val="00252F48"/>
    <w:rsid w:val="00253867"/>
    <w:rsid w:val="00254216"/>
    <w:rsid w:val="002547E9"/>
    <w:rsid w:val="00261EA7"/>
    <w:rsid w:val="002635D9"/>
    <w:rsid w:val="002638FE"/>
    <w:rsid w:val="002640F0"/>
    <w:rsid w:val="002647D1"/>
    <w:rsid w:val="002647F4"/>
    <w:rsid w:val="00264BF0"/>
    <w:rsid w:val="002656AE"/>
    <w:rsid w:val="00266320"/>
    <w:rsid w:val="0026697E"/>
    <w:rsid w:val="002709E5"/>
    <w:rsid w:val="00271EF9"/>
    <w:rsid w:val="002720A4"/>
    <w:rsid w:val="00272194"/>
    <w:rsid w:val="002725F1"/>
    <w:rsid w:val="00272B01"/>
    <w:rsid w:val="00272E29"/>
    <w:rsid w:val="002730FB"/>
    <w:rsid w:val="0027360B"/>
    <w:rsid w:val="002741E2"/>
    <w:rsid w:val="00274ABC"/>
    <w:rsid w:val="0027577D"/>
    <w:rsid w:val="00275910"/>
    <w:rsid w:val="0027673D"/>
    <w:rsid w:val="00276A0B"/>
    <w:rsid w:val="00277BB4"/>
    <w:rsid w:val="00277ED8"/>
    <w:rsid w:val="00280278"/>
    <w:rsid w:val="0028040B"/>
    <w:rsid w:val="0028093F"/>
    <w:rsid w:val="00281CD5"/>
    <w:rsid w:val="00283743"/>
    <w:rsid w:val="00284936"/>
    <w:rsid w:val="00284BCC"/>
    <w:rsid w:val="002853CD"/>
    <w:rsid w:val="002858A1"/>
    <w:rsid w:val="00285E08"/>
    <w:rsid w:val="0028637E"/>
    <w:rsid w:val="00286B35"/>
    <w:rsid w:val="00287BC0"/>
    <w:rsid w:val="00291EC3"/>
    <w:rsid w:val="0029236C"/>
    <w:rsid w:val="00292CBD"/>
    <w:rsid w:val="002935AC"/>
    <w:rsid w:val="00293632"/>
    <w:rsid w:val="002A0651"/>
    <w:rsid w:val="002A0BA1"/>
    <w:rsid w:val="002A1AFF"/>
    <w:rsid w:val="002A3224"/>
    <w:rsid w:val="002A59E5"/>
    <w:rsid w:val="002A6532"/>
    <w:rsid w:val="002A7425"/>
    <w:rsid w:val="002B1104"/>
    <w:rsid w:val="002B14FC"/>
    <w:rsid w:val="002B1B7C"/>
    <w:rsid w:val="002B1D8C"/>
    <w:rsid w:val="002B2C15"/>
    <w:rsid w:val="002B379B"/>
    <w:rsid w:val="002B5C0D"/>
    <w:rsid w:val="002B636D"/>
    <w:rsid w:val="002B6DE6"/>
    <w:rsid w:val="002C0CA3"/>
    <w:rsid w:val="002C1CED"/>
    <w:rsid w:val="002C4B20"/>
    <w:rsid w:val="002D0114"/>
    <w:rsid w:val="002D0316"/>
    <w:rsid w:val="002D47F3"/>
    <w:rsid w:val="002D4AC1"/>
    <w:rsid w:val="002D4C56"/>
    <w:rsid w:val="002D5D41"/>
    <w:rsid w:val="002D7828"/>
    <w:rsid w:val="002D7EAA"/>
    <w:rsid w:val="002E07F5"/>
    <w:rsid w:val="002E179D"/>
    <w:rsid w:val="002E2064"/>
    <w:rsid w:val="002E2FE1"/>
    <w:rsid w:val="002E3E57"/>
    <w:rsid w:val="002E4011"/>
    <w:rsid w:val="002E4976"/>
    <w:rsid w:val="002E4B1A"/>
    <w:rsid w:val="002E557C"/>
    <w:rsid w:val="002E580F"/>
    <w:rsid w:val="002F092B"/>
    <w:rsid w:val="002F0BFA"/>
    <w:rsid w:val="002F1368"/>
    <w:rsid w:val="002F183C"/>
    <w:rsid w:val="002F275B"/>
    <w:rsid w:val="002F299D"/>
    <w:rsid w:val="002F31E7"/>
    <w:rsid w:val="002F35DC"/>
    <w:rsid w:val="002F3CFD"/>
    <w:rsid w:val="0030046F"/>
    <w:rsid w:val="00300585"/>
    <w:rsid w:val="00302CFA"/>
    <w:rsid w:val="00305C6D"/>
    <w:rsid w:val="00305FB6"/>
    <w:rsid w:val="00313669"/>
    <w:rsid w:val="00313B47"/>
    <w:rsid w:val="00313B67"/>
    <w:rsid w:val="00313D8E"/>
    <w:rsid w:val="003141DD"/>
    <w:rsid w:val="00314BFA"/>
    <w:rsid w:val="00314E89"/>
    <w:rsid w:val="00315262"/>
    <w:rsid w:val="003157F0"/>
    <w:rsid w:val="0032040B"/>
    <w:rsid w:val="003209CE"/>
    <w:rsid w:val="003222F5"/>
    <w:rsid w:val="00322DB9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1840"/>
    <w:rsid w:val="003325A8"/>
    <w:rsid w:val="0033458D"/>
    <w:rsid w:val="00336085"/>
    <w:rsid w:val="003363EF"/>
    <w:rsid w:val="0033670C"/>
    <w:rsid w:val="00336E0E"/>
    <w:rsid w:val="003370C9"/>
    <w:rsid w:val="003373D9"/>
    <w:rsid w:val="00337808"/>
    <w:rsid w:val="00337B9B"/>
    <w:rsid w:val="00337FB3"/>
    <w:rsid w:val="00337FCB"/>
    <w:rsid w:val="003415D5"/>
    <w:rsid w:val="00347DCC"/>
    <w:rsid w:val="00350B94"/>
    <w:rsid w:val="00350CAC"/>
    <w:rsid w:val="00350E2D"/>
    <w:rsid w:val="00351CFA"/>
    <w:rsid w:val="00352AED"/>
    <w:rsid w:val="00352E28"/>
    <w:rsid w:val="00353C4A"/>
    <w:rsid w:val="003559BB"/>
    <w:rsid w:val="00355D08"/>
    <w:rsid w:val="00356BEE"/>
    <w:rsid w:val="00357C4A"/>
    <w:rsid w:val="00360040"/>
    <w:rsid w:val="00360868"/>
    <w:rsid w:val="0036089C"/>
    <w:rsid w:val="00362296"/>
    <w:rsid w:val="00363004"/>
    <w:rsid w:val="00363B5F"/>
    <w:rsid w:val="003647FE"/>
    <w:rsid w:val="003650B7"/>
    <w:rsid w:val="003650EA"/>
    <w:rsid w:val="00367380"/>
    <w:rsid w:val="00370474"/>
    <w:rsid w:val="00370BCA"/>
    <w:rsid w:val="00370DA5"/>
    <w:rsid w:val="003712C6"/>
    <w:rsid w:val="003725E8"/>
    <w:rsid w:val="00373A35"/>
    <w:rsid w:val="003741A2"/>
    <w:rsid w:val="00375192"/>
    <w:rsid w:val="003757A6"/>
    <w:rsid w:val="003775E6"/>
    <w:rsid w:val="003776EA"/>
    <w:rsid w:val="00377E85"/>
    <w:rsid w:val="00377E8C"/>
    <w:rsid w:val="00380160"/>
    <w:rsid w:val="0038418F"/>
    <w:rsid w:val="00384C70"/>
    <w:rsid w:val="00384EBC"/>
    <w:rsid w:val="00385479"/>
    <w:rsid w:val="0038583A"/>
    <w:rsid w:val="003877F5"/>
    <w:rsid w:val="003906C5"/>
    <w:rsid w:val="00391C8D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744C"/>
    <w:rsid w:val="003A74CF"/>
    <w:rsid w:val="003B171B"/>
    <w:rsid w:val="003B2FCE"/>
    <w:rsid w:val="003B3A83"/>
    <w:rsid w:val="003B4AF1"/>
    <w:rsid w:val="003B57E9"/>
    <w:rsid w:val="003B7779"/>
    <w:rsid w:val="003C0DF1"/>
    <w:rsid w:val="003C1279"/>
    <w:rsid w:val="003C13D8"/>
    <w:rsid w:val="003C1FFC"/>
    <w:rsid w:val="003C268C"/>
    <w:rsid w:val="003C3009"/>
    <w:rsid w:val="003C322B"/>
    <w:rsid w:val="003C38A9"/>
    <w:rsid w:val="003C3E3B"/>
    <w:rsid w:val="003C42CD"/>
    <w:rsid w:val="003C50F6"/>
    <w:rsid w:val="003C55FE"/>
    <w:rsid w:val="003C69F5"/>
    <w:rsid w:val="003D0198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567"/>
    <w:rsid w:val="003E6E55"/>
    <w:rsid w:val="003E7753"/>
    <w:rsid w:val="003E7A09"/>
    <w:rsid w:val="003F0C0C"/>
    <w:rsid w:val="003F21C9"/>
    <w:rsid w:val="003F4339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2CD"/>
    <w:rsid w:val="00414EA1"/>
    <w:rsid w:val="004156D8"/>
    <w:rsid w:val="00417983"/>
    <w:rsid w:val="004204C3"/>
    <w:rsid w:val="004209C1"/>
    <w:rsid w:val="00421371"/>
    <w:rsid w:val="004215CE"/>
    <w:rsid w:val="0042219A"/>
    <w:rsid w:val="0042291B"/>
    <w:rsid w:val="00423527"/>
    <w:rsid w:val="00427B23"/>
    <w:rsid w:val="00430D54"/>
    <w:rsid w:val="0043134A"/>
    <w:rsid w:val="004330F5"/>
    <w:rsid w:val="004356DB"/>
    <w:rsid w:val="00435D08"/>
    <w:rsid w:val="004371F2"/>
    <w:rsid w:val="00437415"/>
    <w:rsid w:val="00437CEA"/>
    <w:rsid w:val="00437DD0"/>
    <w:rsid w:val="00442757"/>
    <w:rsid w:val="0044433C"/>
    <w:rsid w:val="00444AFE"/>
    <w:rsid w:val="00444C1D"/>
    <w:rsid w:val="00446C6D"/>
    <w:rsid w:val="00447A23"/>
    <w:rsid w:val="0045362B"/>
    <w:rsid w:val="00453A1A"/>
    <w:rsid w:val="00454010"/>
    <w:rsid w:val="004542BB"/>
    <w:rsid w:val="0045600C"/>
    <w:rsid w:val="0045616F"/>
    <w:rsid w:val="004574A8"/>
    <w:rsid w:val="004626A7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6641"/>
    <w:rsid w:val="00486DC5"/>
    <w:rsid w:val="004877B8"/>
    <w:rsid w:val="0049172E"/>
    <w:rsid w:val="004927BC"/>
    <w:rsid w:val="004930D6"/>
    <w:rsid w:val="0049313D"/>
    <w:rsid w:val="00494C47"/>
    <w:rsid w:val="00496E27"/>
    <w:rsid w:val="00496ED2"/>
    <w:rsid w:val="00497559"/>
    <w:rsid w:val="004A0043"/>
    <w:rsid w:val="004A1613"/>
    <w:rsid w:val="004A2289"/>
    <w:rsid w:val="004A2765"/>
    <w:rsid w:val="004A3336"/>
    <w:rsid w:val="004A4779"/>
    <w:rsid w:val="004A60F7"/>
    <w:rsid w:val="004A664B"/>
    <w:rsid w:val="004A7887"/>
    <w:rsid w:val="004B0875"/>
    <w:rsid w:val="004B11B2"/>
    <w:rsid w:val="004B2519"/>
    <w:rsid w:val="004B2AAC"/>
    <w:rsid w:val="004B3103"/>
    <w:rsid w:val="004B3636"/>
    <w:rsid w:val="004B60A4"/>
    <w:rsid w:val="004B697F"/>
    <w:rsid w:val="004B6C15"/>
    <w:rsid w:val="004B6C64"/>
    <w:rsid w:val="004B7DE9"/>
    <w:rsid w:val="004C24A7"/>
    <w:rsid w:val="004C3BF5"/>
    <w:rsid w:val="004C3DAF"/>
    <w:rsid w:val="004C61EF"/>
    <w:rsid w:val="004C71A3"/>
    <w:rsid w:val="004D199F"/>
    <w:rsid w:val="004D23E4"/>
    <w:rsid w:val="004D246B"/>
    <w:rsid w:val="004D345D"/>
    <w:rsid w:val="004E091E"/>
    <w:rsid w:val="004E2B3C"/>
    <w:rsid w:val="004E2C3F"/>
    <w:rsid w:val="004E3F42"/>
    <w:rsid w:val="004E41B4"/>
    <w:rsid w:val="004E4678"/>
    <w:rsid w:val="004E539E"/>
    <w:rsid w:val="004E54D0"/>
    <w:rsid w:val="004E62A7"/>
    <w:rsid w:val="004F1153"/>
    <w:rsid w:val="004F1739"/>
    <w:rsid w:val="004F2EEB"/>
    <w:rsid w:val="004F3663"/>
    <w:rsid w:val="004F3903"/>
    <w:rsid w:val="004F3FEF"/>
    <w:rsid w:val="004F404E"/>
    <w:rsid w:val="004F5251"/>
    <w:rsid w:val="004F5C50"/>
    <w:rsid w:val="004F6E28"/>
    <w:rsid w:val="004F7FAA"/>
    <w:rsid w:val="00500096"/>
    <w:rsid w:val="00500678"/>
    <w:rsid w:val="00501387"/>
    <w:rsid w:val="00501A4F"/>
    <w:rsid w:val="00502575"/>
    <w:rsid w:val="005028C6"/>
    <w:rsid w:val="0050380F"/>
    <w:rsid w:val="00504B37"/>
    <w:rsid w:val="00505BAB"/>
    <w:rsid w:val="005061BF"/>
    <w:rsid w:val="00506233"/>
    <w:rsid w:val="00506663"/>
    <w:rsid w:val="0051065A"/>
    <w:rsid w:val="00511005"/>
    <w:rsid w:val="00512F52"/>
    <w:rsid w:val="005130AD"/>
    <w:rsid w:val="005142D2"/>
    <w:rsid w:val="00514ED9"/>
    <w:rsid w:val="00515E9E"/>
    <w:rsid w:val="005230B9"/>
    <w:rsid w:val="00525272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3284"/>
    <w:rsid w:val="00534010"/>
    <w:rsid w:val="0053429F"/>
    <w:rsid w:val="00534BB9"/>
    <w:rsid w:val="00535600"/>
    <w:rsid w:val="00535BDE"/>
    <w:rsid w:val="00536DAF"/>
    <w:rsid w:val="00537B61"/>
    <w:rsid w:val="0054042B"/>
    <w:rsid w:val="00540508"/>
    <w:rsid w:val="00540CB2"/>
    <w:rsid w:val="00541A1A"/>
    <w:rsid w:val="005436A1"/>
    <w:rsid w:val="005447B2"/>
    <w:rsid w:val="00544F95"/>
    <w:rsid w:val="00545B7F"/>
    <w:rsid w:val="0054701D"/>
    <w:rsid w:val="005470CB"/>
    <w:rsid w:val="005479AA"/>
    <w:rsid w:val="0055063B"/>
    <w:rsid w:val="00551598"/>
    <w:rsid w:val="00553C9C"/>
    <w:rsid w:val="00553D52"/>
    <w:rsid w:val="00556788"/>
    <w:rsid w:val="005579A5"/>
    <w:rsid w:val="005611A8"/>
    <w:rsid w:val="00565709"/>
    <w:rsid w:val="00565D39"/>
    <w:rsid w:val="00565D67"/>
    <w:rsid w:val="00566DDB"/>
    <w:rsid w:val="00567776"/>
    <w:rsid w:val="00567CCA"/>
    <w:rsid w:val="0057083B"/>
    <w:rsid w:val="00571F05"/>
    <w:rsid w:val="00572141"/>
    <w:rsid w:val="005735F4"/>
    <w:rsid w:val="00574CFC"/>
    <w:rsid w:val="00580362"/>
    <w:rsid w:val="00580805"/>
    <w:rsid w:val="005812FB"/>
    <w:rsid w:val="00581476"/>
    <w:rsid w:val="00582467"/>
    <w:rsid w:val="005836D1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124"/>
    <w:rsid w:val="0059723C"/>
    <w:rsid w:val="00597DFD"/>
    <w:rsid w:val="005A4A19"/>
    <w:rsid w:val="005A57C4"/>
    <w:rsid w:val="005A6B8A"/>
    <w:rsid w:val="005A7C20"/>
    <w:rsid w:val="005B0BDA"/>
    <w:rsid w:val="005B0E93"/>
    <w:rsid w:val="005B13CE"/>
    <w:rsid w:val="005B2636"/>
    <w:rsid w:val="005B3045"/>
    <w:rsid w:val="005B4235"/>
    <w:rsid w:val="005B57F5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C75BA"/>
    <w:rsid w:val="005D1466"/>
    <w:rsid w:val="005D2889"/>
    <w:rsid w:val="005D2B64"/>
    <w:rsid w:val="005D3219"/>
    <w:rsid w:val="005D3BE6"/>
    <w:rsid w:val="005D3CC8"/>
    <w:rsid w:val="005D4555"/>
    <w:rsid w:val="005D4D76"/>
    <w:rsid w:val="005D4E0A"/>
    <w:rsid w:val="005D597F"/>
    <w:rsid w:val="005D6489"/>
    <w:rsid w:val="005D73B2"/>
    <w:rsid w:val="005E0A4C"/>
    <w:rsid w:val="005E0B46"/>
    <w:rsid w:val="005E10BF"/>
    <w:rsid w:val="005E1D45"/>
    <w:rsid w:val="005E2926"/>
    <w:rsid w:val="005E2E7F"/>
    <w:rsid w:val="005E3D7F"/>
    <w:rsid w:val="005E5865"/>
    <w:rsid w:val="005E6194"/>
    <w:rsid w:val="005E703A"/>
    <w:rsid w:val="005F1662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F1"/>
    <w:rsid w:val="00607AB6"/>
    <w:rsid w:val="006100E4"/>
    <w:rsid w:val="006111B4"/>
    <w:rsid w:val="0061192A"/>
    <w:rsid w:val="00611DB8"/>
    <w:rsid w:val="006124A8"/>
    <w:rsid w:val="006137D9"/>
    <w:rsid w:val="00613CA7"/>
    <w:rsid w:val="00613FA8"/>
    <w:rsid w:val="0061603A"/>
    <w:rsid w:val="0061703B"/>
    <w:rsid w:val="006177A9"/>
    <w:rsid w:val="00617DAF"/>
    <w:rsid w:val="006209D3"/>
    <w:rsid w:val="006225D4"/>
    <w:rsid w:val="00622E6B"/>
    <w:rsid w:val="00622E8C"/>
    <w:rsid w:val="00622EBE"/>
    <w:rsid w:val="00624DCF"/>
    <w:rsid w:val="00624E2C"/>
    <w:rsid w:val="00631211"/>
    <w:rsid w:val="006367DC"/>
    <w:rsid w:val="00637B20"/>
    <w:rsid w:val="00640B5A"/>
    <w:rsid w:val="00642589"/>
    <w:rsid w:val="00646CC2"/>
    <w:rsid w:val="00646F83"/>
    <w:rsid w:val="0064749F"/>
    <w:rsid w:val="00647CBD"/>
    <w:rsid w:val="006501A1"/>
    <w:rsid w:val="0065365B"/>
    <w:rsid w:val="006569A6"/>
    <w:rsid w:val="00661BEC"/>
    <w:rsid w:val="00663F61"/>
    <w:rsid w:val="0066474A"/>
    <w:rsid w:val="00670EEA"/>
    <w:rsid w:val="006751D5"/>
    <w:rsid w:val="006760CC"/>
    <w:rsid w:val="00676455"/>
    <w:rsid w:val="00677F90"/>
    <w:rsid w:val="0068097C"/>
    <w:rsid w:val="00680D08"/>
    <w:rsid w:val="00681D74"/>
    <w:rsid w:val="00683A9D"/>
    <w:rsid w:val="006849AC"/>
    <w:rsid w:val="00686062"/>
    <w:rsid w:val="00686BAA"/>
    <w:rsid w:val="0068744C"/>
    <w:rsid w:val="00691C74"/>
    <w:rsid w:val="0069273D"/>
    <w:rsid w:val="0069308E"/>
    <w:rsid w:val="00693611"/>
    <w:rsid w:val="00693974"/>
    <w:rsid w:val="0069407D"/>
    <w:rsid w:val="00694DB3"/>
    <w:rsid w:val="006971A0"/>
    <w:rsid w:val="00697D85"/>
    <w:rsid w:val="00697FC0"/>
    <w:rsid w:val="006A019A"/>
    <w:rsid w:val="006A0EF1"/>
    <w:rsid w:val="006A3F53"/>
    <w:rsid w:val="006A781F"/>
    <w:rsid w:val="006A7A52"/>
    <w:rsid w:val="006B4A49"/>
    <w:rsid w:val="006C0E69"/>
    <w:rsid w:val="006C1202"/>
    <w:rsid w:val="006C12CA"/>
    <w:rsid w:val="006C1502"/>
    <w:rsid w:val="006C1F9D"/>
    <w:rsid w:val="006C277F"/>
    <w:rsid w:val="006C40C8"/>
    <w:rsid w:val="006C7228"/>
    <w:rsid w:val="006D03B3"/>
    <w:rsid w:val="006D049E"/>
    <w:rsid w:val="006D126E"/>
    <w:rsid w:val="006D14C4"/>
    <w:rsid w:val="006D37D3"/>
    <w:rsid w:val="006D4436"/>
    <w:rsid w:val="006D4A19"/>
    <w:rsid w:val="006D5159"/>
    <w:rsid w:val="006D598B"/>
    <w:rsid w:val="006E0853"/>
    <w:rsid w:val="006E1561"/>
    <w:rsid w:val="006E1819"/>
    <w:rsid w:val="006E4DC0"/>
    <w:rsid w:val="006E6231"/>
    <w:rsid w:val="006E65AF"/>
    <w:rsid w:val="006E758A"/>
    <w:rsid w:val="006F0C90"/>
    <w:rsid w:val="006F10EF"/>
    <w:rsid w:val="006F3060"/>
    <w:rsid w:val="006F3628"/>
    <w:rsid w:val="006F448F"/>
    <w:rsid w:val="006F5C8B"/>
    <w:rsid w:val="006F69F8"/>
    <w:rsid w:val="006F7818"/>
    <w:rsid w:val="006F78A9"/>
    <w:rsid w:val="007021CC"/>
    <w:rsid w:val="00703767"/>
    <w:rsid w:val="007042F9"/>
    <w:rsid w:val="007070C3"/>
    <w:rsid w:val="007076E9"/>
    <w:rsid w:val="00710005"/>
    <w:rsid w:val="00710342"/>
    <w:rsid w:val="007113A5"/>
    <w:rsid w:val="007132C0"/>
    <w:rsid w:val="00714B70"/>
    <w:rsid w:val="00717B31"/>
    <w:rsid w:val="00717F12"/>
    <w:rsid w:val="00721FB8"/>
    <w:rsid w:val="007312C7"/>
    <w:rsid w:val="00734C4B"/>
    <w:rsid w:val="00740E03"/>
    <w:rsid w:val="007457C3"/>
    <w:rsid w:val="007477E3"/>
    <w:rsid w:val="007479A0"/>
    <w:rsid w:val="00750E31"/>
    <w:rsid w:val="00751706"/>
    <w:rsid w:val="00752102"/>
    <w:rsid w:val="00753453"/>
    <w:rsid w:val="00754123"/>
    <w:rsid w:val="007545E5"/>
    <w:rsid w:val="007551CD"/>
    <w:rsid w:val="0075648B"/>
    <w:rsid w:val="00756E74"/>
    <w:rsid w:val="0075705A"/>
    <w:rsid w:val="0076315B"/>
    <w:rsid w:val="007638DA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26A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2F24"/>
    <w:rsid w:val="00783C96"/>
    <w:rsid w:val="0078431D"/>
    <w:rsid w:val="00784C0A"/>
    <w:rsid w:val="0078547F"/>
    <w:rsid w:val="00785AC7"/>
    <w:rsid w:val="00785C07"/>
    <w:rsid w:val="00786B8C"/>
    <w:rsid w:val="00786D52"/>
    <w:rsid w:val="00787599"/>
    <w:rsid w:val="00790667"/>
    <w:rsid w:val="00790C00"/>
    <w:rsid w:val="00791E8B"/>
    <w:rsid w:val="00793639"/>
    <w:rsid w:val="00796302"/>
    <w:rsid w:val="00797AC3"/>
    <w:rsid w:val="00797BF7"/>
    <w:rsid w:val="007A0D0F"/>
    <w:rsid w:val="007A1D2D"/>
    <w:rsid w:val="007A3737"/>
    <w:rsid w:val="007A4342"/>
    <w:rsid w:val="007A4755"/>
    <w:rsid w:val="007A57A2"/>
    <w:rsid w:val="007B0DAD"/>
    <w:rsid w:val="007B2EE2"/>
    <w:rsid w:val="007B444C"/>
    <w:rsid w:val="007B463A"/>
    <w:rsid w:val="007B53E3"/>
    <w:rsid w:val="007B55C7"/>
    <w:rsid w:val="007B6390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413"/>
    <w:rsid w:val="007C7FDB"/>
    <w:rsid w:val="007D0EC9"/>
    <w:rsid w:val="007D152B"/>
    <w:rsid w:val="007D15A9"/>
    <w:rsid w:val="007D1AAF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E6A53"/>
    <w:rsid w:val="007F020C"/>
    <w:rsid w:val="007F18EA"/>
    <w:rsid w:val="007F1E8D"/>
    <w:rsid w:val="007F240A"/>
    <w:rsid w:val="007F3105"/>
    <w:rsid w:val="007F383A"/>
    <w:rsid w:val="007F3FF0"/>
    <w:rsid w:val="007F4ABF"/>
    <w:rsid w:val="007F6210"/>
    <w:rsid w:val="007F6E87"/>
    <w:rsid w:val="007F70DF"/>
    <w:rsid w:val="007F7E53"/>
    <w:rsid w:val="00801906"/>
    <w:rsid w:val="00801FB8"/>
    <w:rsid w:val="00802F6E"/>
    <w:rsid w:val="00802F7E"/>
    <w:rsid w:val="008031BE"/>
    <w:rsid w:val="00805A72"/>
    <w:rsid w:val="008064CA"/>
    <w:rsid w:val="0080739C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6FCB"/>
    <w:rsid w:val="0082712D"/>
    <w:rsid w:val="00830E2F"/>
    <w:rsid w:val="00832E6F"/>
    <w:rsid w:val="008337B5"/>
    <w:rsid w:val="00834EAE"/>
    <w:rsid w:val="00835C30"/>
    <w:rsid w:val="00836761"/>
    <w:rsid w:val="008374B0"/>
    <w:rsid w:val="0083755F"/>
    <w:rsid w:val="00842976"/>
    <w:rsid w:val="00842ABB"/>
    <w:rsid w:val="00843C56"/>
    <w:rsid w:val="00845C3B"/>
    <w:rsid w:val="00845D97"/>
    <w:rsid w:val="00847E88"/>
    <w:rsid w:val="008516DD"/>
    <w:rsid w:val="008518E3"/>
    <w:rsid w:val="0085338B"/>
    <w:rsid w:val="0085387D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67ABE"/>
    <w:rsid w:val="0087137E"/>
    <w:rsid w:val="00871BEE"/>
    <w:rsid w:val="00872FDD"/>
    <w:rsid w:val="00873152"/>
    <w:rsid w:val="0087392A"/>
    <w:rsid w:val="008739CB"/>
    <w:rsid w:val="00873F95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326A"/>
    <w:rsid w:val="00884704"/>
    <w:rsid w:val="00885287"/>
    <w:rsid w:val="008853B7"/>
    <w:rsid w:val="008857FD"/>
    <w:rsid w:val="00885A6C"/>
    <w:rsid w:val="00886880"/>
    <w:rsid w:val="00886F8C"/>
    <w:rsid w:val="00890907"/>
    <w:rsid w:val="0089267C"/>
    <w:rsid w:val="00892723"/>
    <w:rsid w:val="0089328D"/>
    <w:rsid w:val="00894342"/>
    <w:rsid w:val="00894410"/>
    <w:rsid w:val="00894CB7"/>
    <w:rsid w:val="00895DE5"/>
    <w:rsid w:val="00895FC9"/>
    <w:rsid w:val="00897AE3"/>
    <w:rsid w:val="00897E37"/>
    <w:rsid w:val="008A28DA"/>
    <w:rsid w:val="008A2A8C"/>
    <w:rsid w:val="008A5174"/>
    <w:rsid w:val="008A5D8C"/>
    <w:rsid w:val="008A6AC7"/>
    <w:rsid w:val="008B0185"/>
    <w:rsid w:val="008B06C0"/>
    <w:rsid w:val="008B06C9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3D0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636B"/>
    <w:rsid w:val="008D7351"/>
    <w:rsid w:val="008D78F5"/>
    <w:rsid w:val="008D7D26"/>
    <w:rsid w:val="008E0450"/>
    <w:rsid w:val="008E0B91"/>
    <w:rsid w:val="008E0CE3"/>
    <w:rsid w:val="008E0D52"/>
    <w:rsid w:val="008E1545"/>
    <w:rsid w:val="008E75DF"/>
    <w:rsid w:val="008F02FF"/>
    <w:rsid w:val="008F15C9"/>
    <w:rsid w:val="008F26E0"/>
    <w:rsid w:val="008F31A2"/>
    <w:rsid w:val="008F3C7D"/>
    <w:rsid w:val="008F4514"/>
    <w:rsid w:val="008F4A6E"/>
    <w:rsid w:val="008F6B9E"/>
    <w:rsid w:val="008F7F9E"/>
    <w:rsid w:val="00900A0F"/>
    <w:rsid w:val="009016B6"/>
    <w:rsid w:val="009021CD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1E2"/>
    <w:rsid w:val="00911FDB"/>
    <w:rsid w:val="0091295F"/>
    <w:rsid w:val="009165EE"/>
    <w:rsid w:val="00916F14"/>
    <w:rsid w:val="009203F7"/>
    <w:rsid w:val="00925355"/>
    <w:rsid w:val="00925489"/>
    <w:rsid w:val="00927B44"/>
    <w:rsid w:val="00927C9F"/>
    <w:rsid w:val="00927D26"/>
    <w:rsid w:val="00927E56"/>
    <w:rsid w:val="00927EAE"/>
    <w:rsid w:val="009301D5"/>
    <w:rsid w:val="00930E96"/>
    <w:rsid w:val="00931BA1"/>
    <w:rsid w:val="00932646"/>
    <w:rsid w:val="00934269"/>
    <w:rsid w:val="009346D8"/>
    <w:rsid w:val="009347CA"/>
    <w:rsid w:val="009365E9"/>
    <w:rsid w:val="00936F35"/>
    <w:rsid w:val="00937FF9"/>
    <w:rsid w:val="009401D2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5AD7"/>
    <w:rsid w:val="00977744"/>
    <w:rsid w:val="00980F87"/>
    <w:rsid w:val="00982C88"/>
    <w:rsid w:val="00983A91"/>
    <w:rsid w:val="00983B6E"/>
    <w:rsid w:val="00984573"/>
    <w:rsid w:val="00986301"/>
    <w:rsid w:val="00986FCF"/>
    <w:rsid w:val="009872B7"/>
    <w:rsid w:val="009873E6"/>
    <w:rsid w:val="00987734"/>
    <w:rsid w:val="00991BC1"/>
    <w:rsid w:val="00993C43"/>
    <w:rsid w:val="009940D8"/>
    <w:rsid w:val="00994574"/>
    <w:rsid w:val="0099553A"/>
    <w:rsid w:val="00996577"/>
    <w:rsid w:val="00997A73"/>
    <w:rsid w:val="009A127F"/>
    <w:rsid w:val="009A1330"/>
    <w:rsid w:val="009B16DF"/>
    <w:rsid w:val="009B2E2E"/>
    <w:rsid w:val="009B3988"/>
    <w:rsid w:val="009B3CA2"/>
    <w:rsid w:val="009B4477"/>
    <w:rsid w:val="009B4633"/>
    <w:rsid w:val="009B6383"/>
    <w:rsid w:val="009B6F8C"/>
    <w:rsid w:val="009B7208"/>
    <w:rsid w:val="009B7C80"/>
    <w:rsid w:val="009C48B9"/>
    <w:rsid w:val="009C4CAB"/>
    <w:rsid w:val="009C7469"/>
    <w:rsid w:val="009D062A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35C8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7BBA"/>
    <w:rsid w:val="00A17D8B"/>
    <w:rsid w:val="00A20A3C"/>
    <w:rsid w:val="00A20EC8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AEC"/>
    <w:rsid w:val="00A378D6"/>
    <w:rsid w:val="00A40BBD"/>
    <w:rsid w:val="00A420FE"/>
    <w:rsid w:val="00A43182"/>
    <w:rsid w:val="00A444EB"/>
    <w:rsid w:val="00A44A2F"/>
    <w:rsid w:val="00A4538B"/>
    <w:rsid w:val="00A46501"/>
    <w:rsid w:val="00A46B0F"/>
    <w:rsid w:val="00A46D53"/>
    <w:rsid w:val="00A47CEA"/>
    <w:rsid w:val="00A47EA5"/>
    <w:rsid w:val="00A50577"/>
    <w:rsid w:val="00A51AF9"/>
    <w:rsid w:val="00A51E01"/>
    <w:rsid w:val="00A523F3"/>
    <w:rsid w:val="00A525FD"/>
    <w:rsid w:val="00A52918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56FD"/>
    <w:rsid w:val="00A6622C"/>
    <w:rsid w:val="00A66ED9"/>
    <w:rsid w:val="00A72066"/>
    <w:rsid w:val="00A73A93"/>
    <w:rsid w:val="00A73F7C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9D7"/>
    <w:rsid w:val="00A84D3C"/>
    <w:rsid w:val="00A8797B"/>
    <w:rsid w:val="00A932A4"/>
    <w:rsid w:val="00A93782"/>
    <w:rsid w:val="00A939C2"/>
    <w:rsid w:val="00A94264"/>
    <w:rsid w:val="00A94BD6"/>
    <w:rsid w:val="00A9545A"/>
    <w:rsid w:val="00A959D6"/>
    <w:rsid w:val="00A95D4D"/>
    <w:rsid w:val="00A9612A"/>
    <w:rsid w:val="00A97AFA"/>
    <w:rsid w:val="00AA06CF"/>
    <w:rsid w:val="00AA2089"/>
    <w:rsid w:val="00AA225B"/>
    <w:rsid w:val="00AA2567"/>
    <w:rsid w:val="00AA5778"/>
    <w:rsid w:val="00AB181D"/>
    <w:rsid w:val="00AB30D7"/>
    <w:rsid w:val="00AB3BAA"/>
    <w:rsid w:val="00AB454E"/>
    <w:rsid w:val="00AB65CF"/>
    <w:rsid w:val="00AB65E6"/>
    <w:rsid w:val="00AC0452"/>
    <w:rsid w:val="00AC155A"/>
    <w:rsid w:val="00AC1A94"/>
    <w:rsid w:val="00AC3033"/>
    <w:rsid w:val="00AC33A9"/>
    <w:rsid w:val="00AC3E50"/>
    <w:rsid w:val="00AC3E6D"/>
    <w:rsid w:val="00AC595B"/>
    <w:rsid w:val="00AC5A0C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F93"/>
    <w:rsid w:val="00AE3D4A"/>
    <w:rsid w:val="00AE4AF8"/>
    <w:rsid w:val="00AE52C5"/>
    <w:rsid w:val="00AE5B3D"/>
    <w:rsid w:val="00AF5A72"/>
    <w:rsid w:val="00AF5D6D"/>
    <w:rsid w:val="00AF6417"/>
    <w:rsid w:val="00AF7C11"/>
    <w:rsid w:val="00B01CD0"/>
    <w:rsid w:val="00B02BA6"/>
    <w:rsid w:val="00B02EF0"/>
    <w:rsid w:val="00B0417D"/>
    <w:rsid w:val="00B05FC2"/>
    <w:rsid w:val="00B07338"/>
    <w:rsid w:val="00B10278"/>
    <w:rsid w:val="00B11C43"/>
    <w:rsid w:val="00B11F50"/>
    <w:rsid w:val="00B12396"/>
    <w:rsid w:val="00B12F53"/>
    <w:rsid w:val="00B17660"/>
    <w:rsid w:val="00B1785B"/>
    <w:rsid w:val="00B20AB5"/>
    <w:rsid w:val="00B21443"/>
    <w:rsid w:val="00B23F90"/>
    <w:rsid w:val="00B24E6E"/>
    <w:rsid w:val="00B25A51"/>
    <w:rsid w:val="00B27B74"/>
    <w:rsid w:val="00B31480"/>
    <w:rsid w:val="00B31D11"/>
    <w:rsid w:val="00B3260D"/>
    <w:rsid w:val="00B32DA1"/>
    <w:rsid w:val="00B36C95"/>
    <w:rsid w:val="00B37333"/>
    <w:rsid w:val="00B37E7E"/>
    <w:rsid w:val="00B40404"/>
    <w:rsid w:val="00B41611"/>
    <w:rsid w:val="00B41BD8"/>
    <w:rsid w:val="00B43525"/>
    <w:rsid w:val="00B439D0"/>
    <w:rsid w:val="00B446C0"/>
    <w:rsid w:val="00B45A86"/>
    <w:rsid w:val="00B46EE8"/>
    <w:rsid w:val="00B475CA"/>
    <w:rsid w:val="00B47F5A"/>
    <w:rsid w:val="00B502F1"/>
    <w:rsid w:val="00B512ED"/>
    <w:rsid w:val="00B518BF"/>
    <w:rsid w:val="00B52358"/>
    <w:rsid w:val="00B53555"/>
    <w:rsid w:val="00B5408B"/>
    <w:rsid w:val="00B55AB1"/>
    <w:rsid w:val="00B60296"/>
    <w:rsid w:val="00B61095"/>
    <w:rsid w:val="00B61900"/>
    <w:rsid w:val="00B62425"/>
    <w:rsid w:val="00B624E8"/>
    <w:rsid w:val="00B62F3D"/>
    <w:rsid w:val="00B637D5"/>
    <w:rsid w:val="00B6622A"/>
    <w:rsid w:val="00B66FC1"/>
    <w:rsid w:val="00B67A23"/>
    <w:rsid w:val="00B71AFD"/>
    <w:rsid w:val="00B71C5F"/>
    <w:rsid w:val="00B72BBB"/>
    <w:rsid w:val="00B73974"/>
    <w:rsid w:val="00B73EF5"/>
    <w:rsid w:val="00B74CAA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597C"/>
    <w:rsid w:val="00B8777C"/>
    <w:rsid w:val="00B9351E"/>
    <w:rsid w:val="00B93988"/>
    <w:rsid w:val="00B93B2F"/>
    <w:rsid w:val="00B9454E"/>
    <w:rsid w:val="00B94ADF"/>
    <w:rsid w:val="00BA0981"/>
    <w:rsid w:val="00BA0ABF"/>
    <w:rsid w:val="00BA1FA3"/>
    <w:rsid w:val="00BA3505"/>
    <w:rsid w:val="00BA45E5"/>
    <w:rsid w:val="00BA494F"/>
    <w:rsid w:val="00BA4C2A"/>
    <w:rsid w:val="00BA6C8B"/>
    <w:rsid w:val="00BA75BE"/>
    <w:rsid w:val="00BA78C3"/>
    <w:rsid w:val="00BB0D44"/>
    <w:rsid w:val="00BB2294"/>
    <w:rsid w:val="00BC05E1"/>
    <w:rsid w:val="00BC107F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25A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34E4"/>
    <w:rsid w:val="00BE4EBD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3BA"/>
    <w:rsid w:val="00C023FB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967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71E4"/>
    <w:rsid w:val="00C42024"/>
    <w:rsid w:val="00C42AC4"/>
    <w:rsid w:val="00C4499B"/>
    <w:rsid w:val="00C467AD"/>
    <w:rsid w:val="00C4689B"/>
    <w:rsid w:val="00C476D8"/>
    <w:rsid w:val="00C5028D"/>
    <w:rsid w:val="00C50CD3"/>
    <w:rsid w:val="00C50E90"/>
    <w:rsid w:val="00C52615"/>
    <w:rsid w:val="00C538FF"/>
    <w:rsid w:val="00C5421E"/>
    <w:rsid w:val="00C54AD1"/>
    <w:rsid w:val="00C5531E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70AFF"/>
    <w:rsid w:val="00C7106C"/>
    <w:rsid w:val="00C71299"/>
    <w:rsid w:val="00C713C8"/>
    <w:rsid w:val="00C731D5"/>
    <w:rsid w:val="00C73263"/>
    <w:rsid w:val="00C73855"/>
    <w:rsid w:val="00C7585C"/>
    <w:rsid w:val="00C75B20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C92"/>
    <w:rsid w:val="00C90EFB"/>
    <w:rsid w:val="00C916A7"/>
    <w:rsid w:val="00C91DC8"/>
    <w:rsid w:val="00C91E86"/>
    <w:rsid w:val="00C92235"/>
    <w:rsid w:val="00C92E08"/>
    <w:rsid w:val="00C966EB"/>
    <w:rsid w:val="00C97009"/>
    <w:rsid w:val="00C97DDE"/>
    <w:rsid w:val="00CA025C"/>
    <w:rsid w:val="00CA2A74"/>
    <w:rsid w:val="00CA7F03"/>
    <w:rsid w:val="00CB0AA7"/>
    <w:rsid w:val="00CB1839"/>
    <w:rsid w:val="00CB1CF4"/>
    <w:rsid w:val="00CB23F0"/>
    <w:rsid w:val="00CB287E"/>
    <w:rsid w:val="00CB43DF"/>
    <w:rsid w:val="00CB52AA"/>
    <w:rsid w:val="00CC223E"/>
    <w:rsid w:val="00CC26F8"/>
    <w:rsid w:val="00CC2F73"/>
    <w:rsid w:val="00CC36A4"/>
    <w:rsid w:val="00CC4B60"/>
    <w:rsid w:val="00CC5ADB"/>
    <w:rsid w:val="00CC729A"/>
    <w:rsid w:val="00CC7EC1"/>
    <w:rsid w:val="00CD0A6F"/>
    <w:rsid w:val="00CD180B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F67"/>
    <w:rsid w:val="00CE0E42"/>
    <w:rsid w:val="00CE103D"/>
    <w:rsid w:val="00CE2AA0"/>
    <w:rsid w:val="00CE41EA"/>
    <w:rsid w:val="00CE56CC"/>
    <w:rsid w:val="00CE5AA9"/>
    <w:rsid w:val="00CF10E1"/>
    <w:rsid w:val="00CF12A9"/>
    <w:rsid w:val="00CF159B"/>
    <w:rsid w:val="00CF230C"/>
    <w:rsid w:val="00CF3481"/>
    <w:rsid w:val="00CF5746"/>
    <w:rsid w:val="00CF6BA7"/>
    <w:rsid w:val="00CF7440"/>
    <w:rsid w:val="00D007AA"/>
    <w:rsid w:val="00D01694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983"/>
    <w:rsid w:val="00D173E6"/>
    <w:rsid w:val="00D17A14"/>
    <w:rsid w:val="00D204D5"/>
    <w:rsid w:val="00D30150"/>
    <w:rsid w:val="00D30732"/>
    <w:rsid w:val="00D30C61"/>
    <w:rsid w:val="00D31897"/>
    <w:rsid w:val="00D31E9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777B"/>
    <w:rsid w:val="00D50AD8"/>
    <w:rsid w:val="00D51596"/>
    <w:rsid w:val="00D51D31"/>
    <w:rsid w:val="00D52399"/>
    <w:rsid w:val="00D5326B"/>
    <w:rsid w:val="00D5484C"/>
    <w:rsid w:val="00D561A9"/>
    <w:rsid w:val="00D56A81"/>
    <w:rsid w:val="00D570C1"/>
    <w:rsid w:val="00D60208"/>
    <w:rsid w:val="00D602D8"/>
    <w:rsid w:val="00D61C9D"/>
    <w:rsid w:val="00D61F9B"/>
    <w:rsid w:val="00D641F6"/>
    <w:rsid w:val="00D646B9"/>
    <w:rsid w:val="00D64CBE"/>
    <w:rsid w:val="00D66842"/>
    <w:rsid w:val="00D66F60"/>
    <w:rsid w:val="00D672E1"/>
    <w:rsid w:val="00D704F7"/>
    <w:rsid w:val="00D70925"/>
    <w:rsid w:val="00D70981"/>
    <w:rsid w:val="00D717DC"/>
    <w:rsid w:val="00D74642"/>
    <w:rsid w:val="00D7550A"/>
    <w:rsid w:val="00D756A6"/>
    <w:rsid w:val="00D81069"/>
    <w:rsid w:val="00D81A76"/>
    <w:rsid w:val="00D81D5E"/>
    <w:rsid w:val="00D83443"/>
    <w:rsid w:val="00D835FE"/>
    <w:rsid w:val="00D84300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7527"/>
    <w:rsid w:val="00D97E01"/>
    <w:rsid w:val="00DA180A"/>
    <w:rsid w:val="00DA1E97"/>
    <w:rsid w:val="00DA4238"/>
    <w:rsid w:val="00DA4251"/>
    <w:rsid w:val="00DA4752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E18"/>
    <w:rsid w:val="00DC2209"/>
    <w:rsid w:val="00DC300B"/>
    <w:rsid w:val="00DC30EF"/>
    <w:rsid w:val="00DC327D"/>
    <w:rsid w:val="00DC428B"/>
    <w:rsid w:val="00DD01F4"/>
    <w:rsid w:val="00DD0219"/>
    <w:rsid w:val="00DD05EC"/>
    <w:rsid w:val="00DD329D"/>
    <w:rsid w:val="00DD4C2A"/>
    <w:rsid w:val="00DD7D21"/>
    <w:rsid w:val="00DE07BF"/>
    <w:rsid w:val="00DE18E0"/>
    <w:rsid w:val="00DE37C8"/>
    <w:rsid w:val="00DE4E89"/>
    <w:rsid w:val="00DE5189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7719"/>
    <w:rsid w:val="00E004F2"/>
    <w:rsid w:val="00E011DD"/>
    <w:rsid w:val="00E01555"/>
    <w:rsid w:val="00E03C0B"/>
    <w:rsid w:val="00E0439E"/>
    <w:rsid w:val="00E06716"/>
    <w:rsid w:val="00E0793E"/>
    <w:rsid w:val="00E1280D"/>
    <w:rsid w:val="00E133DF"/>
    <w:rsid w:val="00E152AA"/>
    <w:rsid w:val="00E15824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5C7D"/>
    <w:rsid w:val="00E27718"/>
    <w:rsid w:val="00E27A37"/>
    <w:rsid w:val="00E331DF"/>
    <w:rsid w:val="00E337B1"/>
    <w:rsid w:val="00E34642"/>
    <w:rsid w:val="00E377D2"/>
    <w:rsid w:val="00E4052D"/>
    <w:rsid w:val="00E449D7"/>
    <w:rsid w:val="00E44CAE"/>
    <w:rsid w:val="00E45B05"/>
    <w:rsid w:val="00E461DC"/>
    <w:rsid w:val="00E466F4"/>
    <w:rsid w:val="00E47525"/>
    <w:rsid w:val="00E51D4D"/>
    <w:rsid w:val="00E52409"/>
    <w:rsid w:val="00E54089"/>
    <w:rsid w:val="00E55083"/>
    <w:rsid w:val="00E554F6"/>
    <w:rsid w:val="00E55A32"/>
    <w:rsid w:val="00E57130"/>
    <w:rsid w:val="00E608AE"/>
    <w:rsid w:val="00E61120"/>
    <w:rsid w:val="00E618A1"/>
    <w:rsid w:val="00E6209C"/>
    <w:rsid w:val="00E63FD9"/>
    <w:rsid w:val="00E64197"/>
    <w:rsid w:val="00E64D26"/>
    <w:rsid w:val="00E65008"/>
    <w:rsid w:val="00E657A2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5FA"/>
    <w:rsid w:val="00E86AAC"/>
    <w:rsid w:val="00E87207"/>
    <w:rsid w:val="00E877D2"/>
    <w:rsid w:val="00E879D4"/>
    <w:rsid w:val="00E9025D"/>
    <w:rsid w:val="00E90FB5"/>
    <w:rsid w:val="00E91052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3A6E"/>
    <w:rsid w:val="00EB5141"/>
    <w:rsid w:val="00EB5AB8"/>
    <w:rsid w:val="00EB702F"/>
    <w:rsid w:val="00EB7BD1"/>
    <w:rsid w:val="00EB7FC3"/>
    <w:rsid w:val="00EC0147"/>
    <w:rsid w:val="00EC09B5"/>
    <w:rsid w:val="00EC1A58"/>
    <w:rsid w:val="00EC2861"/>
    <w:rsid w:val="00EC2CE6"/>
    <w:rsid w:val="00EC4B25"/>
    <w:rsid w:val="00EC5A64"/>
    <w:rsid w:val="00ED0922"/>
    <w:rsid w:val="00ED1CA8"/>
    <w:rsid w:val="00ED1DCB"/>
    <w:rsid w:val="00ED265E"/>
    <w:rsid w:val="00ED2C8B"/>
    <w:rsid w:val="00ED5474"/>
    <w:rsid w:val="00ED5C78"/>
    <w:rsid w:val="00ED6CE1"/>
    <w:rsid w:val="00EE028D"/>
    <w:rsid w:val="00EE089D"/>
    <w:rsid w:val="00EE1166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23EA"/>
    <w:rsid w:val="00EF2928"/>
    <w:rsid w:val="00EF359F"/>
    <w:rsid w:val="00EF3627"/>
    <w:rsid w:val="00F00DCF"/>
    <w:rsid w:val="00F013C3"/>
    <w:rsid w:val="00F01802"/>
    <w:rsid w:val="00F04F9E"/>
    <w:rsid w:val="00F05B35"/>
    <w:rsid w:val="00F061BB"/>
    <w:rsid w:val="00F11963"/>
    <w:rsid w:val="00F12BB0"/>
    <w:rsid w:val="00F12C42"/>
    <w:rsid w:val="00F14082"/>
    <w:rsid w:val="00F15E2B"/>
    <w:rsid w:val="00F161F3"/>
    <w:rsid w:val="00F20CCA"/>
    <w:rsid w:val="00F21601"/>
    <w:rsid w:val="00F21996"/>
    <w:rsid w:val="00F22611"/>
    <w:rsid w:val="00F23E28"/>
    <w:rsid w:val="00F24148"/>
    <w:rsid w:val="00F24E1A"/>
    <w:rsid w:val="00F2598C"/>
    <w:rsid w:val="00F25A8C"/>
    <w:rsid w:val="00F26323"/>
    <w:rsid w:val="00F26BB5"/>
    <w:rsid w:val="00F27732"/>
    <w:rsid w:val="00F30129"/>
    <w:rsid w:val="00F30D82"/>
    <w:rsid w:val="00F32628"/>
    <w:rsid w:val="00F33262"/>
    <w:rsid w:val="00F35E27"/>
    <w:rsid w:val="00F3745E"/>
    <w:rsid w:val="00F408DA"/>
    <w:rsid w:val="00F461D6"/>
    <w:rsid w:val="00F46E68"/>
    <w:rsid w:val="00F46F41"/>
    <w:rsid w:val="00F46F5A"/>
    <w:rsid w:val="00F50AA4"/>
    <w:rsid w:val="00F51B91"/>
    <w:rsid w:val="00F52869"/>
    <w:rsid w:val="00F53A2A"/>
    <w:rsid w:val="00F55648"/>
    <w:rsid w:val="00F56516"/>
    <w:rsid w:val="00F575B9"/>
    <w:rsid w:val="00F604F8"/>
    <w:rsid w:val="00F61CFD"/>
    <w:rsid w:val="00F6227E"/>
    <w:rsid w:val="00F64028"/>
    <w:rsid w:val="00F6490D"/>
    <w:rsid w:val="00F64CAA"/>
    <w:rsid w:val="00F675E8"/>
    <w:rsid w:val="00F67970"/>
    <w:rsid w:val="00F714AC"/>
    <w:rsid w:val="00F74023"/>
    <w:rsid w:val="00F74046"/>
    <w:rsid w:val="00F75935"/>
    <w:rsid w:val="00F75F66"/>
    <w:rsid w:val="00F75F6A"/>
    <w:rsid w:val="00F76E5E"/>
    <w:rsid w:val="00F80620"/>
    <w:rsid w:val="00F81CA3"/>
    <w:rsid w:val="00F81D23"/>
    <w:rsid w:val="00F829D5"/>
    <w:rsid w:val="00F83197"/>
    <w:rsid w:val="00F83B71"/>
    <w:rsid w:val="00F83E02"/>
    <w:rsid w:val="00F849E0"/>
    <w:rsid w:val="00F86C46"/>
    <w:rsid w:val="00F915D7"/>
    <w:rsid w:val="00F9262F"/>
    <w:rsid w:val="00F92EED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782"/>
    <w:rsid w:val="00FA6FCD"/>
    <w:rsid w:val="00FA7F94"/>
    <w:rsid w:val="00FB0466"/>
    <w:rsid w:val="00FB08B6"/>
    <w:rsid w:val="00FB0A52"/>
    <w:rsid w:val="00FB1E65"/>
    <w:rsid w:val="00FB2B9E"/>
    <w:rsid w:val="00FB3088"/>
    <w:rsid w:val="00FB32FE"/>
    <w:rsid w:val="00FB5240"/>
    <w:rsid w:val="00FB6078"/>
    <w:rsid w:val="00FB6429"/>
    <w:rsid w:val="00FB73B6"/>
    <w:rsid w:val="00FB74CC"/>
    <w:rsid w:val="00FB7836"/>
    <w:rsid w:val="00FB7EB3"/>
    <w:rsid w:val="00FC1EB3"/>
    <w:rsid w:val="00FC2DCB"/>
    <w:rsid w:val="00FC3A5F"/>
    <w:rsid w:val="00FC3DD8"/>
    <w:rsid w:val="00FC44D0"/>
    <w:rsid w:val="00FC4727"/>
    <w:rsid w:val="00FC55DE"/>
    <w:rsid w:val="00FC69F3"/>
    <w:rsid w:val="00FC7E6B"/>
    <w:rsid w:val="00FC7F4A"/>
    <w:rsid w:val="00FC7FF5"/>
    <w:rsid w:val="00FD1B50"/>
    <w:rsid w:val="00FD1CEA"/>
    <w:rsid w:val="00FD24ED"/>
    <w:rsid w:val="00FD4AA3"/>
    <w:rsid w:val="00FD5A65"/>
    <w:rsid w:val="00FE12A0"/>
    <w:rsid w:val="00FE1F55"/>
    <w:rsid w:val="00FE3769"/>
    <w:rsid w:val="00FE429A"/>
    <w:rsid w:val="00FE4E2A"/>
    <w:rsid w:val="00FE65C6"/>
    <w:rsid w:val="00FE6E45"/>
    <w:rsid w:val="00FE79C0"/>
    <w:rsid w:val="00FF1FF4"/>
    <w:rsid w:val="00FF2CFD"/>
    <w:rsid w:val="00FF2F9F"/>
    <w:rsid w:val="00FF448D"/>
    <w:rsid w:val="00FF4A6A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5C739-2524-49FE-A177-3D1A9DE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7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4FB5-45A9-4872-8BC0-7165680A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9</cp:revision>
  <cp:lastPrinted>2015-07-21T14:23:00Z</cp:lastPrinted>
  <dcterms:created xsi:type="dcterms:W3CDTF">2017-02-26T01:49:00Z</dcterms:created>
  <dcterms:modified xsi:type="dcterms:W3CDTF">2017-02-26T02:42:00Z</dcterms:modified>
</cp:coreProperties>
</file>