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297" w:rsidRDefault="00227C7C" w:rsidP="00D51297">
      <w:pPr>
        <w:spacing w:after="200" w:line="276" w:lineRule="auto"/>
        <w:rPr>
          <w:rFonts w:asciiTheme="majorHAnsi" w:hAnsiTheme="majorHAnsi"/>
          <w:b/>
          <w:i/>
          <w:color w:val="800000"/>
          <w:sz w:val="72"/>
          <w:szCs w:val="72"/>
        </w:rPr>
      </w:pPr>
      <w:r>
        <w:rPr>
          <w:rFonts w:asciiTheme="majorHAnsi" w:hAnsiTheme="majorHAnsi"/>
          <w:b/>
          <w:i/>
          <w:color w:val="800000"/>
          <w:sz w:val="72"/>
          <w:szCs w:val="72"/>
        </w:rPr>
        <w:t xml:space="preserve">Net Income (NI) </w:t>
      </w:r>
      <w:r w:rsidR="00D51297">
        <w:rPr>
          <w:rFonts w:asciiTheme="majorHAnsi" w:hAnsiTheme="majorHAnsi"/>
          <w:b/>
          <w:i/>
          <w:color w:val="800000"/>
          <w:sz w:val="72"/>
          <w:szCs w:val="72"/>
        </w:rPr>
        <w:t xml:space="preserve">to Firm Free Cash Flow </w:t>
      </w:r>
      <w:r>
        <w:rPr>
          <w:rFonts w:asciiTheme="majorHAnsi" w:hAnsiTheme="majorHAnsi"/>
          <w:b/>
          <w:i/>
          <w:color w:val="800000"/>
          <w:sz w:val="72"/>
          <w:szCs w:val="72"/>
        </w:rPr>
        <w:t>(FFCF)</w:t>
      </w:r>
    </w:p>
    <w:p w:rsidR="005E72E6" w:rsidRDefault="005E72E6" w:rsidP="005E72E6">
      <w:pPr>
        <w:pStyle w:val="ListParagraph"/>
        <w:numPr>
          <w:ilvl w:val="0"/>
          <w:numId w:val="13"/>
        </w:numPr>
        <w:spacing w:after="200" w:line="276" w:lineRule="auto"/>
        <w:rPr>
          <w:rFonts w:asciiTheme="majorHAnsi" w:hAnsiTheme="majorHAnsi"/>
          <w:color w:val="003366"/>
          <w:sz w:val="52"/>
          <w:szCs w:val="52"/>
        </w:rPr>
      </w:pPr>
      <w:r>
        <w:rPr>
          <w:rFonts w:asciiTheme="majorHAnsi" w:hAnsiTheme="majorHAnsi"/>
          <w:color w:val="003366"/>
          <w:sz w:val="52"/>
          <w:szCs w:val="52"/>
        </w:rPr>
        <w:t>Direct versus indirect business and project valuation.</w:t>
      </w:r>
    </w:p>
    <w:p w:rsidR="005E72E6" w:rsidRPr="005E72E6" w:rsidRDefault="005E72E6" w:rsidP="005E72E6">
      <w:pPr>
        <w:pStyle w:val="ListParagraph"/>
        <w:numPr>
          <w:ilvl w:val="0"/>
          <w:numId w:val="13"/>
        </w:numPr>
        <w:spacing w:after="200" w:line="276" w:lineRule="auto"/>
        <w:rPr>
          <w:rFonts w:asciiTheme="majorHAnsi" w:hAnsiTheme="majorHAnsi"/>
          <w:color w:val="003366"/>
          <w:sz w:val="52"/>
          <w:szCs w:val="52"/>
        </w:rPr>
      </w:pPr>
      <w:r w:rsidRPr="00227C7C">
        <w:rPr>
          <w:rFonts w:asciiTheme="majorHAnsi" w:hAnsiTheme="majorHAnsi"/>
          <w:color w:val="003366"/>
          <w:sz w:val="52"/>
          <w:szCs w:val="52"/>
        </w:rPr>
        <w:t xml:space="preserve">Incremental </w:t>
      </w:r>
      <w:r>
        <w:rPr>
          <w:rFonts w:asciiTheme="majorHAnsi" w:hAnsiTheme="majorHAnsi"/>
          <w:color w:val="003366"/>
          <w:sz w:val="52"/>
          <w:szCs w:val="52"/>
        </w:rPr>
        <w:t>a</w:t>
      </w:r>
      <w:r w:rsidRPr="00227C7C">
        <w:rPr>
          <w:rFonts w:asciiTheme="majorHAnsi" w:hAnsiTheme="majorHAnsi"/>
          <w:color w:val="003366"/>
          <w:sz w:val="52"/>
          <w:szCs w:val="52"/>
        </w:rPr>
        <w:t xml:space="preserve">nalysis or </w:t>
      </w:r>
      <w:r>
        <w:rPr>
          <w:rFonts w:asciiTheme="majorHAnsi" w:hAnsiTheme="majorHAnsi"/>
          <w:color w:val="003366"/>
          <w:sz w:val="52"/>
          <w:szCs w:val="52"/>
        </w:rPr>
        <w:t>t</w:t>
      </w:r>
      <w:r w:rsidRPr="00227C7C">
        <w:rPr>
          <w:rFonts w:asciiTheme="majorHAnsi" w:hAnsiTheme="majorHAnsi"/>
          <w:color w:val="003366"/>
          <w:sz w:val="52"/>
          <w:szCs w:val="52"/>
        </w:rPr>
        <w:t xml:space="preserve">he </w:t>
      </w:r>
      <w:r>
        <w:rPr>
          <w:rFonts w:asciiTheme="majorHAnsi" w:hAnsiTheme="majorHAnsi"/>
          <w:color w:val="003366"/>
          <w:sz w:val="52"/>
          <w:szCs w:val="52"/>
        </w:rPr>
        <w:t>s</w:t>
      </w:r>
      <w:r w:rsidRPr="00227C7C">
        <w:rPr>
          <w:rFonts w:asciiTheme="majorHAnsi" w:hAnsiTheme="majorHAnsi"/>
          <w:color w:val="003366"/>
          <w:sz w:val="52"/>
          <w:szCs w:val="52"/>
        </w:rPr>
        <w:t xml:space="preserve">tand-alone </w:t>
      </w:r>
      <w:r>
        <w:rPr>
          <w:rFonts w:asciiTheme="majorHAnsi" w:hAnsiTheme="majorHAnsi"/>
          <w:color w:val="003366"/>
          <w:sz w:val="52"/>
          <w:szCs w:val="52"/>
        </w:rPr>
        <w:t>p</w:t>
      </w:r>
      <w:r w:rsidRPr="00227C7C">
        <w:rPr>
          <w:rFonts w:asciiTheme="majorHAnsi" w:hAnsiTheme="majorHAnsi"/>
          <w:color w:val="003366"/>
          <w:sz w:val="52"/>
          <w:szCs w:val="52"/>
        </w:rPr>
        <w:t>rincipal</w:t>
      </w:r>
      <w:r>
        <w:rPr>
          <w:rFonts w:asciiTheme="majorHAnsi" w:hAnsiTheme="majorHAnsi"/>
          <w:color w:val="003366"/>
          <w:sz w:val="52"/>
          <w:szCs w:val="52"/>
        </w:rPr>
        <w:t>.</w:t>
      </w:r>
    </w:p>
    <w:p w:rsidR="00D51297" w:rsidRPr="001B5173" w:rsidRDefault="00227C7C" w:rsidP="00D51297">
      <w:pPr>
        <w:pStyle w:val="ListParagraph"/>
        <w:numPr>
          <w:ilvl w:val="0"/>
          <w:numId w:val="13"/>
        </w:numPr>
        <w:spacing w:after="200" w:line="276" w:lineRule="auto"/>
        <w:rPr>
          <w:rFonts w:asciiTheme="majorHAnsi" w:hAnsiTheme="majorHAnsi"/>
          <w:color w:val="003366"/>
          <w:sz w:val="52"/>
          <w:szCs w:val="52"/>
        </w:rPr>
      </w:pPr>
      <w:r>
        <w:rPr>
          <w:rFonts w:asciiTheme="majorHAnsi" w:hAnsiTheme="majorHAnsi"/>
          <w:color w:val="003366"/>
          <w:sz w:val="52"/>
          <w:szCs w:val="52"/>
        </w:rPr>
        <w:t>Accounting: accruals mess up the time value of money</w:t>
      </w:r>
      <w:r w:rsidR="00D51297">
        <w:rPr>
          <w:rFonts w:asciiTheme="majorHAnsi" w:hAnsiTheme="majorHAnsi"/>
          <w:color w:val="003366"/>
          <w:sz w:val="52"/>
          <w:szCs w:val="52"/>
        </w:rPr>
        <w:t>.</w:t>
      </w:r>
    </w:p>
    <w:p w:rsidR="00D51297" w:rsidRDefault="00227C7C" w:rsidP="00D51297">
      <w:pPr>
        <w:pStyle w:val="ListParagraph"/>
        <w:numPr>
          <w:ilvl w:val="0"/>
          <w:numId w:val="13"/>
        </w:numPr>
        <w:spacing w:after="200" w:line="276" w:lineRule="auto"/>
        <w:rPr>
          <w:rFonts w:asciiTheme="majorHAnsi" w:hAnsiTheme="majorHAnsi"/>
          <w:color w:val="003366"/>
          <w:sz w:val="52"/>
          <w:szCs w:val="52"/>
        </w:rPr>
      </w:pPr>
      <w:r>
        <w:rPr>
          <w:rFonts w:asciiTheme="majorHAnsi" w:hAnsiTheme="majorHAnsi"/>
          <w:color w:val="003366"/>
          <w:sz w:val="52"/>
          <w:szCs w:val="52"/>
        </w:rPr>
        <w:t>How to transform net income (NI) into firm free cash flow (FFCF) using balance sheets and an income statement</w:t>
      </w:r>
      <w:r w:rsidR="00D51297">
        <w:rPr>
          <w:rFonts w:asciiTheme="majorHAnsi" w:hAnsiTheme="majorHAnsi"/>
          <w:color w:val="003366"/>
          <w:sz w:val="52"/>
          <w:szCs w:val="52"/>
        </w:rPr>
        <w:t>.</w:t>
      </w:r>
    </w:p>
    <w:p w:rsidR="005E72E6" w:rsidRPr="001B5173" w:rsidRDefault="005E72E6" w:rsidP="00D51297">
      <w:pPr>
        <w:pStyle w:val="ListParagraph"/>
        <w:numPr>
          <w:ilvl w:val="0"/>
          <w:numId w:val="13"/>
        </w:numPr>
        <w:spacing w:after="200" w:line="276" w:lineRule="auto"/>
        <w:rPr>
          <w:rFonts w:asciiTheme="majorHAnsi" w:hAnsiTheme="majorHAnsi"/>
          <w:color w:val="003366"/>
          <w:sz w:val="52"/>
          <w:szCs w:val="52"/>
        </w:rPr>
      </w:pPr>
      <w:r>
        <w:rPr>
          <w:rFonts w:asciiTheme="majorHAnsi" w:hAnsiTheme="majorHAnsi"/>
          <w:color w:val="003366"/>
          <w:sz w:val="52"/>
          <w:szCs w:val="52"/>
        </w:rPr>
        <w:t>Firm free cash flow equals equity and debt cash flow.</w:t>
      </w:r>
    </w:p>
    <w:p w:rsidR="00227C7C" w:rsidRDefault="00C06992" w:rsidP="00C06992">
      <w:pPr>
        <w:pStyle w:val="ListParagraph"/>
        <w:numPr>
          <w:ilvl w:val="0"/>
          <w:numId w:val="13"/>
        </w:numPr>
        <w:spacing w:after="200" w:line="276" w:lineRule="auto"/>
        <w:rPr>
          <w:rFonts w:asciiTheme="majorHAnsi" w:hAnsiTheme="majorHAnsi"/>
          <w:color w:val="003366"/>
          <w:sz w:val="52"/>
          <w:szCs w:val="52"/>
        </w:rPr>
      </w:pPr>
      <w:r w:rsidRPr="00C06992">
        <w:rPr>
          <w:rFonts w:asciiTheme="majorHAnsi" w:hAnsiTheme="majorHAnsi"/>
          <w:color w:val="003366"/>
          <w:sz w:val="52"/>
          <w:szCs w:val="52"/>
        </w:rPr>
        <w:t xml:space="preserve">Calculation </w:t>
      </w:r>
      <w:r w:rsidR="00263387">
        <w:rPr>
          <w:rFonts w:asciiTheme="majorHAnsi" w:hAnsiTheme="majorHAnsi"/>
          <w:color w:val="003366"/>
          <w:sz w:val="52"/>
          <w:szCs w:val="52"/>
        </w:rPr>
        <w:t>e</w:t>
      </w:r>
      <w:r w:rsidRPr="00C06992">
        <w:rPr>
          <w:rFonts w:asciiTheme="majorHAnsi" w:hAnsiTheme="majorHAnsi"/>
          <w:color w:val="003366"/>
          <w:sz w:val="52"/>
          <w:szCs w:val="52"/>
        </w:rPr>
        <w:t xml:space="preserve">xample: </w:t>
      </w:r>
      <w:r w:rsidR="00263387">
        <w:rPr>
          <w:rFonts w:asciiTheme="majorHAnsi" w:hAnsiTheme="majorHAnsi"/>
          <w:color w:val="003366"/>
          <w:sz w:val="52"/>
          <w:szCs w:val="52"/>
        </w:rPr>
        <w:t>p</w:t>
      </w:r>
      <w:r w:rsidRPr="00C06992">
        <w:rPr>
          <w:rFonts w:asciiTheme="majorHAnsi" w:hAnsiTheme="majorHAnsi"/>
          <w:color w:val="003366"/>
          <w:sz w:val="52"/>
          <w:szCs w:val="52"/>
        </w:rPr>
        <w:t xml:space="preserve">roject </w:t>
      </w:r>
      <w:r w:rsidR="00263387">
        <w:rPr>
          <w:rFonts w:asciiTheme="majorHAnsi" w:hAnsiTheme="majorHAnsi"/>
          <w:color w:val="003366"/>
          <w:sz w:val="52"/>
          <w:szCs w:val="52"/>
        </w:rPr>
        <w:t>v</w:t>
      </w:r>
      <w:r w:rsidRPr="00C06992">
        <w:rPr>
          <w:rFonts w:asciiTheme="majorHAnsi" w:hAnsiTheme="majorHAnsi"/>
          <w:color w:val="003366"/>
          <w:sz w:val="52"/>
          <w:szCs w:val="52"/>
        </w:rPr>
        <w:t>aluation</w:t>
      </w:r>
    </w:p>
    <w:p w:rsidR="005E72E6" w:rsidRDefault="005E72E6" w:rsidP="005E72E6">
      <w:pPr>
        <w:pStyle w:val="ListParagraph"/>
        <w:numPr>
          <w:ilvl w:val="0"/>
          <w:numId w:val="13"/>
        </w:numPr>
        <w:spacing w:after="200" w:line="276" w:lineRule="auto"/>
        <w:rPr>
          <w:rFonts w:asciiTheme="majorHAnsi" w:hAnsiTheme="majorHAnsi"/>
          <w:color w:val="003366"/>
          <w:sz w:val="52"/>
          <w:szCs w:val="52"/>
        </w:rPr>
      </w:pPr>
      <w:r>
        <w:rPr>
          <w:rFonts w:asciiTheme="majorHAnsi" w:hAnsiTheme="majorHAnsi"/>
          <w:color w:val="003366"/>
          <w:sz w:val="52"/>
          <w:szCs w:val="52"/>
        </w:rPr>
        <w:t>N</w:t>
      </w:r>
      <w:r w:rsidRPr="00227C7C">
        <w:rPr>
          <w:rFonts w:asciiTheme="majorHAnsi" w:hAnsiTheme="majorHAnsi"/>
          <w:color w:val="003366"/>
          <w:sz w:val="52"/>
          <w:szCs w:val="52"/>
        </w:rPr>
        <w:t>et operating profit after tax (NOPAT) and operating free cash flow (OFCF)</w:t>
      </w:r>
      <w:r>
        <w:rPr>
          <w:rFonts w:asciiTheme="majorHAnsi" w:hAnsiTheme="majorHAnsi"/>
          <w:color w:val="003366"/>
          <w:sz w:val="52"/>
          <w:szCs w:val="52"/>
        </w:rPr>
        <w:t>.</w:t>
      </w:r>
    </w:p>
    <w:p w:rsidR="005E72E6" w:rsidRPr="005E72E6" w:rsidRDefault="005E72E6" w:rsidP="005E72E6">
      <w:pPr>
        <w:pStyle w:val="ListParagraph"/>
        <w:numPr>
          <w:ilvl w:val="0"/>
          <w:numId w:val="13"/>
        </w:numPr>
        <w:spacing w:after="200" w:line="276" w:lineRule="auto"/>
        <w:rPr>
          <w:rFonts w:asciiTheme="majorHAnsi" w:hAnsiTheme="majorHAnsi"/>
          <w:color w:val="003366"/>
          <w:sz w:val="52"/>
          <w:szCs w:val="52"/>
        </w:rPr>
      </w:pPr>
      <w:r w:rsidRPr="00227C7C">
        <w:rPr>
          <w:rFonts w:asciiTheme="majorHAnsi" w:hAnsiTheme="majorHAnsi"/>
          <w:color w:val="003366"/>
          <w:sz w:val="52"/>
          <w:szCs w:val="52"/>
        </w:rPr>
        <w:t xml:space="preserve">Negative </w:t>
      </w:r>
      <w:r>
        <w:rPr>
          <w:rFonts w:asciiTheme="majorHAnsi" w:hAnsiTheme="majorHAnsi"/>
          <w:color w:val="003366"/>
          <w:sz w:val="52"/>
          <w:szCs w:val="52"/>
        </w:rPr>
        <w:t>n</w:t>
      </w:r>
      <w:r w:rsidRPr="00227C7C">
        <w:rPr>
          <w:rFonts w:asciiTheme="majorHAnsi" w:hAnsiTheme="majorHAnsi"/>
          <w:color w:val="003366"/>
          <w:sz w:val="52"/>
          <w:szCs w:val="52"/>
        </w:rPr>
        <w:t xml:space="preserve">et </w:t>
      </w:r>
      <w:r>
        <w:rPr>
          <w:rFonts w:asciiTheme="majorHAnsi" w:hAnsiTheme="majorHAnsi"/>
          <w:color w:val="003366"/>
          <w:sz w:val="52"/>
          <w:szCs w:val="52"/>
        </w:rPr>
        <w:t>i</w:t>
      </w:r>
      <w:r w:rsidRPr="00227C7C">
        <w:rPr>
          <w:rFonts w:asciiTheme="majorHAnsi" w:hAnsiTheme="majorHAnsi"/>
          <w:color w:val="003366"/>
          <w:sz w:val="52"/>
          <w:szCs w:val="52"/>
        </w:rPr>
        <w:t xml:space="preserve">ncome, </w:t>
      </w:r>
      <w:r>
        <w:rPr>
          <w:rFonts w:asciiTheme="majorHAnsi" w:hAnsiTheme="majorHAnsi"/>
          <w:color w:val="003366"/>
          <w:sz w:val="52"/>
          <w:szCs w:val="52"/>
        </w:rPr>
        <w:t>t</w:t>
      </w:r>
      <w:r w:rsidRPr="00227C7C">
        <w:rPr>
          <w:rFonts w:asciiTheme="majorHAnsi" w:hAnsiTheme="majorHAnsi"/>
          <w:color w:val="003366"/>
          <w:sz w:val="52"/>
          <w:szCs w:val="52"/>
        </w:rPr>
        <w:t xml:space="preserve">axes and </w:t>
      </w:r>
      <w:r>
        <w:rPr>
          <w:rFonts w:asciiTheme="majorHAnsi" w:hAnsiTheme="majorHAnsi"/>
          <w:color w:val="003366"/>
          <w:sz w:val="52"/>
          <w:szCs w:val="52"/>
        </w:rPr>
        <w:t>c</w:t>
      </w:r>
      <w:r w:rsidRPr="00227C7C">
        <w:rPr>
          <w:rFonts w:asciiTheme="majorHAnsi" w:hAnsiTheme="majorHAnsi"/>
          <w:color w:val="003366"/>
          <w:sz w:val="52"/>
          <w:szCs w:val="52"/>
        </w:rPr>
        <w:t>arry-</w:t>
      </w:r>
      <w:r>
        <w:rPr>
          <w:rFonts w:asciiTheme="majorHAnsi" w:hAnsiTheme="majorHAnsi"/>
          <w:color w:val="003366"/>
          <w:sz w:val="52"/>
          <w:szCs w:val="52"/>
        </w:rPr>
        <w:t>f</w:t>
      </w:r>
      <w:r w:rsidRPr="00227C7C">
        <w:rPr>
          <w:rFonts w:asciiTheme="majorHAnsi" w:hAnsiTheme="majorHAnsi"/>
          <w:color w:val="003366"/>
          <w:sz w:val="52"/>
          <w:szCs w:val="52"/>
        </w:rPr>
        <w:t xml:space="preserve">orward </w:t>
      </w:r>
      <w:r>
        <w:rPr>
          <w:rFonts w:asciiTheme="majorHAnsi" w:hAnsiTheme="majorHAnsi"/>
          <w:color w:val="003366"/>
          <w:sz w:val="52"/>
          <w:szCs w:val="52"/>
        </w:rPr>
        <w:t>l</w:t>
      </w:r>
      <w:r w:rsidRPr="00227C7C">
        <w:rPr>
          <w:rFonts w:asciiTheme="majorHAnsi" w:hAnsiTheme="majorHAnsi"/>
          <w:color w:val="003366"/>
          <w:sz w:val="52"/>
          <w:szCs w:val="52"/>
        </w:rPr>
        <w:t>osses.</w:t>
      </w:r>
    </w:p>
    <w:p w:rsidR="00FA2752" w:rsidRPr="004777D9" w:rsidRDefault="00FA2752" w:rsidP="00FA2752">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Indirect Valuation</w:t>
      </w:r>
    </w:p>
    <w:p w:rsidR="00FA2752" w:rsidRDefault="00FA2752" w:rsidP="00FA275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A business's assets can be valued by summing the market </w:t>
      </w:r>
      <w:proofErr w:type="spellStart"/>
      <w:r>
        <w:rPr>
          <w:rFonts w:asciiTheme="majorHAnsi" w:hAnsiTheme="majorHAnsi"/>
          <w:color w:val="003366"/>
          <w:sz w:val="52"/>
          <w:szCs w:val="52"/>
        </w:rPr>
        <w:t>capitalisation</w:t>
      </w:r>
      <w:proofErr w:type="spellEnd"/>
      <w:r>
        <w:rPr>
          <w:rFonts w:asciiTheme="majorHAnsi" w:hAnsiTheme="majorHAnsi"/>
          <w:color w:val="003366"/>
          <w:sz w:val="52"/>
          <w:szCs w:val="52"/>
        </w:rPr>
        <w:t xml:space="preserve"> of equity (E) and debt (D).</w:t>
      </w:r>
    </w:p>
    <w:p w:rsidR="00FA2752" w:rsidRDefault="00FA2752" w:rsidP="00FA2752">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V=D+E</m:t>
          </m:r>
        </m:oMath>
      </m:oMathPara>
    </w:p>
    <w:p w:rsidR="00FA2752" w:rsidRDefault="00FA2752" w:rsidP="00FA2752">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bond</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n</m:t>
              </m:r>
            </m:e>
            <m:sub>
              <m:r>
                <w:rPr>
                  <w:rFonts w:ascii="Cambria Math" w:hAnsi="Cambria Math"/>
                  <w:color w:val="003366"/>
                  <w:sz w:val="52"/>
                  <w:szCs w:val="52"/>
                </w:rPr>
                <m:t>bonds</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share</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n</m:t>
              </m:r>
            </m:e>
            <m:sub>
              <m:r>
                <w:rPr>
                  <w:rFonts w:ascii="Cambria Math" w:hAnsi="Cambria Math"/>
                  <w:color w:val="003366"/>
                  <w:sz w:val="52"/>
                  <w:szCs w:val="52"/>
                </w:rPr>
                <m:t>shares</m:t>
              </m:r>
            </m:sub>
          </m:sSub>
        </m:oMath>
      </m:oMathPara>
    </w:p>
    <w:p w:rsidR="00FA2752" w:rsidRDefault="00FA2752" w:rsidP="00FA275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This works well for listed companies whose stock and debt trade in liquid markets. </w:t>
      </w:r>
    </w:p>
    <w:p w:rsidR="00FA2752" w:rsidRDefault="00FA2752" w:rsidP="00FA2752">
      <w:pPr>
        <w:spacing w:after="200" w:line="276" w:lineRule="auto"/>
        <w:rPr>
          <w:rFonts w:asciiTheme="majorHAnsi" w:hAnsiTheme="majorHAnsi"/>
          <w:color w:val="003366"/>
          <w:sz w:val="52"/>
          <w:szCs w:val="52"/>
        </w:rPr>
      </w:pPr>
      <w:r>
        <w:rPr>
          <w:rFonts w:asciiTheme="majorHAnsi" w:hAnsiTheme="majorHAnsi"/>
          <w:color w:val="003366"/>
          <w:sz w:val="52"/>
          <w:szCs w:val="52"/>
        </w:rPr>
        <w:t>We can assume that these markets are efficient and that the traded price is fair, so the price of the firm’s assets equals the price of all shares and debt.</w:t>
      </w:r>
    </w:p>
    <w:p w:rsidR="00FA2752" w:rsidRDefault="00FA2752" w:rsidP="00FA2752">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FA2752" w:rsidRPr="004777D9" w:rsidRDefault="00FA2752" w:rsidP="00FA2752">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Direct Valuation</w:t>
      </w:r>
    </w:p>
    <w:p w:rsidR="00FA2752" w:rsidRDefault="00FA2752" w:rsidP="00FA2752">
      <w:pPr>
        <w:spacing w:after="200" w:line="276" w:lineRule="auto"/>
        <w:rPr>
          <w:rFonts w:asciiTheme="majorHAnsi" w:hAnsiTheme="majorHAnsi"/>
          <w:color w:val="003366"/>
          <w:sz w:val="52"/>
          <w:szCs w:val="52"/>
        </w:rPr>
      </w:pPr>
      <w:r>
        <w:rPr>
          <w:rFonts w:asciiTheme="majorHAnsi" w:hAnsiTheme="majorHAnsi"/>
          <w:color w:val="003366"/>
          <w:sz w:val="52"/>
          <w:szCs w:val="52"/>
        </w:rPr>
        <w:t>But for private businesses whose equity and debt doesn't trade in an active liquid market, and for business projects, assets must be valued directly using:</w:t>
      </w:r>
    </w:p>
    <w:p w:rsidR="00FA2752" w:rsidRPr="00D17E5D" w:rsidRDefault="00FA2752" w:rsidP="00FA2752">
      <w:pPr>
        <w:pStyle w:val="ListParagraph"/>
        <w:numPr>
          <w:ilvl w:val="0"/>
          <w:numId w:val="14"/>
        </w:numPr>
        <w:spacing w:after="200" w:line="276" w:lineRule="auto"/>
        <w:rPr>
          <w:rFonts w:asciiTheme="majorHAnsi" w:hAnsiTheme="majorHAnsi"/>
          <w:color w:val="003366"/>
          <w:sz w:val="52"/>
          <w:szCs w:val="52"/>
        </w:rPr>
      </w:pPr>
      <w:r w:rsidRPr="00D17E5D">
        <w:rPr>
          <w:rFonts w:asciiTheme="majorHAnsi" w:hAnsiTheme="majorHAnsi"/>
          <w:color w:val="003366"/>
          <w:sz w:val="52"/>
          <w:szCs w:val="52"/>
        </w:rPr>
        <w:t xml:space="preserve">Discounted cash flows (DCF, same as NPV); or </w:t>
      </w:r>
    </w:p>
    <w:p w:rsidR="00FA2752" w:rsidRPr="00D17E5D" w:rsidRDefault="00FA2752" w:rsidP="00FA2752">
      <w:pPr>
        <w:pStyle w:val="ListParagraph"/>
        <w:numPr>
          <w:ilvl w:val="0"/>
          <w:numId w:val="14"/>
        </w:numPr>
        <w:spacing w:after="200" w:line="276" w:lineRule="auto"/>
        <w:rPr>
          <w:rFonts w:asciiTheme="majorHAnsi" w:hAnsiTheme="majorHAnsi"/>
          <w:color w:val="003366"/>
          <w:sz w:val="52"/>
          <w:szCs w:val="52"/>
        </w:rPr>
      </w:pPr>
      <w:r w:rsidRPr="00D17E5D">
        <w:rPr>
          <w:rFonts w:asciiTheme="majorHAnsi" w:hAnsiTheme="majorHAnsi"/>
          <w:color w:val="003366"/>
          <w:sz w:val="52"/>
          <w:szCs w:val="52"/>
        </w:rPr>
        <w:t xml:space="preserve">Multiples valuation techniques such as price-to-earnings </w:t>
      </w:r>
      <w:r>
        <w:rPr>
          <w:rFonts w:asciiTheme="majorHAnsi" w:hAnsiTheme="majorHAnsi"/>
          <w:color w:val="003366"/>
          <w:sz w:val="52"/>
          <w:szCs w:val="52"/>
        </w:rPr>
        <w:t xml:space="preserve">or EV/EBITDA </w:t>
      </w:r>
      <w:r w:rsidRPr="00D17E5D">
        <w:rPr>
          <w:rFonts w:asciiTheme="majorHAnsi" w:hAnsiTheme="majorHAnsi"/>
          <w:color w:val="003366"/>
          <w:sz w:val="52"/>
          <w:szCs w:val="52"/>
        </w:rPr>
        <w:t xml:space="preserve">ratios. </w:t>
      </w:r>
    </w:p>
    <w:p w:rsidR="00FA2752" w:rsidRDefault="00FA2752" w:rsidP="00FA2752">
      <w:pPr>
        <w:spacing w:after="200" w:line="276" w:lineRule="auto"/>
        <w:rPr>
          <w:rFonts w:asciiTheme="majorHAnsi" w:hAnsiTheme="majorHAnsi"/>
          <w:color w:val="003366"/>
          <w:sz w:val="52"/>
          <w:szCs w:val="52"/>
        </w:rPr>
      </w:pPr>
      <w:r>
        <w:rPr>
          <w:rFonts w:asciiTheme="majorHAnsi" w:hAnsiTheme="majorHAnsi"/>
          <w:color w:val="003366"/>
          <w:sz w:val="52"/>
          <w:szCs w:val="52"/>
        </w:rPr>
        <w:t>We’ll focus on DCF since it’s more challenging.</w:t>
      </w:r>
    </w:p>
    <w:p w:rsidR="00FA2752" w:rsidRDefault="00FA2752" w:rsidP="00FA2752">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FA2752" w:rsidRDefault="00FA2752" w:rsidP="00FA2752">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The two main difficulties with business and project valuation are:</w:t>
      </w:r>
    </w:p>
    <w:p w:rsidR="00FA2752" w:rsidRPr="006E6445" w:rsidRDefault="00FA2752" w:rsidP="00FA2752">
      <w:pPr>
        <w:pStyle w:val="ListParagraph"/>
        <w:numPr>
          <w:ilvl w:val="0"/>
          <w:numId w:val="3"/>
        </w:numPr>
        <w:spacing w:after="200" w:line="276" w:lineRule="auto"/>
        <w:rPr>
          <w:rFonts w:asciiTheme="majorHAnsi" w:hAnsiTheme="majorHAnsi"/>
          <w:color w:val="003366"/>
          <w:sz w:val="52"/>
          <w:szCs w:val="52"/>
        </w:rPr>
      </w:pPr>
      <w:r>
        <w:rPr>
          <w:rFonts w:asciiTheme="majorHAnsi" w:hAnsiTheme="majorHAnsi"/>
          <w:color w:val="003366"/>
          <w:sz w:val="52"/>
          <w:szCs w:val="52"/>
        </w:rPr>
        <w:t>F</w:t>
      </w:r>
      <w:r w:rsidRPr="006E6445">
        <w:rPr>
          <w:rFonts w:asciiTheme="majorHAnsi" w:hAnsiTheme="majorHAnsi"/>
          <w:color w:val="003366"/>
          <w:sz w:val="52"/>
          <w:szCs w:val="52"/>
        </w:rPr>
        <w:t xml:space="preserve">orecasting future </w:t>
      </w:r>
      <w:r w:rsidRPr="006E6445">
        <w:rPr>
          <w:rFonts w:asciiTheme="majorHAnsi" w:hAnsiTheme="majorHAnsi"/>
          <w:b/>
          <w:color w:val="003366"/>
          <w:sz w:val="52"/>
          <w:szCs w:val="52"/>
        </w:rPr>
        <w:t>cash flows</w:t>
      </w:r>
      <w:r w:rsidRPr="006E6445">
        <w:rPr>
          <w:rFonts w:asciiTheme="majorHAnsi" w:hAnsiTheme="majorHAnsi"/>
          <w:color w:val="003366"/>
          <w:sz w:val="52"/>
          <w:szCs w:val="52"/>
        </w:rPr>
        <w:t xml:space="preserve">. Often, even trying to calculate </w:t>
      </w:r>
      <w:r>
        <w:rPr>
          <w:rFonts w:asciiTheme="majorHAnsi" w:hAnsiTheme="majorHAnsi"/>
          <w:color w:val="003366"/>
          <w:sz w:val="52"/>
          <w:szCs w:val="52"/>
        </w:rPr>
        <w:t xml:space="preserve">and classify </w:t>
      </w:r>
      <w:r w:rsidRPr="006E6445">
        <w:rPr>
          <w:rFonts w:asciiTheme="majorHAnsi" w:hAnsiTheme="majorHAnsi"/>
          <w:color w:val="003366"/>
          <w:sz w:val="52"/>
          <w:szCs w:val="52"/>
        </w:rPr>
        <w:t xml:space="preserve">past historical cash flows can be difficult due to </w:t>
      </w:r>
      <w:r>
        <w:rPr>
          <w:rFonts w:asciiTheme="majorHAnsi" w:hAnsiTheme="majorHAnsi"/>
          <w:color w:val="003366"/>
          <w:sz w:val="52"/>
          <w:szCs w:val="52"/>
        </w:rPr>
        <w:t xml:space="preserve">the high level of </w:t>
      </w:r>
      <w:r w:rsidRPr="006E6445">
        <w:rPr>
          <w:rFonts w:asciiTheme="majorHAnsi" w:hAnsiTheme="majorHAnsi"/>
          <w:color w:val="003366"/>
          <w:sz w:val="52"/>
          <w:szCs w:val="52"/>
        </w:rPr>
        <w:t>aggregat</w:t>
      </w:r>
      <w:r>
        <w:rPr>
          <w:rFonts w:asciiTheme="majorHAnsi" w:hAnsiTheme="majorHAnsi"/>
          <w:color w:val="003366"/>
          <w:sz w:val="52"/>
          <w:szCs w:val="52"/>
        </w:rPr>
        <w:t>ion in</w:t>
      </w:r>
      <w:r w:rsidRPr="006E6445">
        <w:rPr>
          <w:rFonts w:asciiTheme="majorHAnsi" w:hAnsiTheme="majorHAnsi"/>
          <w:color w:val="003366"/>
          <w:sz w:val="52"/>
          <w:szCs w:val="52"/>
        </w:rPr>
        <w:t xml:space="preserve"> accounting statements.</w:t>
      </w:r>
    </w:p>
    <w:p w:rsidR="00FA2752" w:rsidRPr="006E6445" w:rsidRDefault="00FA2752" w:rsidP="00FA2752">
      <w:pPr>
        <w:pStyle w:val="ListParagraph"/>
        <w:numPr>
          <w:ilvl w:val="0"/>
          <w:numId w:val="3"/>
        </w:numPr>
        <w:spacing w:after="200" w:line="276" w:lineRule="auto"/>
        <w:rPr>
          <w:rFonts w:asciiTheme="majorHAnsi" w:hAnsiTheme="majorHAnsi"/>
          <w:color w:val="003366"/>
          <w:sz w:val="52"/>
          <w:szCs w:val="52"/>
        </w:rPr>
      </w:pPr>
      <w:r>
        <w:rPr>
          <w:rFonts w:asciiTheme="majorHAnsi" w:hAnsiTheme="majorHAnsi"/>
          <w:color w:val="003366"/>
          <w:sz w:val="52"/>
          <w:szCs w:val="52"/>
        </w:rPr>
        <w:t>F</w:t>
      </w:r>
      <w:r w:rsidRPr="006E6445">
        <w:rPr>
          <w:rFonts w:asciiTheme="majorHAnsi" w:hAnsiTheme="majorHAnsi"/>
          <w:color w:val="003366"/>
          <w:sz w:val="52"/>
          <w:szCs w:val="52"/>
        </w:rPr>
        <w:t xml:space="preserve">orecasting future expected </w:t>
      </w:r>
      <w:r w:rsidRPr="006E6445">
        <w:rPr>
          <w:rFonts w:asciiTheme="majorHAnsi" w:hAnsiTheme="majorHAnsi"/>
          <w:b/>
          <w:color w:val="003366"/>
          <w:sz w:val="52"/>
          <w:szCs w:val="52"/>
        </w:rPr>
        <w:t>required return</w:t>
      </w:r>
      <w:r>
        <w:rPr>
          <w:rFonts w:asciiTheme="majorHAnsi" w:hAnsiTheme="majorHAnsi"/>
          <w:b/>
          <w:color w:val="003366"/>
          <w:sz w:val="52"/>
          <w:szCs w:val="52"/>
        </w:rPr>
        <w:t>s</w:t>
      </w:r>
      <w:r w:rsidRPr="006E6445">
        <w:rPr>
          <w:rFonts w:asciiTheme="majorHAnsi" w:hAnsiTheme="majorHAnsi"/>
          <w:color w:val="003366"/>
          <w:sz w:val="52"/>
          <w:szCs w:val="52"/>
        </w:rPr>
        <w:t xml:space="preserve"> </w:t>
      </w:r>
      <w:r>
        <w:rPr>
          <w:rFonts w:asciiTheme="majorHAnsi" w:hAnsiTheme="majorHAnsi"/>
          <w:color w:val="003366"/>
          <w:sz w:val="52"/>
          <w:szCs w:val="52"/>
        </w:rPr>
        <w:t xml:space="preserve">which are related to </w:t>
      </w:r>
      <w:r w:rsidRPr="006E6445">
        <w:rPr>
          <w:rFonts w:asciiTheme="majorHAnsi" w:hAnsiTheme="majorHAnsi"/>
          <w:color w:val="003366"/>
          <w:sz w:val="52"/>
          <w:szCs w:val="52"/>
        </w:rPr>
        <w:t>systematic risk.</w:t>
      </w:r>
    </w:p>
    <w:p w:rsidR="00FA2752" w:rsidRDefault="00FA2752" w:rsidP="00FA275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In this class we’ll focus on </w:t>
      </w:r>
      <w:r w:rsidRPr="00557547">
        <w:rPr>
          <w:rFonts w:asciiTheme="majorHAnsi" w:hAnsiTheme="majorHAnsi"/>
          <w:b/>
          <w:color w:val="003366"/>
          <w:sz w:val="52"/>
          <w:szCs w:val="52"/>
        </w:rPr>
        <w:t>cash flows</w:t>
      </w:r>
      <w:r>
        <w:rPr>
          <w:rFonts w:asciiTheme="majorHAnsi" w:hAnsiTheme="majorHAnsi"/>
          <w:color w:val="003366"/>
          <w:sz w:val="52"/>
          <w:szCs w:val="52"/>
        </w:rPr>
        <w:t xml:space="preserve">, especially how to calculate the cash flows from the firm's assets using accounting statements. </w:t>
      </w:r>
    </w:p>
    <w:p w:rsidR="00FA2752" w:rsidRDefault="00FA2752" w:rsidP="00FA2752">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When valuing public companies, most of our figures will come from the income statement and balance sheet which are the publically available reports published by all listed companies.</w:t>
      </w:r>
    </w:p>
    <w:p w:rsidR="00FA2752" w:rsidRDefault="00FA2752" w:rsidP="00FA2752">
      <w:pPr>
        <w:spacing w:after="200" w:line="276" w:lineRule="auto"/>
        <w:rPr>
          <w:rFonts w:asciiTheme="majorHAnsi" w:hAnsiTheme="majorHAnsi"/>
          <w:color w:val="003366"/>
          <w:sz w:val="52"/>
          <w:szCs w:val="52"/>
        </w:rPr>
      </w:pPr>
      <w:r>
        <w:rPr>
          <w:rFonts w:asciiTheme="majorHAnsi" w:hAnsiTheme="majorHAnsi"/>
          <w:color w:val="003366"/>
          <w:sz w:val="52"/>
          <w:szCs w:val="52"/>
        </w:rPr>
        <w:t>In a later class we’ll discuss different ways to calculate the total required return of an asset which is related to the capital asset pricing model (CAPM) and the weighted average cost of capital (WACC).</w:t>
      </w:r>
    </w:p>
    <w:p w:rsidR="00FA2752" w:rsidRDefault="00FA2752">
      <w:pPr>
        <w:spacing w:after="200" w:line="276" w:lineRule="auto"/>
        <w:rPr>
          <w:rFonts w:asciiTheme="majorHAnsi" w:hAnsiTheme="majorHAnsi"/>
          <w:b/>
          <w:i/>
          <w:color w:val="800000"/>
          <w:sz w:val="56"/>
          <w:szCs w:val="56"/>
        </w:rPr>
      </w:pPr>
      <w:r>
        <w:rPr>
          <w:rFonts w:asciiTheme="majorHAnsi" w:hAnsiTheme="majorHAnsi"/>
          <w:b/>
          <w:i/>
          <w:color w:val="800000"/>
          <w:sz w:val="56"/>
          <w:szCs w:val="56"/>
        </w:rPr>
        <w:br w:type="page"/>
      </w:r>
    </w:p>
    <w:p w:rsidR="00FA2752" w:rsidRPr="008B2B8B" w:rsidRDefault="00FA2752" w:rsidP="00FA2752">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 xml:space="preserve">Incremental Analysis or </w:t>
      </w:r>
      <w:proofErr w:type="gramStart"/>
      <w:r>
        <w:rPr>
          <w:rFonts w:asciiTheme="majorHAnsi" w:hAnsiTheme="majorHAnsi"/>
          <w:b/>
          <w:i/>
          <w:color w:val="800000"/>
          <w:sz w:val="72"/>
          <w:szCs w:val="72"/>
        </w:rPr>
        <w:t>The</w:t>
      </w:r>
      <w:proofErr w:type="gramEnd"/>
      <w:r>
        <w:rPr>
          <w:rFonts w:asciiTheme="majorHAnsi" w:hAnsiTheme="majorHAnsi"/>
          <w:b/>
          <w:i/>
          <w:color w:val="800000"/>
          <w:sz w:val="72"/>
          <w:szCs w:val="72"/>
        </w:rPr>
        <w:t xml:space="preserve"> Stand-alone Principal</w:t>
      </w:r>
    </w:p>
    <w:p w:rsidR="00FA2752" w:rsidRDefault="00FA2752" w:rsidP="00FA2752">
      <w:pPr>
        <w:spacing w:after="200" w:line="276" w:lineRule="auto"/>
        <w:rPr>
          <w:rFonts w:asciiTheme="majorHAnsi" w:hAnsiTheme="majorHAnsi"/>
          <w:color w:val="003366"/>
          <w:sz w:val="52"/>
          <w:szCs w:val="52"/>
        </w:rPr>
      </w:pPr>
      <w:r>
        <w:rPr>
          <w:rFonts w:asciiTheme="majorHAnsi" w:hAnsiTheme="majorHAnsi"/>
          <w:color w:val="003366"/>
          <w:sz w:val="52"/>
          <w:szCs w:val="52"/>
        </w:rPr>
        <w:t>One way to value a project is to value the whole business with and without the project and then calculate the difference.</w:t>
      </w:r>
    </w:p>
    <w:p w:rsidR="00FA2752" w:rsidRDefault="00F31EBC" w:rsidP="00FA2752">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project</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 xml:space="preserve">business with project </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business with</m:t>
              </m:r>
              <m:r>
                <m:rPr>
                  <m:sty m:val="bi"/>
                </m:rPr>
                <w:rPr>
                  <w:rFonts w:ascii="Cambria Math" w:hAnsi="Cambria Math"/>
                  <w:color w:val="003366"/>
                  <w:sz w:val="52"/>
                  <w:szCs w:val="52"/>
                </w:rPr>
                <m:t>out</m:t>
              </m:r>
              <m:r>
                <w:rPr>
                  <w:rFonts w:ascii="Cambria Math" w:hAnsi="Cambria Math"/>
                  <w:color w:val="003366"/>
                  <w:sz w:val="52"/>
                  <w:szCs w:val="52"/>
                </w:rPr>
                <m:t xml:space="preserve"> project </m:t>
              </m:r>
            </m:sub>
          </m:sSub>
        </m:oMath>
      </m:oMathPara>
    </w:p>
    <w:p w:rsidR="00FA2752" w:rsidRDefault="00FA2752" w:rsidP="00FA275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But this is usually unfeasible because it is difficult and time-consuming to value the whole business. </w:t>
      </w:r>
    </w:p>
    <w:p w:rsidR="00FA2752" w:rsidRDefault="00FA2752" w:rsidP="00FA275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An easier method is to only consider the incremental cash flows due to the project. That is, </w:t>
      </w:r>
      <w:r w:rsidRPr="00073A05">
        <w:rPr>
          <w:rFonts w:asciiTheme="majorHAnsi" w:hAnsiTheme="majorHAnsi"/>
          <w:color w:val="003366"/>
          <w:sz w:val="52"/>
          <w:szCs w:val="52"/>
        </w:rPr>
        <w:t xml:space="preserve">cash flows that will occur </w:t>
      </w:r>
      <w:r w:rsidRPr="00783267">
        <w:rPr>
          <w:rFonts w:asciiTheme="majorHAnsi" w:hAnsiTheme="majorHAnsi"/>
          <w:b/>
          <w:color w:val="003366"/>
          <w:sz w:val="52"/>
          <w:szCs w:val="52"/>
        </w:rPr>
        <w:t>only</w:t>
      </w:r>
      <w:r w:rsidRPr="00073A05">
        <w:rPr>
          <w:rFonts w:asciiTheme="majorHAnsi" w:hAnsiTheme="majorHAnsi"/>
          <w:color w:val="003366"/>
          <w:sz w:val="52"/>
          <w:szCs w:val="52"/>
        </w:rPr>
        <w:t xml:space="preserve"> if the project is accepted.</w:t>
      </w:r>
      <w:r>
        <w:rPr>
          <w:rFonts w:asciiTheme="majorHAnsi" w:hAnsiTheme="majorHAnsi"/>
          <w:color w:val="003366"/>
          <w:sz w:val="52"/>
          <w:szCs w:val="52"/>
        </w:rPr>
        <w:t xml:space="preserve"> </w:t>
      </w:r>
    </w:p>
    <w:p w:rsidR="00FA2752" w:rsidRDefault="00F31EBC" w:rsidP="00FA2752">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V</m:t>
              </m:r>
            </m:e>
            <m:sub>
              <m:r>
                <w:rPr>
                  <w:rFonts w:ascii="Cambria Math" w:hAnsi="Cambria Math"/>
                  <w:color w:val="003366"/>
                  <w:sz w:val="52"/>
                  <w:szCs w:val="52"/>
                </w:rPr>
                <m:t>project</m:t>
              </m:r>
            </m:sub>
          </m:sSub>
          <m:r>
            <w:rPr>
              <w:rFonts w:ascii="Cambria Math" w:hAnsi="Cambria Math"/>
              <w:color w:val="003366"/>
              <w:sz w:val="52"/>
              <w:szCs w:val="52"/>
            </w:rPr>
            <m:t>=PV(</m:t>
          </m:r>
          <m:r>
            <m:rPr>
              <m:sty m:val="p"/>
            </m:rPr>
            <w:rPr>
              <w:rFonts w:ascii="Cambria Math" w:hAnsi="Cambria Math"/>
              <w:color w:val="003366"/>
              <w:sz w:val="52"/>
              <w:szCs w:val="52"/>
            </w:rPr>
            <m:t>incremental cash flows due to project</m:t>
          </m:r>
          <m:r>
            <w:rPr>
              <w:rFonts w:ascii="Cambria Math" w:hAnsi="Cambria Math"/>
              <w:color w:val="003366"/>
              <w:sz w:val="52"/>
              <w:szCs w:val="52"/>
            </w:rPr>
            <m:t>)</m:t>
          </m:r>
        </m:oMath>
      </m:oMathPara>
    </w:p>
    <w:p w:rsidR="00FA2752" w:rsidRDefault="00FA2752" w:rsidP="00FA2752">
      <w:pPr>
        <w:spacing w:after="200" w:line="276" w:lineRule="auto"/>
        <w:rPr>
          <w:rFonts w:asciiTheme="majorHAnsi" w:hAnsiTheme="majorHAnsi"/>
          <w:color w:val="003366"/>
          <w:sz w:val="52"/>
          <w:szCs w:val="52"/>
        </w:rPr>
      </w:pPr>
      <w:r w:rsidRPr="00073A05">
        <w:rPr>
          <w:rFonts w:asciiTheme="majorHAnsi" w:hAnsiTheme="majorHAnsi"/>
          <w:color w:val="003366"/>
          <w:sz w:val="52"/>
          <w:szCs w:val="52"/>
        </w:rPr>
        <w:lastRenderedPageBreak/>
        <w:t xml:space="preserve">The </w:t>
      </w:r>
      <w:r>
        <w:rPr>
          <w:rFonts w:asciiTheme="majorHAnsi" w:hAnsiTheme="majorHAnsi"/>
          <w:color w:val="003366"/>
          <w:sz w:val="52"/>
          <w:szCs w:val="52"/>
        </w:rPr>
        <w:t>'</w:t>
      </w:r>
      <w:r w:rsidRPr="00073A05">
        <w:rPr>
          <w:rFonts w:asciiTheme="majorHAnsi" w:hAnsiTheme="majorHAnsi"/>
          <w:color w:val="003366"/>
          <w:sz w:val="52"/>
          <w:szCs w:val="52"/>
        </w:rPr>
        <w:t>stand-alone principle</w:t>
      </w:r>
      <w:r>
        <w:rPr>
          <w:rFonts w:asciiTheme="majorHAnsi" w:hAnsiTheme="majorHAnsi"/>
          <w:color w:val="003366"/>
          <w:sz w:val="52"/>
          <w:szCs w:val="52"/>
        </w:rPr>
        <w:t xml:space="preserve">' </w:t>
      </w:r>
      <w:r w:rsidRPr="00073A05">
        <w:rPr>
          <w:rFonts w:asciiTheme="majorHAnsi" w:hAnsiTheme="majorHAnsi"/>
          <w:color w:val="003366"/>
          <w:sz w:val="52"/>
          <w:szCs w:val="52"/>
        </w:rPr>
        <w:t xml:space="preserve">allows us to </w:t>
      </w:r>
      <w:proofErr w:type="spellStart"/>
      <w:r w:rsidRPr="00073A05">
        <w:rPr>
          <w:rFonts w:asciiTheme="majorHAnsi" w:hAnsiTheme="majorHAnsi"/>
          <w:color w:val="003366"/>
          <w:sz w:val="52"/>
          <w:szCs w:val="52"/>
        </w:rPr>
        <w:t>analyse</w:t>
      </w:r>
      <w:proofErr w:type="spellEnd"/>
      <w:r w:rsidRPr="00073A05">
        <w:rPr>
          <w:rFonts w:asciiTheme="majorHAnsi" w:hAnsiTheme="majorHAnsi"/>
          <w:color w:val="003366"/>
          <w:sz w:val="52"/>
          <w:szCs w:val="52"/>
        </w:rPr>
        <w:t xml:space="preserve"> each project in isolation from the firm, simply by focusing on incremental cash flows.</w:t>
      </w:r>
    </w:p>
    <w:p w:rsidR="00FA2752" w:rsidRDefault="00FA2752" w:rsidP="00FA2752">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FA2752" w:rsidRDefault="00FA2752" w:rsidP="00FA2752">
      <w:pPr>
        <w:spacing w:after="200" w:line="276" w:lineRule="auto"/>
        <w:rPr>
          <w:rFonts w:asciiTheme="majorHAnsi" w:hAnsiTheme="majorHAnsi"/>
          <w:b/>
          <w:i/>
          <w:color w:val="800000"/>
          <w:sz w:val="72"/>
          <w:szCs w:val="72"/>
        </w:rPr>
      </w:pPr>
      <w:r w:rsidRPr="00366350">
        <w:rPr>
          <w:rFonts w:asciiTheme="majorHAnsi" w:hAnsiTheme="majorHAnsi"/>
          <w:b/>
          <w:i/>
          <w:color w:val="800000"/>
          <w:sz w:val="72"/>
          <w:szCs w:val="72"/>
        </w:rPr>
        <w:lastRenderedPageBreak/>
        <w:t>Sunk costs should be ignored</w:t>
      </w:r>
    </w:p>
    <w:p w:rsidR="00FA2752" w:rsidRDefault="00FA2752" w:rsidP="00FA2752">
      <w:pPr>
        <w:spacing w:after="200" w:line="276" w:lineRule="auto"/>
        <w:rPr>
          <w:rFonts w:asciiTheme="majorHAnsi" w:hAnsiTheme="majorHAnsi"/>
          <w:color w:val="003366"/>
          <w:sz w:val="52"/>
          <w:szCs w:val="52"/>
        </w:rPr>
      </w:pPr>
      <w:r>
        <w:rPr>
          <w:rFonts w:asciiTheme="majorHAnsi" w:hAnsiTheme="majorHAnsi"/>
          <w:color w:val="003366"/>
          <w:sz w:val="52"/>
          <w:szCs w:val="52"/>
        </w:rPr>
        <w:t>Sunk costs are u</w:t>
      </w:r>
      <w:r w:rsidRPr="00366350">
        <w:rPr>
          <w:rFonts w:asciiTheme="majorHAnsi" w:hAnsiTheme="majorHAnsi"/>
          <w:color w:val="003366"/>
          <w:sz w:val="52"/>
          <w:szCs w:val="52"/>
        </w:rPr>
        <w:t>nrecoverable costs incurred in the past.</w:t>
      </w:r>
      <w:r>
        <w:rPr>
          <w:rFonts w:asciiTheme="majorHAnsi" w:hAnsiTheme="majorHAnsi"/>
          <w:color w:val="003366"/>
          <w:sz w:val="52"/>
          <w:szCs w:val="52"/>
        </w:rPr>
        <w:t xml:space="preserve"> They must be paid whether or not the project is accepted or rejected, or they have already been paid, so they are irrelevant to valuing the project going forward. </w:t>
      </w:r>
    </w:p>
    <w:p w:rsidR="00FA2752" w:rsidRDefault="00FA2752" w:rsidP="00FA275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For example, </w:t>
      </w:r>
    </w:p>
    <w:p w:rsidR="00FA2752" w:rsidRPr="00366350" w:rsidRDefault="00FA2752" w:rsidP="00FA2752">
      <w:pPr>
        <w:pStyle w:val="ListParagraph"/>
        <w:numPr>
          <w:ilvl w:val="0"/>
          <w:numId w:val="6"/>
        </w:numPr>
        <w:spacing w:after="200" w:line="276" w:lineRule="auto"/>
        <w:rPr>
          <w:rFonts w:asciiTheme="majorHAnsi" w:hAnsiTheme="majorHAnsi"/>
          <w:color w:val="003366"/>
          <w:sz w:val="52"/>
          <w:szCs w:val="52"/>
        </w:rPr>
      </w:pPr>
      <w:proofErr w:type="gramStart"/>
      <w:r w:rsidRPr="00366350">
        <w:rPr>
          <w:rFonts w:asciiTheme="majorHAnsi" w:hAnsiTheme="majorHAnsi"/>
          <w:color w:val="003366"/>
          <w:sz w:val="52"/>
          <w:szCs w:val="52"/>
        </w:rPr>
        <w:t>a</w:t>
      </w:r>
      <w:proofErr w:type="gramEnd"/>
      <w:r w:rsidRPr="00366350">
        <w:rPr>
          <w:rFonts w:asciiTheme="majorHAnsi" w:hAnsiTheme="majorHAnsi"/>
          <w:color w:val="003366"/>
          <w:sz w:val="52"/>
          <w:szCs w:val="52"/>
        </w:rPr>
        <w:t xml:space="preserve"> marketing survey that has already been completed to gauge consumer interest in a proposed new product.</w:t>
      </w:r>
    </w:p>
    <w:p w:rsidR="00FA2752" w:rsidRPr="00366350" w:rsidRDefault="00FA2752" w:rsidP="00FA2752">
      <w:pPr>
        <w:pStyle w:val="ListParagraph"/>
        <w:numPr>
          <w:ilvl w:val="0"/>
          <w:numId w:val="6"/>
        </w:numPr>
        <w:spacing w:after="200" w:line="276" w:lineRule="auto"/>
        <w:rPr>
          <w:rFonts w:asciiTheme="majorHAnsi" w:hAnsiTheme="majorHAnsi"/>
          <w:color w:val="003366"/>
          <w:sz w:val="52"/>
          <w:szCs w:val="52"/>
        </w:rPr>
      </w:pPr>
      <w:proofErr w:type="gramStart"/>
      <w:r w:rsidRPr="00366350">
        <w:rPr>
          <w:rFonts w:asciiTheme="majorHAnsi" w:hAnsiTheme="majorHAnsi"/>
          <w:color w:val="003366"/>
          <w:sz w:val="52"/>
          <w:szCs w:val="52"/>
        </w:rPr>
        <w:t>research</w:t>
      </w:r>
      <w:proofErr w:type="gramEnd"/>
      <w:r w:rsidRPr="00366350">
        <w:rPr>
          <w:rFonts w:asciiTheme="majorHAnsi" w:hAnsiTheme="majorHAnsi"/>
          <w:color w:val="003366"/>
          <w:sz w:val="52"/>
          <w:szCs w:val="52"/>
        </w:rPr>
        <w:t xml:space="preserve"> and development of patents, processes or recipes which cannot be sold. </w:t>
      </w:r>
    </w:p>
    <w:p w:rsidR="00FA2752" w:rsidRDefault="00FA2752" w:rsidP="00FA2752">
      <w:pPr>
        <w:spacing w:after="200" w:line="276" w:lineRule="auto"/>
        <w:rPr>
          <w:rFonts w:asciiTheme="majorHAnsi" w:hAnsiTheme="majorHAnsi"/>
          <w:color w:val="003366"/>
          <w:sz w:val="52"/>
          <w:szCs w:val="52"/>
        </w:rPr>
      </w:pPr>
    </w:p>
    <w:p w:rsidR="00FA2752" w:rsidRDefault="00FA2752" w:rsidP="00FA2752">
      <w:pPr>
        <w:spacing w:after="200" w:line="276" w:lineRule="auto"/>
        <w:rPr>
          <w:rFonts w:asciiTheme="majorHAnsi" w:hAnsiTheme="majorHAnsi"/>
          <w:b/>
          <w:i/>
          <w:color w:val="800000"/>
          <w:sz w:val="72"/>
          <w:szCs w:val="72"/>
        </w:rPr>
      </w:pPr>
      <w:r>
        <w:rPr>
          <w:rFonts w:asciiTheme="majorHAnsi" w:hAnsiTheme="majorHAnsi"/>
          <w:color w:val="003366"/>
          <w:sz w:val="52"/>
          <w:szCs w:val="52"/>
        </w:rPr>
        <w:br w:type="page"/>
      </w:r>
      <w:r w:rsidRPr="00366350">
        <w:rPr>
          <w:rFonts w:asciiTheme="majorHAnsi" w:hAnsiTheme="majorHAnsi"/>
          <w:b/>
          <w:i/>
          <w:color w:val="800000"/>
          <w:sz w:val="72"/>
          <w:szCs w:val="72"/>
        </w:rPr>
        <w:lastRenderedPageBreak/>
        <w:t>Opportunity costs should be subtracted</w:t>
      </w:r>
    </w:p>
    <w:p w:rsidR="00FA2752" w:rsidRDefault="00FA2752" w:rsidP="00FA2752">
      <w:pPr>
        <w:spacing w:after="200" w:line="276" w:lineRule="auto"/>
        <w:rPr>
          <w:rFonts w:asciiTheme="majorHAnsi" w:hAnsiTheme="majorHAnsi"/>
          <w:color w:val="003366"/>
          <w:sz w:val="52"/>
          <w:szCs w:val="52"/>
        </w:rPr>
      </w:pPr>
      <w:r>
        <w:rPr>
          <w:rFonts w:asciiTheme="majorHAnsi" w:hAnsiTheme="majorHAnsi"/>
          <w:color w:val="003366"/>
          <w:sz w:val="52"/>
          <w:szCs w:val="52"/>
        </w:rPr>
        <w:t>The opportunity cost of doing something is the c</w:t>
      </w:r>
      <w:r w:rsidRPr="00366350">
        <w:rPr>
          <w:rFonts w:asciiTheme="majorHAnsi" w:hAnsiTheme="majorHAnsi"/>
          <w:color w:val="003366"/>
          <w:sz w:val="52"/>
          <w:szCs w:val="52"/>
        </w:rPr>
        <w:t xml:space="preserve">ost of </w:t>
      </w:r>
      <w:r>
        <w:rPr>
          <w:rFonts w:asciiTheme="majorHAnsi" w:hAnsiTheme="majorHAnsi"/>
          <w:color w:val="003366"/>
          <w:sz w:val="52"/>
          <w:szCs w:val="52"/>
        </w:rPr>
        <w:t xml:space="preserve">the </w:t>
      </w:r>
      <w:r w:rsidRPr="00366350">
        <w:rPr>
          <w:rFonts w:asciiTheme="majorHAnsi" w:hAnsiTheme="majorHAnsi"/>
          <w:color w:val="003366"/>
          <w:sz w:val="52"/>
          <w:szCs w:val="52"/>
        </w:rPr>
        <w:t>next-best alternative forgone.</w:t>
      </w:r>
    </w:p>
    <w:p w:rsidR="00FA2752" w:rsidRDefault="00FA2752" w:rsidP="00FA2752">
      <w:pPr>
        <w:spacing w:after="200" w:line="276" w:lineRule="auto"/>
        <w:rPr>
          <w:rFonts w:asciiTheme="majorHAnsi" w:hAnsiTheme="majorHAnsi"/>
          <w:color w:val="003366"/>
          <w:sz w:val="52"/>
          <w:szCs w:val="52"/>
        </w:rPr>
      </w:pPr>
      <w:r w:rsidRPr="00524388">
        <w:rPr>
          <w:rFonts w:asciiTheme="majorHAnsi" w:hAnsiTheme="majorHAnsi"/>
          <w:b/>
          <w:color w:val="003366"/>
          <w:sz w:val="52"/>
          <w:szCs w:val="52"/>
        </w:rPr>
        <w:t>Question</w:t>
      </w:r>
      <w:r>
        <w:rPr>
          <w:rFonts w:asciiTheme="majorHAnsi" w:hAnsiTheme="majorHAnsi"/>
          <w:color w:val="003366"/>
          <w:sz w:val="52"/>
          <w:szCs w:val="52"/>
        </w:rPr>
        <w:t xml:space="preserve">: Your business owns a truck which is unused. You have an idea to setup a truck delivery project to make some extra cash for the company. There’s no payment to anyone for using the truck, so is it therefore free? </w:t>
      </w:r>
    </w:p>
    <w:p w:rsidR="00FA2752" w:rsidRDefault="00FA2752" w:rsidP="00FA2752">
      <w:pPr>
        <w:spacing w:after="200" w:line="276" w:lineRule="auto"/>
        <w:rPr>
          <w:rFonts w:asciiTheme="majorHAnsi" w:hAnsiTheme="majorHAnsi"/>
          <w:color w:val="003366"/>
          <w:sz w:val="52"/>
          <w:szCs w:val="52"/>
        </w:rPr>
      </w:pPr>
      <w:r w:rsidRPr="00524388">
        <w:rPr>
          <w:rFonts w:asciiTheme="majorHAnsi" w:hAnsiTheme="majorHAnsi"/>
          <w:b/>
          <w:color w:val="003366"/>
          <w:sz w:val="52"/>
          <w:szCs w:val="52"/>
        </w:rPr>
        <w:t>Answer:</w:t>
      </w:r>
      <w:r>
        <w:rPr>
          <w:rFonts w:asciiTheme="majorHAnsi" w:hAnsiTheme="majorHAnsi"/>
          <w:color w:val="003366"/>
          <w:sz w:val="52"/>
          <w:szCs w:val="52"/>
        </w:rPr>
        <w:t xml:space="preserve"> No. The truck could be sold if the project did not go ahead. Therefore the potential sale price of the truck should be included as a cost of the delivery project when finding its NPV. </w:t>
      </w:r>
    </w:p>
    <w:p w:rsidR="00FA2752" w:rsidRDefault="00FA2752" w:rsidP="00FA275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Note that you could also rent the truck instead of selling it. If the present value of renting is more than selling then the </w:t>
      </w:r>
      <w:r>
        <w:rPr>
          <w:rFonts w:asciiTheme="majorHAnsi" w:hAnsiTheme="majorHAnsi"/>
          <w:color w:val="003366"/>
          <w:sz w:val="52"/>
          <w:szCs w:val="52"/>
        </w:rPr>
        <w:lastRenderedPageBreak/>
        <w:t xml:space="preserve">present value of the rent is the correct opportunity cost to subtract. </w:t>
      </w:r>
    </w:p>
    <w:p w:rsidR="00FA2752" w:rsidRDefault="00FA2752" w:rsidP="00FA275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But you can't subtract all opportunity costs, only the largest one which is the </w:t>
      </w:r>
      <w:r w:rsidRPr="00524388">
        <w:rPr>
          <w:rFonts w:asciiTheme="majorHAnsi" w:hAnsiTheme="majorHAnsi"/>
          <w:b/>
          <w:color w:val="003366"/>
          <w:sz w:val="52"/>
          <w:szCs w:val="52"/>
        </w:rPr>
        <w:t>'next best alternative'</w:t>
      </w:r>
      <w:r>
        <w:rPr>
          <w:rFonts w:asciiTheme="majorHAnsi" w:hAnsiTheme="majorHAnsi"/>
          <w:color w:val="003366"/>
          <w:sz w:val="52"/>
          <w:szCs w:val="52"/>
        </w:rPr>
        <w:t xml:space="preserve"> to the project. </w:t>
      </w:r>
    </w:p>
    <w:p w:rsidR="00FA2752" w:rsidRDefault="00FA2752" w:rsidP="00FA2752">
      <w:pPr>
        <w:spacing w:after="200" w:line="276" w:lineRule="auto"/>
        <w:rPr>
          <w:rFonts w:asciiTheme="majorHAnsi" w:hAnsiTheme="majorHAnsi"/>
          <w:b/>
          <w:i/>
          <w:color w:val="800000"/>
          <w:sz w:val="72"/>
          <w:szCs w:val="72"/>
        </w:rPr>
      </w:pPr>
      <w:r>
        <w:rPr>
          <w:rFonts w:asciiTheme="majorHAnsi" w:hAnsiTheme="majorHAnsi"/>
          <w:color w:val="003366"/>
          <w:sz w:val="52"/>
          <w:szCs w:val="52"/>
        </w:rPr>
        <w:br w:type="page"/>
      </w:r>
      <w:r w:rsidRPr="00366350">
        <w:rPr>
          <w:rFonts w:asciiTheme="majorHAnsi" w:hAnsiTheme="majorHAnsi"/>
          <w:b/>
          <w:i/>
          <w:color w:val="800000"/>
          <w:sz w:val="72"/>
          <w:szCs w:val="72"/>
        </w:rPr>
        <w:lastRenderedPageBreak/>
        <w:t>Positive and Negative Side Effects should be added and subtracted</w:t>
      </w:r>
    </w:p>
    <w:p w:rsidR="00FA2752" w:rsidRDefault="00FA2752" w:rsidP="00FA2752">
      <w:pPr>
        <w:spacing w:after="200" w:line="276" w:lineRule="auto"/>
        <w:rPr>
          <w:rFonts w:asciiTheme="majorHAnsi" w:hAnsiTheme="majorHAnsi"/>
          <w:color w:val="003366"/>
          <w:sz w:val="52"/>
          <w:szCs w:val="52"/>
        </w:rPr>
      </w:pPr>
      <w:r w:rsidRPr="00783267">
        <w:rPr>
          <w:rFonts w:asciiTheme="majorHAnsi" w:hAnsiTheme="majorHAnsi"/>
          <w:color w:val="003366"/>
          <w:sz w:val="52"/>
          <w:szCs w:val="52"/>
        </w:rPr>
        <w:t xml:space="preserve">Positive side effects are benefits </w:t>
      </w:r>
      <w:r>
        <w:rPr>
          <w:rFonts w:asciiTheme="majorHAnsi" w:hAnsiTheme="majorHAnsi"/>
          <w:color w:val="003366"/>
          <w:sz w:val="52"/>
          <w:szCs w:val="52"/>
        </w:rPr>
        <w:t xml:space="preserve">to other projects and </w:t>
      </w:r>
      <w:r w:rsidRPr="00783267">
        <w:rPr>
          <w:rFonts w:asciiTheme="majorHAnsi" w:hAnsiTheme="majorHAnsi"/>
          <w:color w:val="003366"/>
          <w:sz w:val="52"/>
          <w:szCs w:val="52"/>
        </w:rPr>
        <w:t>should be added.</w:t>
      </w:r>
      <w:r>
        <w:rPr>
          <w:rFonts w:asciiTheme="majorHAnsi" w:hAnsiTheme="majorHAnsi"/>
          <w:color w:val="003366"/>
          <w:sz w:val="52"/>
          <w:szCs w:val="52"/>
        </w:rPr>
        <w:t xml:space="preserve"> For example, a project at a car dealer to expand the car yard and sell more cars will also lead to more car loans which is valuable, and this gain should be included.</w:t>
      </w:r>
    </w:p>
    <w:p w:rsidR="00FA2752" w:rsidRDefault="00FA2752" w:rsidP="00FA2752">
      <w:pPr>
        <w:spacing w:after="200" w:line="276" w:lineRule="auto"/>
        <w:rPr>
          <w:rFonts w:asciiTheme="majorHAnsi" w:hAnsiTheme="majorHAnsi"/>
          <w:color w:val="003366"/>
          <w:sz w:val="52"/>
          <w:szCs w:val="52"/>
        </w:rPr>
      </w:pPr>
      <w:r>
        <w:rPr>
          <w:rFonts w:asciiTheme="majorHAnsi" w:hAnsiTheme="majorHAnsi"/>
          <w:color w:val="003366"/>
          <w:sz w:val="52"/>
          <w:szCs w:val="52"/>
        </w:rPr>
        <w:t>N</w:t>
      </w:r>
      <w:r w:rsidRPr="00783267">
        <w:rPr>
          <w:rFonts w:asciiTheme="majorHAnsi" w:hAnsiTheme="majorHAnsi"/>
          <w:color w:val="003366"/>
          <w:sz w:val="52"/>
          <w:szCs w:val="52"/>
        </w:rPr>
        <w:t>egative side effects are costs to other projects</w:t>
      </w:r>
      <w:r>
        <w:rPr>
          <w:rFonts w:asciiTheme="majorHAnsi" w:hAnsiTheme="majorHAnsi"/>
          <w:color w:val="003366"/>
          <w:sz w:val="52"/>
          <w:szCs w:val="52"/>
        </w:rPr>
        <w:t xml:space="preserve"> and</w:t>
      </w:r>
      <w:r w:rsidRPr="00783267">
        <w:rPr>
          <w:rFonts w:asciiTheme="majorHAnsi" w:hAnsiTheme="majorHAnsi"/>
          <w:color w:val="003366"/>
          <w:sz w:val="52"/>
          <w:szCs w:val="52"/>
        </w:rPr>
        <w:t xml:space="preserve"> should be subtracted</w:t>
      </w:r>
      <w:r>
        <w:rPr>
          <w:rFonts w:asciiTheme="majorHAnsi" w:hAnsiTheme="majorHAnsi"/>
          <w:color w:val="003366"/>
          <w:sz w:val="52"/>
          <w:szCs w:val="52"/>
        </w:rPr>
        <w:t xml:space="preserve">. A typical example is </w:t>
      </w:r>
      <w:r w:rsidRPr="00524388">
        <w:rPr>
          <w:rFonts w:asciiTheme="majorHAnsi" w:hAnsiTheme="majorHAnsi"/>
          <w:b/>
          <w:color w:val="003366"/>
          <w:sz w:val="52"/>
          <w:szCs w:val="52"/>
        </w:rPr>
        <w:t>'</w:t>
      </w:r>
      <w:proofErr w:type="spellStart"/>
      <w:r w:rsidRPr="00524388">
        <w:rPr>
          <w:rFonts w:asciiTheme="majorHAnsi" w:hAnsiTheme="majorHAnsi"/>
          <w:b/>
          <w:color w:val="003366"/>
          <w:sz w:val="52"/>
          <w:szCs w:val="52"/>
        </w:rPr>
        <w:t>cannibalisation</w:t>
      </w:r>
      <w:proofErr w:type="spellEnd"/>
      <w:r w:rsidRPr="00524388">
        <w:rPr>
          <w:rFonts w:asciiTheme="majorHAnsi" w:hAnsiTheme="majorHAnsi"/>
          <w:b/>
          <w:color w:val="003366"/>
          <w:sz w:val="52"/>
          <w:szCs w:val="52"/>
        </w:rPr>
        <w:t>'</w:t>
      </w:r>
      <w:r>
        <w:rPr>
          <w:rFonts w:asciiTheme="majorHAnsi" w:hAnsiTheme="majorHAnsi"/>
          <w:color w:val="003366"/>
          <w:sz w:val="52"/>
          <w:szCs w:val="52"/>
        </w:rPr>
        <w:t xml:space="preserve">, where the sale of a new product steals revenue from an existing product made by the same company. However, this only occurs in a non-competitive market where there is little danger of competitors introducing the new product. If the market is </w:t>
      </w:r>
      <w:r>
        <w:rPr>
          <w:rFonts w:asciiTheme="majorHAnsi" w:hAnsiTheme="majorHAnsi"/>
          <w:color w:val="003366"/>
          <w:sz w:val="52"/>
          <w:szCs w:val="52"/>
        </w:rPr>
        <w:lastRenderedPageBreak/>
        <w:t xml:space="preserve">competitive, and competitors are likely to bring the new product to market, then there is no </w:t>
      </w:r>
      <w:proofErr w:type="spellStart"/>
      <w:r>
        <w:rPr>
          <w:rFonts w:asciiTheme="majorHAnsi" w:hAnsiTheme="majorHAnsi"/>
          <w:color w:val="003366"/>
          <w:sz w:val="52"/>
          <w:szCs w:val="52"/>
        </w:rPr>
        <w:t>cannibalisation</w:t>
      </w:r>
      <w:proofErr w:type="spellEnd"/>
      <w:r>
        <w:rPr>
          <w:rFonts w:asciiTheme="majorHAnsi" w:hAnsiTheme="majorHAnsi"/>
          <w:color w:val="003366"/>
          <w:sz w:val="52"/>
          <w:szCs w:val="52"/>
        </w:rPr>
        <w:t xml:space="preserve"> since the old product was doomed regardless of the firm's actions. </w:t>
      </w:r>
      <w:r>
        <w:rPr>
          <w:rFonts w:asciiTheme="majorHAnsi" w:hAnsiTheme="majorHAnsi"/>
          <w:color w:val="003366"/>
          <w:sz w:val="52"/>
          <w:szCs w:val="52"/>
        </w:rPr>
        <w:br w:type="page"/>
      </w:r>
    </w:p>
    <w:p w:rsidR="00FA2752" w:rsidRDefault="00FA2752" w:rsidP="00FA2752">
      <w:pPr>
        <w:spacing w:after="200" w:line="276" w:lineRule="auto"/>
        <w:rPr>
          <w:rFonts w:asciiTheme="majorHAnsi" w:hAnsiTheme="majorHAnsi"/>
          <w:b/>
          <w:i/>
          <w:color w:val="800000"/>
          <w:sz w:val="72"/>
          <w:szCs w:val="72"/>
        </w:rPr>
      </w:pPr>
      <w:r w:rsidRPr="000F6A67">
        <w:rPr>
          <w:rFonts w:asciiTheme="majorHAnsi" w:hAnsiTheme="majorHAnsi"/>
          <w:b/>
          <w:i/>
          <w:color w:val="800000"/>
          <w:sz w:val="72"/>
          <w:szCs w:val="72"/>
        </w:rPr>
        <w:lastRenderedPageBreak/>
        <w:t>Tax effects should be included</w:t>
      </w:r>
    </w:p>
    <w:p w:rsidR="00FA2752" w:rsidRDefault="00FA2752" w:rsidP="00FA275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Tax deductible </w:t>
      </w:r>
      <w:r>
        <w:rPr>
          <w:rFonts w:asciiTheme="majorHAnsi" w:hAnsiTheme="majorHAnsi"/>
          <w:b/>
          <w:color w:val="003366"/>
          <w:sz w:val="52"/>
          <w:szCs w:val="52"/>
        </w:rPr>
        <w:t>expenses</w:t>
      </w:r>
      <w:r>
        <w:rPr>
          <w:rFonts w:asciiTheme="majorHAnsi" w:hAnsiTheme="majorHAnsi"/>
          <w:color w:val="003366"/>
          <w:sz w:val="52"/>
          <w:szCs w:val="52"/>
        </w:rPr>
        <w:t xml:space="preserve"> should appear inside the brackets of the Net Income formula:</w:t>
      </w:r>
    </w:p>
    <w:p w:rsidR="00FA2752" w:rsidRPr="000F6A67" w:rsidRDefault="00FA2752" w:rsidP="00FA2752">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NI=</m:t>
          </m:r>
          <m:d>
            <m:dPr>
              <m:ctrlPr>
                <w:rPr>
                  <w:rFonts w:ascii="Cambria Math" w:hAnsi="Cambria Math"/>
                  <w:i/>
                  <w:color w:val="003366"/>
                  <w:sz w:val="52"/>
                  <w:szCs w:val="52"/>
                </w:rPr>
              </m:ctrlPr>
            </m:dPr>
            <m:e>
              <m:r>
                <w:rPr>
                  <w:rFonts w:ascii="Cambria Math" w:hAnsi="Cambria Math"/>
                  <w:color w:val="003366"/>
                  <w:sz w:val="52"/>
                  <w:szCs w:val="52"/>
                </w:rPr>
                <m:t>Rev-</m:t>
              </m:r>
              <m:r>
                <m:rPr>
                  <m:sty m:val="bi"/>
                </m:rPr>
                <w:rPr>
                  <w:rFonts w:ascii="Cambria Math" w:hAnsi="Cambria Math"/>
                  <w:color w:val="003366"/>
                  <w:sz w:val="52"/>
                  <w:szCs w:val="52"/>
                </w:rPr>
                <m:t>COGS-FC-Depr-IntExp</m:t>
              </m:r>
            </m:e>
          </m:d>
          <m:r>
            <w:rPr>
              <w:rFonts w:ascii="Cambria Math" w:hAnsi="Cambria Math"/>
              <w:color w:val="003366"/>
              <w:sz w:val="52"/>
              <w:szCs w:val="52"/>
            </w:rPr>
            <m:t>.</m:t>
          </m:r>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t</m:t>
                  </m:r>
                </m:e>
                <m:sub>
                  <m:r>
                    <w:rPr>
                      <w:rFonts w:ascii="Cambria Math" w:hAnsi="Cambria Math"/>
                      <w:color w:val="003366"/>
                      <w:sz w:val="52"/>
                      <w:szCs w:val="52"/>
                    </w:rPr>
                    <m:t>c</m:t>
                  </m:r>
                </m:sub>
              </m:sSub>
            </m:e>
          </m:d>
        </m:oMath>
      </m:oMathPara>
    </w:p>
    <w:p w:rsidR="00FA2752" w:rsidRDefault="00FA2752" w:rsidP="00FA2752">
      <w:pPr>
        <w:spacing w:after="200" w:line="276" w:lineRule="auto"/>
        <w:rPr>
          <w:rFonts w:asciiTheme="majorHAnsi" w:hAnsiTheme="majorHAnsi"/>
          <w:color w:val="003366"/>
          <w:sz w:val="52"/>
          <w:szCs w:val="52"/>
        </w:rPr>
      </w:pPr>
      <w:r w:rsidRPr="00366350">
        <w:rPr>
          <w:rFonts w:asciiTheme="majorHAnsi" w:hAnsiTheme="majorHAnsi"/>
          <w:color w:val="003366"/>
          <w:sz w:val="52"/>
          <w:szCs w:val="52"/>
        </w:rPr>
        <w:t xml:space="preserve">Corporate tax </w:t>
      </w:r>
      <m:oMath>
        <m:sSub>
          <m:sSubPr>
            <m:ctrlPr>
              <w:rPr>
                <w:rFonts w:ascii="Cambria Math" w:hAnsi="Cambria Math"/>
                <w:i/>
                <w:color w:val="003366"/>
                <w:sz w:val="52"/>
                <w:szCs w:val="52"/>
              </w:rPr>
            </m:ctrlPr>
          </m:sSubPr>
          <m:e>
            <m:r>
              <w:rPr>
                <w:rFonts w:ascii="Cambria Math" w:hAnsi="Cambria Math"/>
                <w:color w:val="003366"/>
                <w:sz w:val="52"/>
                <w:szCs w:val="52"/>
              </w:rPr>
              <m:t>t</m:t>
            </m:r>
          </m:e>
          <m:sub>
            <m:r>
              <w:rPr>
                <w:rFonts w:ascii="Cambria Math" w:hAnsi="Cambria Math"/>
                <w:color w:val="003366"/>
                <w:sz w:val="52"/>
                <w:szCs w:val="52"/>
              </w:rPr>
              <m:t>c</m:t>
            </m:r>
          </m:sub>
        </m:sSub>
      </m:oMath>
      <w:r>
        <w:rPr>
          <w:rFonts w:asciiTheme="majorHAnsi" w:hAnsiTheme="majorHAnsi"/>
          <w:color w:val="003366"/>
          <w:sz w:val="52"/>
          <w:szCs w:val="52"/>
        </w:rPr>
        <w:t xml:space="preserve"> </w:t>
      </w:r>
      <w:r w:rsidRPr="00366350">
        <w:rPr>
          <w:rFonts w:asciiTheme="majorHAnsi" w:hAnsiTheme="majorHAnsi"/>
          <w:color w:val="003366"/>
          <w:sz w:val="52"/>
          <w:szCs w:val="52"/>
        </w:rPr>
        <w:t>on profits</w:t>
      </w:r>
      <w:r>
        <w:rPr>
          <w:rFonts w:asciiTheme="majorHAnsi" w:hAnsiTheme="majorHAnsi"/>
          <w:color w:val="003366"/>
          <w:sz w:val="52"/>
          <w:szCs w:val="52"/>
        </w:rPr>
        <w:t xml:space="preserve"> is</w:t>
      </w:r>
      <w:r w:rsidRPr="00366350">
        <w:rPr>
          <w:rFonts w:asciiTheme="majorHAnsi" w:hAnsiTheme="majorHAnsi"/>
          <w:color w:val="003366"/>
          <w:sz w:val="52"/>
          <w:szCs w:val="52"/>
        </w:rPr>
        <w:t xml:space="preserve"> a flat (constant) rate of </w:t>
      </w:r>
      <w:r>
        <w:rPr>
          <w:rFonts w:asciiTheme="majorHAnsi" w:hAnsiTheme="majorHAnsi"/>
          <w:color w:val="003366"/>
          <w:sz w:val="52"/>
          <w:szCs w:val="52"/>
        </w:rPr>
        <w:t xml:space="preserve">around </w:t>
      </w:r>
      <w:r w:rsidRPr="00366350">
        <w:rPr>
          <w:rFonts w:asciiTheme="majorHAnsi" w:hAnsiTheme="majorHAnsi"/>
          <w:color w:val="003366"/>
          <w:sz w:val="52"/>
          <w:szCs w:val="52"/>
        </w:rPr>
        <w:t>30% in Australia.</w:t>
      </w:r>
    </w:p>
    <w:p w:rsidR="00FA2752" w:rsidRDefault="00FA2752" w:rsidP="00FA2752">
      <w:pPr>
        <w:spacing w:after="200" w:line="276" w:lineRule="auto"/>
        <w:rPr>
          <w:rFonts w:asciiTheme="majorHAnsi" w:hAnsiTheme="majorHAnsi"/>
          <w:color w:val="003366"/>
          <w:sz w:val="52"/>
          <w:szCs w:val="52"/>
        </w:rPr>
      </w:pPr>
    </w:p>
    <w:p w:rsidR="00FA2752" w:rsidRDefault="00FA2752" w:rsidP="00FA2752">
      <w:pPr>
        <w:spacing w:after="200" w:line="276" w:lineRule="auto"/>
        <w:rPr>
          <w:rFonts w:asciiTheme="majorHAnsi" w:hAnsiTheme="majorHAnsi"/>
          <w:color w:val="003366"/>
          <w:sz w:val="52"/>
          <w:szCs w:val="52"/>
        </w:rPr>
      </w:pPr>
      <w:r>
        <w:rPr>
          <w:rFonts w:asciiTheme="majorHAnsi" w:hAnsiTheme="majorHAnsi"/>
          <w:color w:val="003366"/>
          <w:sz w:val="52"/>
          <w:szCs w:val="52"/>
        </w:rPr>
        <w:t>R</w:t>
      </w:r>
      <w:r w:rsidRPr="00783267">
        <w:rPr>
          <w:rFonts w:asciiTheme="majorHAnsi" w:hAnsiTheme="majorHAnsi"/>
          <w:color w:val="003366"/>
          <w:sz w:val="52"/>
          <w:szCs w:val="52"/>
        </w:rPr>
        <w:t xml:space="preserve">emember to include the effect of capital gains tax (CGT) when assets are sold for a capital gain or loss. </w:t>
      </w:r>
    </w:p>
    <w:p w:rsidR="00FA2752" w:rsidRDefault="00FA2752" w:rsidP="00FA2752">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FA2752" w:rsidRDefault="00FA2752" w:rsidP="00FA2752">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Questions: Opportunity cost and sunk cost</w:t>
      </w:r>
    </w:p>
    <w:p w:rsidR="00FA2752" w:rsidRPr="006F468F" w:rsidRDefault="00F31EBC" w:rsidP="00FA2752">
      <w:pPr>
        <w:spacing w:after="200" w:line="276" w:lineRule="auto"/>
        <w:rPr>
          <w:rFonts w:asciiTheme="majorHAnsi" w:hAnsiTheme="majorHAnsi"/>
          <w:sz w:val="52"/>
          <w:szCs w:val="52"/>
        </w:rPr>
      </w:pPr>
      <w:hyperlink r:id="rId8" w:history="1">
        <w:r w:rsidR="00FA2752" w:rsidRPr="006F468F">
          <w:rPr>
            <w:rStyle w:val="Hyperlink"/>
            <w:rFonts w:asciiTheme="majorHAnsi" w:hAnsiTheme="majorHAnsi"/>
            <w:sz w:val="52"/>
            <w:szCs w:val="52"/>
          </w:rPr>
          <w:t>http://www.fightfinance.com/?q=366,485,486,491,492,300,</w:t>
        </w:r>
      </w:hyperlink>
    </w:p>
    <w:p w:rsidR="00FA2752" w:rsidRDefault="00FA2752" w:rsidP="00FA2752">
      <w:pPr>
        <w:spacing w:after="200" w:line="276" w:lineRule="auto"/>
        <w:rPr>
          <w:rFonts w:asciiTheme="majorHAnsi" w:hAnsiTheme="majorHAnsi"/>
          <w:color w:val="003366"/>
          <w:sz w:val="52"/>
          <w:szCs w:val="52"/>
        </w:rPr>
      </w:pPr>
    </w:p>
    <w:p w:rsidR="00FA2752" w:rsidRDefault="00FA2752" w:rsidP="00FA2752">
      <w:pPr>
        <w:spacing w:after="200" w:line="276" w:lineRule="auto"/>
        <w:rPr>
          <w:rFonts w:asciiTheme="majorHAnsi" w:hAnsiTheme="majorHAnsi"/>
          <w:b/>
          <w:i/>
          <w:color w:val="800000"/>
          <w:sz w:val="72"/>
          <w:szCs w:val="72"/>
        </w:rPr>
      </w:pPr>
    </w:p>
    <w:p w:rsidR="00FA2752" w:rsidRDefault="00FA2752">
      <w:pPr>
        <w:spacing w:after="200" w:line="276" w:lineRule="auto"/>
        <w:rPr>
          <w:rFonts w:asciiTheme="majorHAnsi" w:hAnsiTheme="majorHAnsi"/>
          <w:b/>
          <w:i/>
          <w:color w:val="800000"/>
          <w:sz w:val="56"/>
          <w:szCs w:val="56"/>
        </w:rPr>
      </w:pPr>
      <w:r>
        <w:rPr>
          <w:rFonts w:asciiTheme="majorHAnsi" w:hAnsiTheme="majorHAnsi"/>
          <w:b/>
          <w:i/>
          <w:color w:val="800000"/>
          <w:sz w:val="56"/>
          <w:szCs w:val="56"/>
        </w:rPr>
        <w:br w:type="page"/>
      </w:r>
    </w:p>
    <w:p w:rsidR="00FA2752" w:rsidRPr="004777D9" w:rsidRDefault="00FA2752" w:rsidP="00FA2752">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Accounting</w:t>
      </w:r>
    </w:p>
    <w:p w:rsidR="00FA2752" w:rsidRPr="008B1A98" w:rsidRDefault="00FA2752" w:rsidP="00FA2752">
      <w:pPr>
        <w:spacing w:after="200" w:line="276" w:lineRule="auto"/>
        <w:rPr>
          <w:rFonts w:asciiTheme="majorHAnsi" w:hAnsiTheme="majorHAnsi"/>
          <w:color w:val="003366"/>
          <w:sz w:val="52"/>
          <w:szCs w:val="52"/>
        </w:rPr>
      </w:pPr>
      <w:r w:rsidRPr="008B1A98">
        <w:rPr>
          <w:rFonts w:asciiTheme="majorHAnsi" w:hAnsiTheme="majorHAnsi"/>
          <w:color w:val="003366"/>
          <w:sz w:val="52"/>
          <w:szCs w:val="52"/>
        </w:rPr>
        <w:t>Accounting is important because:</w:t>
      </w:r>
    </w:p>
    <w:p w:rsidR="00FA2752" w:rsidRDefault="00FA2752" w:rsidP="00FA2752">
      <w:pPr>
        <w:pStyle w:val="ListParagraph"/>
        <w:numPr>
          <w:ilvl w:val="0"/>
          <w:numId w:val="4"/>
        </w:numPr>
        <w:spacing w:after="200" w:line="276" w:lineRule="auto"/>
        <w:rPr>
          <w:rFonts w:asciiTheme="majorHAnsi" w:hAnsiTheme="majorHAnsi"/>
          <w:color w:val="003366"/>
          <w:sz w:val="52"/>
          <w:szCs w:val="52"/>
        </w:rPr>
      </w:pPr>
      <w:r w:rsidRPr="00F43BFB">
        <w:rPr>
          <w:rFonts w:asciiTheme="majorHAnsi" w:hAnsiTheme="majorHAnsi"/>
          <w:color w:val="003366"/>
          <w:sz w:val="52"/>
          <w:szCs w:val="52"/>
        </w:rPr>
        <w:t>Most information about a company is published by accountants in annual reports and these are the inputs into our valuations.</w:t>
      </w:r>
    </w:p>
    <w:p w:rsidR="00FA2752" w:rsidRPr="005E7CB0" w:rsidRDefault="00FA2752" w:rsidP="00FA2752">
      <w:pPr>
        <w:pStyle w:val="ListParagraph"/>
        <w:numPr>
          <w:ilvl w:val="0"/>
          <w:numId w:val="4"/>
        </w:numPr>
        <w:spacing w:after="200" w:line="276" w:lineRule="auto"/>
        <w:rPr>
          <w:rFonts w:asciiTheme="majorHAnsi" w:hAnsiTheme="majorHAnsi"/>
          <w:color w:val="003366"/>
          <w:sz w:val="52"/>
          <w:szCs w:val="52"/>
        </w:rPr>
      </w:pPr>
      <w:r w:rsidRPr="005E7CB0">
        <w:rPr>
          <w:rFonts w:asciiTheme="majorHAnsi" w:hAnsiTheme="majorHAnsi"/>
          <w:color w:val="003366"/>
          <w:sz w:val="52"/>
          <w:szCs w:val="52"/>
        </w:rPr>
        <w:t>Taxes. Being mindful of taxes can save a lot of money.</w:t>
      </w:r>
    </w:p>
    <w:p w:rsidR="00FA2752" w:rsidRDefault="00FA2752" w:rsidP="00FA275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problem with accounting is its emphasis on </w:t>
      </w:r>
      <w:r w:rsidRPr="006E6445">
        <w:rPr>
          <w:rFonts w:asciiTheme="majorHAnsi" w:hAnsiTheme="majorHAnsi"/>
          <w:color w:val="003366"/>
          <w:sz w:val="52"/>
          <w:szCs w:val="52"/>
        </w:rPr>
        <w:t>historical certainty and accrual smoothing</w:t>
      </w:r>
      <w:r>
        <w:rPr>
          <w:rFonts w:asciiTheme="majorHAnsi" w:hAnsiTheme="majorHAnsi"/>
          <w:color w:val="003366"/>
          <w:sz w:val="52"/>
          <w:szCs w:val="52"/>
        </w:rPr>
        <w:t xml:space="preserve">. </w:t>
      </w:r>
    </w:p>
    <w:p w:rsidR="00FA2752" w:rsidRDefault="00FA2752" w:rsidP="00FA275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Market values are more relevant than historical cost, and accrual smoothing ignores the time value of money. </w:t>
      </w:r>
    </w:p>
    <w:p w:rsidR="00FA2752" w:rsidRPr="00F43BFB" w:rsidRDefault="00FA2752" w:rsidP="00FA2752">
      <w:pPr>
        <w:spacing w:after="200" w:line="276" w:lineRule="auto"/>
        <w:rPr>
          <w:rFonts w:asciiTheme="majorHAnsi" w:hAnsiTheme="majorHAnsi"/>
          <w:color w:val="003366"/>
          <w:sz w:val="52"/>
          <w:szCs w:val="52"/>
        </w:rPr>
      </w:pPr>
      <w:r>
        <w:rPr>
          <w:rFonts w:asciiTheme="majorHAnsi" w:hAnsiTheme="majorHAnsi"/>
          <w:color w:val="003366"/>
          <w:sz w:val="52"/>
          <w:szCs w:val="52"/>
        </w:rPr>
        <w:t>Opportunity costs, sunk costs and side-costs and benefits are also very important but difficult to quantify.</w:t>
      </w:r>
    </w:p>
    <w:p w:rsidR="00FA2752" w:rsidRPr="004777D9" w:rsidRDefault="00FA2752" w:rsidP="00FA2752">
      <w:pPr>
        <w:spacing w:after="200" w:line="276" w:lineRule="auto"/>
        <w:rPr>
          <w:rFonts w:asciiTheme="majorHAnsi" w:hAnsiTheme="majorHAnsi"/>
          <w:b/>
          <w:i/>
          <w:color w:val="800000"/>
          <w:sz w:val="72"/>
          <w:szCs w:val="72"/>
        </w:rPr>
      </w:pPr>
      <w:r w:rsidRPr="004777D9">
        <w:rPr>
          <w:rFonts w:asciiTheme="majorHAnsi" w:hAnsiTheme="majorHAnsi"/>
          <w:b/>
          <w:i/>
          <w:color w:val="800000"/>
          <w:sz w:val="72"/>
          <w:szCs w:val="72"/>
        </w:rPr>
        <w:lastRenderedPageBreak/>
        <w:t>Cash Flows and Timing</w:t>
      </w:r>
    </w:p>
    <w:p w:rsidR="00FA2752" w:rsidRPr="004F24A8" w:rsidRDefault="00FA2752" w:rsidP="00FA2752">
      <w:pPr>
        <w:spacing w:after="200" w:line="276" w:lineRule="auto"/>
        <w:rPr>
          <w:rFonts w:asciiTheme="majorHAnsi" w:hAnsiTheme="majorHAnsi"/>
          <w:color w:val="003366"/>
          <w:sz w:val="52"/>
          <w:szCs w:val="52"/>
        </w:rPr>
      </w:pPr>
      <w:r w:rsidRPr="004F24A8">
        <w:rPr>
          <w:rFonts w:asciiTheme="majorHAnsi" w:hAnsiTheme="majorHAnsi"/>
          <w:color w:val="003366"/>
          <w:sz w:val="52"/>
          <w:szCs w:val="52"/>
        </w:rPr>
        <w:t xml:space="preserve">In finance, the timing of cash flows is critical. </w:t>
      </w:r>
      <w:r>
        <w:rPr>
          <w:rFonts w:asciiTheme="majorHAnsi" w:hAnsiTheme="majorHAnsi"/>
          <w:color w:val="003366"/>
          <w:sz w:val="52"/>
          <w:szCs w:val="52"/>
        </w:rPr>
        <w:t xml:space="preserve">For example, </w:t>
      </w:r>
      <w:r w:rsidRPr="004F24A8">
        <w:rPr>
          <w:rFonts w:asciiTheme="majorHAnsi" w:hAnsiTheme="majorHAnsi"/>
          <w:color w:val="003366"/>
          <w:sz w:val="52"/>
          <w:szCs w:val="52"/>
        </w:rPr>
        <w:t>$100 now is better than $100 in one year when interest rates are 10% pa. $100 now would turn into $110 in one year.</w:t>
      </w:r>
    </w:p>
    <w:p w:rsidR="00FA2752" w:rsidRPr="004F24A8" w:rsidRDefault="00FA2752" w:rsidP="00FA2752">
      <w:pPr>
        <w:spacing w:after="200" w:line="276" w:lineRule="auto"/>
        <w:rPr>
          <w:rFonts w:asciiTheme="majorHAnsi" w:hAnsiTheme="majorHAnsi"/>
          <w:color w:val="003366"/>
          <w:sz w:val="52"/>
          <w:szCs w:val="52"/>
        </w:rPr>
      </w:pPr>
      <w:r w:rsidRPr="004F24A8">
        <w:rPr>
          <w:rFonts w:asciiTheme="majorHAnsi" w:hAnsiTheme="majorHAnsi"/>
          <w:color w:val="003366"/>
          <w:sz w:val="52"/>
          <w:szCs w:val="52"/>
        </w:rPr>
        <w:t xml:space="preserve">In accounting, income measures such as Net Income (NI) </w:t>
      </w:r>
      <w:r>
        <w:rPr>
          <w:rFonts w:asciiTheme="majorHAnsi" w:hAnsiTheme="majorHAnsi"/>
          <w:color w:val="003366"/>
          <w:sz w:val="52"/>
          <w:szCs w:val="52"/>
        </w:rPr>
        <w:t>and</w:t>
      </w:r>
      <w:r w:rsidRPr="004F24A8">
        <w:rPr>
          <w:rFonts w:asciiTheme="majorHAnsi" w:hAnsiTheme="majorHAnsi"/>
          <w:color w:val="003366"/>
          <w:sz w:val="52"/>
          <w:szCs w:val="52"/>
        </w:rPr>
        <w:t xml:space="preserve"> Earnings </w:t>
      </w:r>
      <w:proofErr w:type="gramStart"/>
      <w:r w:rsidRPr="004F24A8">
        <w:rPr>
          <w:rFonts w:asciiTheme="majorHAnsi" w:hAnsiTheme="majorHAnsi"/>
          <w:color w:val="003366"/>
          <w:sz w:val="52"/>
          <w:szCs w:val="52"/>
        </w:rPr>
        <w:t>Before</w:t>
      </w:r>
      <w:proofErr w:type="gramEnd"/>
      <w:r w:rsidRPr="004F24A8">
        <w:rPr>
          <w:rFonts w:asciiTheme="majorHAnsi" w:hAnsiTheme="majorHAnsi"/>
          <w:color w:val="003366"/>
          <w:sz w:val="52"/>
          <w:szCs w:val="52"/>
        </w:rPr>
        <w:t xml:space="preserve"> Interest and Tax (EBIT) are smoothed using accrual </w:t>
      </w:r>
      <w:r>
        <w:rPr>
          <w:rFonts w:asciiTheme="majorHAnsi" w:hAnsiTheme="majorHAnsi"/>
          <w:color w:val="003366"/>
          <w:sz w:val="52"/>
          <w:szCs w:val="52"/>
        </w:rPr>
        <w:t>accounts including depreciation, amortization, provision for doubtful debts and others</w:t>
      </w:r>
      <w:r w:rsidRPr="004F24A8">
        <w:rPr>
          <w:rFonts w:asciiTheme="majorHAnsi" w:hAnsiTheme="majorHAnsi"/>
          <w:color w:val="003366"/>
          <w:sz w:val="52"/>
          <w:szCs w:val="52"/>
        </w:rPr>
        <w:t>. This messes up the timing</w:t>
      </w:r>
      <w:r>
        <w:rPr>
          <w:rFonts w:asciiTheme="majorHAnsi" w:hAnsiTheme="majorHAnsi"/>
          <w:color w:val="003366"/>
          <w:sz w:val="52"/>
          <w:szCs w:val="52"/>
        </w:rPr>
        <w:t>!</w:t>
      </w:r>
      <w:r w:rsidRPr="004F24A8">
        <w:rPr>
          <w:rFonts w:asciiTheme="majorHAnsi" w:hAnsiTheme="majorHAnsi"/>
          <w:color w:val="003366"/>
          <w:sz w:val="52"/>
          <w:szCs w:val="52"/>
        </w:rPr>
        <w:t xml:space="preserve"> </w:t>
      </w:r>
    </w:p>
    <w:p w:rsidR="00FA2752" w:rsidRPr="004777D9" w:rsidRDefault="00FA2752" w:rsidP="00FA2752">
      <w:pPr>
        <w:spacing w:after="200" w:line="276" w:lineRule="auto"/>
        <w:rPr>
          <w:rFonts w:asciiTheme="majorHAnsi" w:hAnsiTheme="majorHAnsi"/>
          <w:color w:val="003366"/>
          <w:sz w:val="56"/>
          <w:szCs w:val="56"/>
        </w:rPr>
      </w:pPr>
      <w:r w:rsidRPr="004F24A8">
        <w:rPr>
          <w:rFonts w:asciiTheme="majorHAnsi" w:hAnsiTheme="majorHAnsi"/>
          <w:color w:val="003366"/>
          <w:sz w:val="52"/>
          <w:szCs w:val="52"/>
        </w:rPr>
        <w:t xml:space="preserve">When valuing </w:t>
      </w:r>
      <w:r>
        <w:rPr>
          <w:rFonts w:asciiTheme="majorHAnsi" w:hAnsiTheme="majorHAnsi"/>
          <w:color w:val="003366"/>
          <w:sz w:val="52"/>
          <w:szCs w:val="52"/>
        </w:rPr>
        <w:t>businesses based on balance sheet and income statement data</w:t>
      </w:r>
      <w:r w:rsidRPr="004F24A8">
        <w:rPr>
          <w:rFonts w:asciiTheme="majorHAnsi" w:hAnsiTheme="majorHAnsi"/>
          <w:color w:val="003366"/>
          <w:sz w:val="52"/>
          <w:szCs w:val="52"/>
        </w:rPr>
        <w:t xml:space="preserve">, we must </w:t>
      </w:r>
      <w:r>
        <w:rPr>
          <w:rFonts w:asciiTheme="majorHAnsi" w:hAnsiTheme="majorHAnsi"/>
          <w:color w:val="003366"/>
          <w:sz w:val="52"/>
          <w:szCs w:val="52"/>
        </w:rPr>
        <w:t>undo accountants’ accruals to get back to cash flows which can then be present-valued.</w:t>
      </w:r>
      <w:r w:rsidRPr="004777D9">
        <w:rPr>
          <w:rFonts w:asciiTheme="majorHAnsi" w:hAnsiTheme="majorHAnsi"/>
          <w:color w:val="003366"/>
          <w:sz w:val="56"/>
          <w:szCs w:val="56"/>
        </w:rPr>
        <w:br w:type="page"/>
      </w:r>
    </w:p>
    <w:p w:rsidR="00FA2752" w:rsidRPr="004777D9" w:rsidRDefault="00FA2752" w:rsidP="00FA2752">
      <w:pPr>
        <w:spacing w:after="200" w:line="276" w:lineRule="auto"/>
        <w:rPr>
          <w:rFonts w:asciiTheme="majorHAnsi" w:hAnsiTheme="majorHAnsi"/>
          <w:b/>
          <w:i/>
          <w:color w:val="800000"/>
          <w:sz w:val="72"/>
          <w:szCs w:val="72"/>
        </w:rPr>
      </w:pPr>
      <w:r w:rsidRPr="004777D9">
        <w:rPr>
          <w:rFonts w:asciiTheme="majorHAnsi" w:hAnsiTheme="majorHAnsi"/>
          <w:b/>
          <w:i/>
          <w:color w:val="800000"/>
          <w:sz w:val="72"/>
          <w:szCs w:val="72"/>
        </w:rPr>
        <w:lastRenderedPageBreak/>
        <w:t>Example: Cash Flows and Timing</w:t>
      </w:r>
    </w:p>
    <w:p w:rsidR="00FA2752" w:rsidRDefault="00FA2752" w:rsidP="00FA2752">
      <w:pPr>
        <w:spacing w:after="200" w:line="276" w:lineRule="auto"/>
        <w:rPr>
          <w:rFonts w:asciiTheme="majorHAnsi" w:hAnsiTheme="majorHAnsi"/>
          <w:color w:val="003366"/>
          <w:sz w:val="52"/>
          <w:szCs w:val="52"/>
        </w:rPr>
      </w:pPr>
      <w:r w:rsidRPr="00A46979">
        <w:rPr>
          <w:rFonts w:asciiTheme="majorHAnsi" w:hAnsiTheme="majorHAnsi"/>
          <w:b/>
          <w:color w:val="003366"/>
          <w:sz w:val="52"/>
          <w:szCs w:val="52"/>
        </w:rPr>
        <w:t>Question</w:t>
      </w:r>
      <w:r w:rsidRPr="00C9519F">
        <w:rPr>
          <w:rFonts w:asciiTheme="majorHAnsi" w:hAnsiTheme="majorHAnsi"/>
          <w:color w:val="003366"/>
          <w:sz w:val="52"/>
          <w:szCs w:val="52"/>
        </w:rPr>
        <w:t>: You contract a builder to con</w:t>
      </w:r>
      <w:r>
        <w:rPr>
          <w:rFonts w:asciiTheme="majorHAnsi" w:hAnsiTheme="majorHAnsi"/>
          <w:color w:val="003366"/>
          <w:sz w:val="52"/>
          <w:szCs w:val="52"/>
        </w:rPr>
        <w:t>struct a building. The builder and his accountant will accept a payment of:</w:t>
      </w:r>
    </w:p>
    <w:p w:rsidR="00FA2752" w:rsidRPr="005416FF" w:rsidRDefault="00FA2752" w:rsidP="00FA2752">
      <w:pPr>
        <w:pStyle w:val="ListParagraph"/>
        <w:numPr>
          <w:ilvl w:val="0"/>
          <w:numId w:val="11"/>
        </w:numPr>
        <w:spacing w:after="200" w:line="276" w:lineRule="auto"/>
        <w:rPr>
          <w:rFonts w:asciiTheme="majorHAnsi" w:hAnsiTheme="majorHAnsi"/>
          <w:color w:val="003366"/>
          <w:sz w:val="52"/>
          <w:szCs w:val="52"/>
        </w:rPr>
      </w:pPr>
      <w:r w:rsidRPr="005416FF">
        <w:rPr>
          <w:rFonts w:asciiTheme="majorHAnsi" w:hAnsiTheme="majorHAnsi"/>
          <w:color w:val="003366"/>
          <w:sz w:val="52"/>
          <w:szCs w:val="52"/>
        </w:rPr>
        <w:t xml:space="preserve">$1m now; or </w:t>
      </w:r>
    </w:p>
    <w:p w:rsidR="00FA2752" w:rsidRPr="005416FF" w:rsidRDefault="00FA2752" w:rsidP="00FA2752">
      <w:pPr>
        <w:pStyle w:val="ListParagraph"/>
        <w:numPr>
          <w:ilvl w:val="0"/>
          <w:numId w:val="11"/>
        </w:numPr>
        <w:spacing w:after="200" w:line="276" w:lineRule="auto"/>
        <w:rPr>
          <w:rFonts w:asciiTheme="majorHAnsi" w:hAnsiTheme="majorHAnsi"/>
          <w:color w:val="003366"/>
          <w:sz w:val="52"/>
          <w:szCs w:val="52"/>
        </w:rPr>
      </w:pPr>
      <w:r w:rsidRPr="005416FF">
        <w:rPr>
          <w:rFonts w:asciiTheme="majorHAnsi" w:hAnsiTheme="majorHAnsi"/>
          <w:color w:val="003366"/>
          <w:sz w:val="52"/>
          <w:szCs w:val="52"/>
        </w:rPr>
        <w:t xml:space="preserve">$0.1m at the end of each year for 10 years. </w:t>
      </w:r>
    </w:p>
    <w:p w:rsidR="00FA2752" w:rsidRDefault="00FA2752" w:rsidP="00FA275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builder doesn’t care when you pay, either option is fine. </w:t>
      </w:r>
    </w:p>
    <w:p w:rsidR="00FA2752" w:rsidRDefault="00FA2752" w:rsidP="00FA275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You can borrow and lend to and from the bank at </w:t>
      </w:r>
      <w:r w:rsidRPr="00E13D9D">
        <w:rPr>
          <w:rFonts w:asciiTheme="majorHAnsi" w:hAnsiTheme="majorHAnsi"/>
          <w:b/>
          <w:color w:val="003366"/>
          <w:sz w:val="52"/>
          <w:szCs w:val="52"/>
        </w:rPr>
        <w:t>10</w:t>
      </w:r>
      <w:r>
        <w:rPr>
          <w:rFonts w:asciiTheme="majorHAnsi" w:hAnsiTheme="majorHAnsi"/>
          <w:color w:val="003366"/>
          <w:sz w:val="52"/>
          <w:szCs w:val="52"/>
        </w:rPr>
        <w:t xml:space="preserve">% pa. </w:t>
      </w:r>
    </w:p>
    <w:p w:rsidR="00FA2752" w:rsidRDefault="00FA2752" w:rsidP="00FA2752">
      <w:pPr>
        <w:spacing w:after="200" w:line="276" w:lineRule="auto"/>
        <w:rPr>
          <w:rFonts w:asciiTheme="majorHAnsi" w:hAnsiTheme="majorHAnsi"/>
          <w:color w:val="003366"/>
          <w:sz w:val="52"/>
          <w:szCs w:val="52"/>
        </w:rPr>
      </w:pPr>
      <w:r>
        <w:rPr>
          <w:rFonts w:asciiTheme="majorHAnsi" w:hAnsiTheme="majorHAnsi"/>
          <w:color w:val="003366"/>
          <w:sz w:val="52"/>
          <w:szCs w:val="52"/>
        </w:rPr>
        <w:t>The accountant says 10 annual payments of $0.1m is equivalent to $1m now, since that’s how straight line depreciation expense works.</w:t>
      </w:r>
    </w:p>
    <w:p w:rsidR="00FA2752" w:rsidRDefault="00FA2752" w:rsidP="00FA2752">
      <w:pPr>
        <w:spacing w:after="200" w:line="276" w:lineRule="auto"/>
        <w:rPr>
          <w:rFonts w:asciiTheme="majorHAnsi" w:hAnsiTheme="majorHAnsi"/>
          <w:b/>
          <w:color w:val="003366"/>
          <w:sz w:val="52"/>
          <w:szCs w:val="52"/>
        </w:rPr>
      </w:pPr>
      <w:r w:rsidRPr="00C9519F">
        <w:rPr>
          <w:rFonts w:asciiTheme="majorHAnsi" w:hAnsiTheme="majorHAnsi"/>
          <w:color w:val="003366"/>
          <w:sz w:val="52"/>
          <w:szCs w:val="52"/>
        </w:rPr>
        <w:t xml:space="preserve">You have $1m </w:t>
      </w:r>
      <w:r>
        <w:rPr>
          <w:rFonts w:asciiTheme="majorHAnsi" w:hAnsiTheme="majorHAnsi"/>
          <w:color w:val="003366"/>
          <w:sz w:val="52"/>
          <w:szCs w:val="52"/>
        </w:rPr>
        <w:t xml:space="preserve">of </w:t>
      </w:r>
      <w:r w:rsidRPr="00C9519F">
        <w:rPr>
          <w:rFonts w:asciiTheme="majorHAnsi" w:hAnsiTheme="majorHAnsi"/>
          <w:color w:val="003366"/>
          <w:sz w:val="52"/>
          <w:szCs w:val="52"/>
        </w:rPr>
        <w:t>cash in the bank</w:t>
      </w:r>
      <w:r>
        <w:rPr>
          <w:rFonts w:asciiTheme="majorHAnsi" w:hAnsiTheme="majorHAnsi"/>
          <w:color w:val="003366"/>
          <w:sz w:val="52"/>
          <w:szCs w:val="52"/>
        </w:rPr>
        <w:t xml:space="preserve"> now</w:t>
      </w:r>
      <w:r w:rsidRPr="00C9519F">
        <w:rPr>
          <w:rFonts w:asciiTheme="majorHAnsi" w:hAnsiTheme="majorHAnsi"/>
          <w:color w:val="003366"/>
          <w:sz w:val="52"/>
          <w:szCs w:val="52"/>
        </w:rPr>
        <w:t xml:space="preserve">. </w:t>
      </w:r>
      <w:r>
        <w:rPr>
          <w:rFonts w:asciiTheme="majorHAnsi" w:hAnsiTheme="majorHAnsi"/>
          <w:color w:val="003366"/>
          <w:sz w:val="52"/>
          <w:szCs w:val="52"/>
        </w:rPr>
        <w:t xml:space="preserve">When </w:t>
      </w:r>
      <w:r w:rsidRPr="00C9519F">
        <w:rPr>
          <w:rFonts w:asciiTheme="majorHAnsi" w:hAnsiTheme="majorHAnsi"/>
          <w:color w:val="003366"/>
          <w:sz w:val="52"/>
          <w:szCs w:val="52"/>
        </w:rPr>
        <w:t xml:space="preserve">would you </w:t>
      </w:r>
      <w:r>
        <w:rPr>
          <w:rFonts w:asciiTheme="majorHAnsi" w:hAnsiTheme="majorHAnsi"/>
          <w:color w:val="003366"/>
          <w:sz w:val="52"/>
          <w:szCs w:val="52"/>
        </w:rPr>
        <w:t>choose to pay the builder</w:t>
      </w:r>
      <w:r w:rsidRPr="00C9519F">
        <w:rPr>
          <w:rFonts w:asciiTheme="majorHAnsi" w:hAnsiTheme="majorHAnsi"/>
          <w:color w:val="003366"/>
          <w:sz w:val="52"/>
          <w:szCs w:val="52"/>
        </w:rPr>
        <w:t xml:space="preserve">? </w:t>
      </w:r>
      <w:r>
        <w:rPr>
          <w:rFonts w:asciiTheme="majorHAnsi" w:hAnsiTheme="majorHAnsi"/>
          <w:b/>
          <w:color w:val="003366"/>
          <w:sz w:val="52"/>
          <w:szCs w:val="52"/>
        </w:rPr>
        <w:br w:type="page"/>
      </w:r>
    </w:p>
    <w:p w:rsidR="00FA2752" w:rsidRDefault="00FA2752" w:rsidP="00FA2752">
      <w:pPr>
        <w:spacing w:after="200" w:line="276" w:lineRule="auto"/>
        <w:rPr>
          <w:rFonts w:asciiTheme="majorHAnsi" w:hAnsiTheme="majorHAnsi"/>
          <w:color w:val="003366"/>
          <w:sz w:val="52"/>
          <w:szCs w:val="52"/>
        </w:rPr>
      </w:pPr>
      <w:r w:rsidRPr="00A46979">
        <w:rPr>
          <w:rFonts w:asciiTheme="majorHAnsi" w:hAnsiTheme="majorHAnsi"/>
          <w:b/>
          <w:color w:val="003366"/>
          <w:sz w:val="52"/>
          <w:szCs w:val="52"/>
        </w:rPr>
        <w:lastRenderedPageBreak/>
        <w:t>Answer:</w:t>
      </w:r>
      <w:r>
        <w:rPr>
          <w:rFonts w:asciiTheme="majorHAnsi" w:hAnsiTheme="majorHAnsi"/>
          <w:b/>
          <w:color w:val="003366"/>
          <w:sz w:val="52"/>
          <w:szCs w:val="52"/>
        </w:rPr>
        <w:t xml:space="preserve"> </w:t>
      </w:r>
      <w:r>
        <w:rPr>
          <w:rFonts w:asciiTheme="majorHAnsi" w:hAnsiTheme="majorHAnsi"/>
          <w:color w:val="003366"/>
          <w:sz w:val="52"/>
          <w:szCs w:val="52"/>
        </w:rPr>
        <w:t xml:space="preserve">We should </w:t>
      </w:r>
      <w:r w:rsidRPr="00C9519F">
        <w:rPr>
          <w:rFonts w:asciiTheme="majorHAnsi" w:hAnsiTheme="majorHAnsi"/>
          <w:color w:val="003366"/>
          <w:sz w:val="52"/>
          <w:szCs w:val="52"/>
        </w:rPr>
        <w:t xml:space="preserve">keep the original $1m in </w:t>
      </w:r>
      <w:r>
        <w:rPr>
          <w:rFonts w:asciiTheme="majorHAnsi" w:hAnsiTheme="majorHAnsi"/>
          <w:color w:val="003366"/>
          <w:sz w:val="52"/>
          <w:szCs w:val="52"/>
        </w:rPr>
        <w:t>our</w:t>
      </w:r>
      <w:r w:rsidRPr="00C9519F">
        <w:rPr>
          <w:rFonts w:asciiTheme="majorHAnsi" w:hAnsiTheme="majorHAnsi"/>
          <w:color w:val="003366"/>
          <w:sz w:val="52"/>
          <w:szCs w:val="52"/>
        </w:rPr>
        <w:t xml:space="preserve"> bank </w:t>
      </w:r>
      <w:r>
        <w:rPr>
          <w:rFonts w:asciiTheme="majorHAnsi" w:hAnsiTheme="majorHAnsi"/>
          <w:color w:val="003366"/>
          <w:sz w:val="52"/>
          <w:szCs w:val="52"/>
        </w:rPr>
        <w:t xml:space="preserve">account </w:t>
      </w:r>
      <w:r w:rsidRPr="00C9519F">
        <w:rPr>
          <w:rFonts w:asciiTheme="majorHAnsi" w:hAnsiTheme="majorHAnsi"/>
          <w:color w:val="003366"/>
          <w:sz w:val="52"/>
          <w:szCs w:val="52"/>
        </w:rPr>
        <w:t>and pay the builder $0.1m every year</w:t>
      </w:r>
      <w:r>
        <w:rPr>
          <w:rFonts w:asciiTheme="majorHAnsi" w:hAnsiTheme="majorHAnsi"/>
          <w:color w:val="003366"/>
          <w:sz w:val="52"/>
          <w:szCs w:val="52"/>
        </w:rPr>
        <w:t xml:space="preserve"> for 10 years</w:t>
      </w:r>
      <w:r w:rsidRPr="00C9519F">
        <w:rPr>
          <w:rFonts w:asciiTheme="majorHAnsi" w:hAnsiTheme="majorHAnsi"/>
          <w:color w:val="003366"/>
          <w:sz w:val="52"/>
          <w:szCs w:val="52"/>
        </w:rPr>
        <w:t xml:space="preserve">. </w:t>
      </w:r>
    </w:p>
    <w:p w:rsidR="00FA2752" w:rsidRDefault="00FA2752" w:rsidP="00FA2752">
      <w:pPr>
        <w:spacing w:after="200" w:line="276" w:lineRule="auto"/>
        <w:rPr>
          <w:rFonts w:asciiTheme="majorHAnsi" w:hAnsiTheme="majorHAnsi"/>
          <w:color w:val="003366"/>
          <w:sz w:val="52"/>
          <w:szCs w:val="52"/>
        </w:rPr>
      </w:pPr>
      <w:r w:rsidRPr="00C9519F">
        <w:rPr>
          <w:rFonts w:asciiTheme="majorHAnsi" w:hAnsiTheme="majorHAnsi"/>
          <w:color w:val="003366"/>
          <w:sz w:val="52"/>
          <w:szCs w:val="52"/>
        </w:rPr>
        <w:t xml:space="preserve">This could actually be done by just paying him the $0.1m interest payments from the </w:t>
      </w:r>
      <w:r>
        <w:rPr>
          <w:rFonts w:asciiTheme="majorHAnsi" w:hAnsiTheme="majorHAnsi"/>
          <w:color w:val="003366"/>
          <w:sz w:val="52"/>
          <w:szCs w:val="52"/>
        </w:rPr>
        <w:t xml:space="preserve">$1m in the </w:t>
      </w:r>
      <w:r w:rsidRPr="00C9519F">
        <w:rPr>
          <w:rFonts w:asciiTheme="majorHAnsi" w:hAnsiTheme="majorHAnsi"/>
          <w:color w:val="003366"/>
          <w:sz w:val="52"/>
          <w:szCs w:val="52"/>
        </w:rPr>
        <w:t xml:space="preserve">bank. Then at the end of 10 years we could keep the $1m for ourselves! </w:t>
      </w:r>
    </w:p>
    <w:p w:rsidR="00FA2752" w:rsidRDefault="00FA2752" w:rsidP="00FA2752">
      <w:pPr>
        <w:spacing w:after="200" w:line="276" w:lineRule="auto"/>
        <w:rPr>
          <w:rFonts w:asciiTheme="majorHAnsi" w:hAnsiTheme="majorHAnsi"/>
          <w:color w:val="003366"/>
          <w:sz w:val="52"/>
          <w:szCs w:val="52"/>
        </w:rPr>
      </w:pPr>
      <w:r w:rsidRPr="00C9519F">
        <w:rPr>
          <w:rFonts w:asciiTheme="majorHAnsi" w:hAnsiTheme="majorHAnsi"/>
          <w:color w:val="003366"/>
          <w:sz w:val="52"/>
          <w:szCs w:val="52"/>
        </w:rPr>
        <w:t xml:space="preserve">Clearly, </w:t>
      </w:r>
      <w:r>
        <w:rPr>
          <w:rFonts w:asciiTheme="majorHAnsi" w:hAnsiTheme="majorHAnsi"/>
          <w:color w:val="003366"/>
          <w:sz w:val="52"/>
          <w:szCs w:val="52"/>
        </w:rPr>
        <w:t xml:space="preserve">this is better than paying him the whole $1m now and having nothing left. </w:t>
      </w:r>
    </w:p>
    <w:p w:rsidR="00FA2752" w:rsidRDefault="00FA2752" w:rsidP="00FA2752">
      <w:pPr>
        <w:spacing w:after="200" w:line="276" w:lineRule="auto"/>
        <w:rPr>
          <w:rFonts w:asciiTheme="majorHAnsi" w:hAnsiTheme="majorHAnsi"/>
          <w:color w:val="003366"/>
          <w:sz w:val="52"/>
          <w:szCs w:val="52"/>
        </w:rPr>
      </w:pPr>
      <w:r>
        <w:rPr>
          <w:rFonts w:asciiTheme="majorHAnsi" w:hAnsiTheme="majorHAnsi"/>
          <w:color w:val="003366"/>
          <w:sz w:val="52"/>
          <w:szCs w:val="52"/>
        </w:rPr>
        <w:t>T</w:t>
      </w:r>
      <w:r w:rsidRPr="00C9519F">
        <w:rPr>
          <w:rFonts w:asciiTheme="majorHAnsi" w:hAnsiTheme="majorHAnsi"/>
          <w:color w:val="003366"/>
          <w:sz w:val="52"/>
          <w:szCs w:val="52"/>
        </w:rPr>
        <w:t>iming is important.</w:t>
      </w:r>
      <w:r>
        <w:rPr>
          <w:rFonts w:asciiTheme="majorHAnsi" w:hAnsiTheme="majorHAnsi"/>
          <w:color w:val="003366"/>
          <w:sz w:val="52"/>
          <w:szCs w:val="52"/>
        </w:rPr>
        <w:t xml:space="preserve"> </w:t>
      </w:r>
    </w:p>
    <w:p w:rsidR="00FA2752" w:rsidRDefault="00FA2752" w:rsidP="00FA2752">
      <w:pPr>
        <w:spacing w:after="200" w:line="276" w:lineRule="auto"/>
        <w:rPr>
          <w:rFonts w:asciiTheme="majorHAnsi" w:hAnsiTheme="majorHAnsi"/>
          <w:b/>
          <w:i/>
          <w:color w:val="800000"/>
          <w:sz w:val="56"/>
          <w:szCs w:val="56"/>
        </w:rPr>
      </w:pPr>
      <w:r>
        <w:rPr>
          <w:rFonts w:asciiTheme="majorHAnsi" w:hAnsiTheme="majorHAnsi"/>
          <w:color w:val="003366"/>
          <w:sz w:val="52"/>
          <w:szCs w:val="52"/>
        </w:rPr>
        <w:t>Accrual thinking is bad, unless interest rates are zero.</w:t>
      </w:r>
      <w:r w:rsidRPr="00C9519F">
        <w:rPr>
          <w:rFonts w:asciiTheme="majorHAnsi" w:hAnsiTheme="majorHAnsi"/>
          <w:b/>
          <w:i/>
          <w:color w:val="800000"/>
          <w:sz w:val="56"/>
          <w:szCs w:val="56"/>
        </w:rPr>
        <w:t xml:space="preserve"> </w:t>
      </w:r>
    </w:p>
    <w:p w:rsidR="00FA2752" w:rsidRDefault="00FA2752" w:rsidP="00FA2752">
      <w:pPr>
        <w:spacing w:after="200" w:line="276" w:lineRule="auto"/>
        <w:rPr>
          <w:rFonts w:asciiTheme="majorHAnsi" w:hAnsiTheme="majorHAnsi"/>
          <w:b/>
          <w:i/>
          <w:color w:val="800000"/>
          <w:sz w:val="56"/>
          <w:szCs w:val="56"/>
        </w:rPr>
      </w:pPr>
    </w:p>
    <w:p w:rsidR="001660AF" w:rsidRDefault="001660AF">
      <w:pPr>
        <w:spacing w:after="200" w:line="276" w:lineRule="auto"/>
        <w:rPr>
          <w:rFonts w:asciiTheme="majorHAnsi" w:hAnsiTheme="majorHAnsi"/>
          <w:b/>
          <w:i/>
          <w:color w:val="800000"/>
          <w:sz w:val="56"/>
          <w:szCs w:val="56"/>
        </w:rPr>
      </w:pPr>
    </w:p>
    <w:p w:rsidR="00FA2752" w:rsidRDefault="00FA2752">
      <w:pPr>
        <w:spacing w:after="200" w:line="276" w:lineRule="auto"/>
        <w:rPr>
          <w:rFonts w:asciiTheme="majorHAnsi" w:hAnsiTheme="majorHAnsi"/>
          <w:b/>
          <w:i/>
          <w:color w:val="800000"/>
          <w:sz w:val="56"/>
          <w:szCs w:val="56"/>
        </w:rPr>
      </w:pPr>
      <w:r>
        <w:rPr>
          <w:rFonts w:asciiTheme="majorHAnsi" w:hAnsiTheme="majorHAnsi"/>
          <w:b/>
          <w:i/>
          <w:color w:val="800000"/>
          <w:sz w:val="56"/>
          <w:szCs w:val="56"/>
        </w:rPr>
        <w:br w:type="page"/>
      </w:r>
    </w:p>
    <w:p w:rsidR="00FA2752" w:rsidRPr="004777D9" w:rsidRDefault="00FA2752" w:rsidP="00FA2752">
      <w:pPr>
        <w:spacing w:after="200" w:line="276" w:lineRule="auto"/>
        <w:rPr>
          <w:rFonts w:asciiTheme="majorHAnsi" w:hAnsiTheme="majorHAnsi"/>
          <w:b/>
          <w:i/>
          <w:color w:val="800000"/>
          <w:sz w:val="72"/>
          <w:szCs w:val="72"/>
        </w:rPr>
      </w:pPr>
      <w:r w:rsidRPr="004777D9">
        <w:rPr>
          <w:rFonts w:asciiTheme="majorHAnsi" w:hAnsiTheme="majorHAnsi"/>
          <w:b/>
          <w:i/>
          <w:color w:val="800000"/>
          <w:sz w:val="72"/>
          <w:szCs w:val="72"/>
        </w:rPr>
        <w:lastRenderedPageBreak/>
        <w:t>The Income Statement for Just Jeans Group</w:t>
      </w:r>
    </w:p>
    <w:tbl>
      <w:tblPr>
        <w:tblW w:w="5860" w:type="dxa"/>
        <w:jc w:val="center"/>
        <w:tblLook w:val="04A0" w:firstRow="1" w:lastRow="0" w:firstColumn="1" w:lastColumn="0" w:noHBand="0" w:noVBand="1"/>
      </w:tblPr>
      <w:tblGrid>
        <w:gridCol w:w="4480"/>
        <w:gridCol w:w="1380"/>
      </w:tblGrid>
      <w:tr w:rsidR="00FA2752" w:rsidRPr="004777D9" w:rsidTr="00ED77FB">
        <w:trPr>
          <w:trHeight w:val="300"/>
          <w:jc w:val="center"/>
        </w:trPr>
        <w:tc>
          <w:tcPr>
            <w:tcW w:w="4480" w:type="dxa"/>
            <w:tcBorders>
              <w:top w:val="nil"/>
              <w:left w:val="nil"/>
              <w:bottom w:val="single" w:sz="4" w:space="0" w:color="auto"/>
              <w:right w:val="nil"/>
            </w:tcBorders>
            <w:shd w:val="clear" w:color="auto" w:fill="auto"/>
            <w:noWrap/>
            <w:vAlign w:val="bottom"/>
            <w:hideMark/>
          </w:tcPr>
          <w:p w:rsidR="00FA2752" w:rsidRPr="004777D9" w:rsidRDefault="00FA2752" w:rsidP="00ED77FB">
            <w:pPr>
              <w:rPr>
                <w:rFonts w:ascii="Calibri" w:hAnsi="Calibri" w:cs="Calibri"/>
                <w:color w:val="000000"/>
                <w:sz w:val="22"/>
                <w:szCs w:val="22"/>
                <w:lang w:val="en-AU" w:eastAsia="en-AU"/>
              </w:rPr>
            </w:pPr>
            <w:r w:rsidRPr="004777D9">
              <w:rPr>
                <w:rFonts w:ascii="Calibri" w:hAnsi="Calibri" w:cs="Calibri"/>
                <w:color w:val="000000"/>
                <w:sz w:val="22"/>
                <w:szCs w:val="22"/>
                <w:lang w:val="en-AU" w:eastAsia="en-AU"/>
              </w:rPr>
              <w:t> </w:t>
            </w:r>
          </w:p>
        </w:tc>
        <w:tc>
          <w:tcPr>
            <w:tcW w:w="1380" w:type="dxa"/>
            <w:tcBorders>
              <w:top w:val="nil"/>
              <w:left w:val="nil"/>
              <w:bottom w:val="single" w:sz="4" w:space="0" w:color="auto"/>
              <w:right w:val="nil"/>
            </w:tcBorders>
            <w:shd w:val="clear" w:color="auto" w:fill="auto"/>
            <w:noWrap/>
            <w:vAlign w:val="bottom"/>
            <w:hideMark/>
          </w:tcPr>
          <w:p w:rsidR="00FA2752" w:rsidRPr="004777D9" w:rsidRDefault="00FA2752" w:rsidP="00ED77FB">
            <w:pPr>
              <w:rPr>
                <w:rFonts w:ascii="Calibri" w:hAnsi="Calibri" w:cs="Calibri"/>
                <w:color w:val="000000"/>
                <w:sz w:val="22"/>
                <w:szCs w:val="22"/>
                <w:lang w:val="en-AU" w:eastAsia="en-AU"/>
              </w:rPr>
            </w:pPr>
            <w:r w:rsidRPr="004777D9">
              <w:rPr>
                <w:rFonts w:ascii="Calibri" w:hAnsi="Calibri" w:cs="Calibri"/>
                <w:color w:val="000000"/>
                <w:sz w:val="22"/>
                <w:szCs w:val="22"/>
                <w:lang w:val="en-AU" w:eastAsia="en-AU"/>
              </w:rPr>
              <w:t> </w:t>
            </w:r>
          </w:p>
        </w:tc>
      </w:tr>
      <w:tr w:rsidR="00FA2752" w:rsidRPr="004777D9" w:rsidTr="00ED77FB">
        <w:trPr>
          <w:trHeight w:val="600"/>
          <w:jc w:val="center"/>
        </w:trPr>
        <w:tc>
          <w:tcPr>
            <w:tcW w:w="5860" w:type="dxa"/>
            <w:gridSpan w:val="2"/>
            <w:tcBorders>
              <w:top w:val="nil"/>
              <w:left w:val="nil"/>
              <w:bottom w:val="nil"/>
              <w:right w:val="nil"/>
            </w:tcBorders>
            <w:shd w:val="clear" w:color="auto" w:fill="auto"/>
            <w:noWrap/>
            <w:vAlign w:val="bottom"/>
            <w:hideMark/>
          </w:tcPr>
          <w:p w:rsidR="00FA2752" w:rsidRPr="004777D9" w:rsidRDefault="00FA2752" w:rsidP="00ED77FB">
            <w:pPr>
              <w:jc w:val="center"/>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Just Jeans Group</w:t>
            </w:r>
          </w:p>
        </w:tc>
      </w:tr>
      <w:tr w:rsidR="00FA2752" w:rsidRPr="004777D9" w:rsidTr="00ED77FB">
        <w:trPr>
          <w:trHeight w:val="600"/>
          <w:jc w:val="center"/>
        </w:trPr>
        <w:tc>
          <w:tcPr>
            <w:tcW w:w="5860" w:type="dxa"/>
            <w:gridSpan w:val="2"/>
            <w:tcBorders>
              <w:top w:val="nil"/>
              <w:left w:val="nil"/>
              <w:bottom w:val="nil"/>
              <w:right w:val="nil"/>
            </w:tcBorders>
            <w:shd w:val="clear" w:color="auto" w:fill="auto"/>
            <w:noWrap/>
            <w:vAlign w:val="bottom"/>
            <w:hideMark/>
          </w:tcPr>
          <w:p w:rsidR="00FA2752" w:rsidRPr="004777D9" w:rsidRDefault="00FA2752" w:rsidP="00ED77FB">
            <w:pPr>
              <w:jc w:val="center"/>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Income Statement for</w:t>
            </w:r>
          </w:p>
        </w:tc>
      </w:tr>
      <w:tr w:rsidR="00FA2752" w:rsidRPr="004777D9" w:rsidTr="00ED77FB">
        <w:trPr>
          <w:trHeight w:val="600"/>
          <w:jc w:val="center"/>
        </w:trPr>
        <w:tc>
          <w:tcPr>
            <w:tcW w:w="5860" w:type="dxa"/>
            <w:gridSpan w:val="2"/>
            <w:tcBorders>
              <w:top w:val="nil"/>
              <w:left w:val="nil"/>
              <w:bottom w:val="single" w:sz="4" w:space="0" w:color="auto"/>
              <w:right w:val="nil"/>
            </w:tcBorders>
            <w:shd w:val="clear" w:color="auto" w:fill="auto"/>
            <w:noWrap/>
            <w:vAlign w:val="bottom"/>
            <w:hideMark/>
          </w:tcPr>
          <w:p w:rsidR="00FA2752" w:rsidRPr="004777D9" w:rsidRDefault="00FA2752" w:rsidP="00ED77FB">
            <w:pPr>
              <w:jc w:val="center"/>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period ending 26 July 2008</w:t>
            </w:r>
          </w:p>
        </w:tc>
      </w:tr>
      <w:tr w:rsidR="00FA2752" w:rsidRPr="004777D9" w:rsidTr="00ED77FB">
        <w:trPr>
          <w:trHeight w:val="600"/>
          <w:jc w:val="center"/>
        </w:trPr>
        <w:tc>
          <w:tcPr>
            <w:tcW w:w="4480" w:type="dxa"/>
            <w:tcBorders>
              <w:top w:val="nil"/>
              <w:left w:val="nil"/>
              <w:bottom w:val="nil"/>
              <w:right w:val="nil"/>
            </w:tcBorders>
            <w:shd w:val="clear" w:color="auto" w:fill="auto"/>
            <w:noWrap/>
            <w:vAlign w:val="bottom"/>
            <w:hideMark/>
          </w:tcPr>
          <w:p w:rsidR="00FA2752" w:rsidRPr="004777D9" w:rsidRDefault="00FA2752" w:rsidP="00ED77FB">
            <w:pPr>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Net sales</w:t>
            </w:r>
          </w:p>
        </w:tc>
        <w:tc>
          <w:tcPr>
            <w:tcW w:w="1380" w:type="dxa"/>
            <w:tcBorders>
              <w:top w:val="nil"/>
              <w:left w:val="nil"/>
              <w:bottom w:val="nil"/>
              <w:right w:val="nil"/>
            </w:tcBorders>
            <w:shd w:val="clear" w:color="auto" w:fill="auto"/>
            <w:noWrap/>
            <w:vAlign w:val="bottom"/>
            <w:hideMark/>
          </w:tcPr>
          <w:p w:rsidR="00FA2752" w:rsidRPr="004777D9" w:rsidRDefault="00FA2752" w:rsidP="00ED77FB">
            <w:pPr>
              <w:jc w:val="right"/>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822</w:t>
            </w:r>
          </w:p>
        </w:tc>
      </w:tr>
      <w:tr w:rsidR="00FA2752" w:rsidRPr="004777D9" w:rsidTr="00ED77FB">
        <w:trPr>
          <w:trHeight w:val="600"/>
          <w:jc w:val="center"/>
        </w:trPr>
        <w:tc>
          <w:tcPr>
            <w:tcW w:w="4480" w:type="dxa"/>
            <w:tcBorders>
              <w:top w:val="nil"/>
              <w:left w:val="nil"/>
              <w:bottom w:val="nil"/>
              <w:right w:val="nil"/>
            </w:tcBorders>
            <w:shd w:val="clear" w:color="auto" w:fill="auto"/>
            <w:noWrap/>
            <w:vAlign w:val="bottom"/>
            <w:hideMark/>
          </w:tcPr>
          <w:p w:rsidR="00FA2752" w:rsidRPr="004777D9" w:rsidRDefault="00FA2752" w:rsidP="00ED77FB">
            <w:pPr>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COGS</w:t>
            </w:r>
          </w:p>
        </w:tc>
        <w:tc>
          <w:tcPr>
            <w:tcW w:w="1380" w:type="dxa"/>
            <w:tcBorders>
              <w:top w:val="nil"/>
              <w:left w:val="nil"/>
              <w:bottom w:val="nil"/>
              <w:right w:val="nil"/>
            </w:tcBorders>
            <w:shd w:val="clear" w:color="auto" w:fill="auto"/>
            <w:noWrap/>
            <w:vAlign w:val="bottom"/>
            <w:hideMark/>
          </w:tcPr>
          <w:p w:rsidR="00FA2752" w:rsidRPr="004777D9" w:rsidRDefault="00FA2752" w:rsidP="00ED77FB">
            <w:pPr>
              <w:jc w:val="right"/>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717</w:t>
            </w:r>
          </w:p>
        </w:tc>
      </w:tr>
      <w:tr w:rsidR="00FA2752" w:rsidRPr="004777D9" w:rsidTr="00ED77FB">
        <w:trPr>
          <w:trHeight w:val="600"/>
          <w:jc w:val="center"/>
        </w:trPr>
        <w:tc>
          <w:tcPr>
            <w:tcW w:w="4480" w:type="dxa"/>
            <w:tcBorders>
              <w:top w:val="nil"/>
              <w:left w:val="nil"/>
              <w:bottom w:val="nil"/>
              <w:right w:val="nil"/>
            </w:tcBorders>
            <w:shd w:val="clear" w:color="auto" w:fill="auto"/>
            <w:noWrap/>
            <w:vAlign w:val="bottom"/>
            <w:hideMark/>
          </w:tcPr>
          <w:p w:rsidR="00FA2752" w:rsidRPr="004777D9" w:rsidRDefault="00FA2752" w:rsidP="00ED77FB">
            <w:pPr>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Depreciation</w:t>
            </w:r>
          </w:p>
        </w:tc>
        <w:tc>
          <w:tcPr>
            <w:tcW w:w="1380" w:type="dxa"/>
            <w:tcBorders>
              <w:top w:val="nil"/>
              <w:left w:val="nil"/>
              <w:bottom w:val="single" w:sz="4" w:space="0" w:color="auto"/>
              <w:right w:val="nil"/>
            </w:tcBorders>
            <w:shd w:val="clear" w:color="auto" w:fill="auto"/>
            <w:noWrap/>
            <w:vAlign w:val="bottom"/>
            <w:hideMark/>
          </w:tcPr>
          <w:p w:rsidR="00FA2752" w:rsidRPr="004777D9" w:rsidRDefault="00FA2752" w:rsidP="00ED77FB">
            <w:pPr>
              <w:jc w:val="right"/>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24</w:t>
            </w:r>
          </w:p>
        </w:tc>
      </w:tr>
      <w:tr w:rsidR="00FA2752" w:rsidRPr="004777D9" w:rsidTr="00ED77FB">
        <w:trPr>
          <w:trHeight w:val="600"/>
          <w:jc w:val="center"/>
        </w:trPr>
        <w:tc>
          <w:tcPr>
            <w:tcW w:w="4480" w:type="dxa"/>
            <w:tcBorders>
              <w:top w:val="nil"/>
              <w:left w:val="nil"/>
              <w:bottom w:val="nil"/>
              <w:right w:val="nil"/>
            </w:tcBorders>
            <w:shd w:val="clear" w:color="auto" w:fill="auto"/>
            <w:noWrap/>
            <w:vAlign w:val="bottom"/>
            <w:hideMark/>
          </w:tcPr>
          <w:p w:rsidR="00FA2752" w:rsidRPr="004777D9" w:rsidRDefault="00FA2752" w:rsidP="00ED77FB">
            <w:pPr>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EBIT</w:t>
            </w:r>
          </w:p>
        </w:tc>
        <w:tc>
          <w:tcPr>
            <w:tcW w:w="1380" w:type="dxa"/>
            <w:tcBorders>
              <w:top w:val="nil"/>
              <w:left w:val="nil"/>
              <w:bottom w:val="nil"/>
              <w:right w:val="nil"/>
            </w:tcBorders>
            <w:shd w:val="clear" w:color="auto" w:fill="auto"/>
            <w:noWrap/>
            <w:vAlign w:val="bottom"/>
            <w:hideMark/>
          </w:tcPr>
          <w:p w:rsidR="00FA2752" w:rsidRPr="004777D9" w:rsidRDefault="00FA2752" w:rsidP="00ED77FB">
            <w:pPr>
              <w:jc w:val="right"/>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81</w:t>
            </w:r>
          </w:p>
        </w:tc>
      </w:tr>
      <w:tr w:rsidR="00FA2752" w:rsidRPr="004777D9" w:rsidTr="00ED77FB">
        <w:trPr>
          <w:trHeight w:val="600"/>
          <w:jc w:val="center"/>
        </w:trPr>
        <w:tc>
          <w:tcPr>
            <w:tcW w:w="4480" w:type="dxa"/>
            <w:tcBorders>
              <w:top w:val="nil"/>
              <w:left w:val="nil"/>
              <w:bottom w:val="nil"/>
              <w:right w:val="nil"/>
            </w:tcBorders>
            <w:shd w:val="clear" w:color="auto" w:fill="auto"/>
            <w:noWrap/>
            <w:vAlign w:val="bottom"/>
            <w:hideMark/>
          </w:tcPr>
          <w:p w:rsidR="00FA2752" w:rsidRPr="004777D9" w:rsidRDefault="00FA2752" w:rsidP="00ED77FB">
            <w:pPr>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Interest expense</w:t>
            </w:r>
          </w:p>
        </w:tc>
        <w:tc>
          <w:tcPr>
            <w:tcW w:w="1380" w:type="dxa"/>
            <w:tcBorders>
              <w:top w:val="nil"/>
              <w:left w:val="nil"/>
              <w:bottom w:val="single" w:sz="4" w:space="0" w:color="auto"/>
              <w:right w:val="nil"/>
            </w:tcBorders>
            <w:shd w:val="clear" w:color="auto" w:fill="auto"/>
            <w:noWrap/>
            <w:vAlign w:val="bottom"/>
            <w:hideMark/>
          </w:tcPr>
          <w:p w:rsidR="00FA2752" w:rsidRPr="004777D9" w:rsidRDefault="00FA2752" w:rsidP="00ED77FB">
            <w:pPr>
              <w:jc w:val="right"/>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11</w:t>
            </w:r>
          </w:p>
        </w:tc>
      </w:tr>
      <w:tr w:rsidR="00FA2752" w:rsidRPr="004777D9" w:rsidTr="00ED77FB">
        <w:trPr>
          <w:trHeight w:val="600"/>
          <w:jc w:val="center"/>
        </w:trPr>
        <w:tc>
          <w:tcPr>
            <w:tcW w:w="4480" w:type="dxa"/>
            <w:tcBorders>
              <w:top w:val="nil"/>
              <w:left w:val="nil"/>
              <w:bottom w:val="nil"/>
              <w:right w:val="nil"/>
            </w:tcBorders>
            <w:shd w:val="clear" w:color="auto" w:fill="auto"/>
            <w:noWrap/>
            <w:vAlign w:val="bottom"/>
            <w:hideMark/>
          </w:tcPr>
          <w:p w:rsidR="00FA2752" w:rsidRPr="004777D9" w:rsidRDefault="00FA2752" w:rsidP="00ED77FB">
            <w:pPr>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Taxable income</w:t>
            </w:r>
          </w:p>
        </w:tc>
        <w:tc>
          <w:tcPr>
            <w:tcW w:w="1380" w:type="dxa"/>
            <w:tcBorders>
              <w:top w:val="nil"/>
              <w:left w:val="nil"/>
              <w:bottom w:val="nil"/>
              <w:right w:val="nil"/>
            </w:tcBorders>
            <w:shd w:val="clear" w:color="auto" w:fill="auto"/>
            <w:noWrap/>
            <w:vAlign w:val="bottom"/>
            <w:hideMark/>
          </w:tcPr>
          <w:p w:rsidR="00FA2752" w:rsidRPr="004777D9" w:rsidRDefault="00FA2752" w:rsidP="00ED77FB">
            <w:pPr>
              <w:jc w:val="right"/>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70</w:t>
            </w:r>
          </w:p>
        </w:tc>
      </w:tr>
      <w:tr w:rsidR="00FA2752" w:rsidRPr="004777D9" w:rsidTr="00ED77FB">
        <w:trPr>
          <w:trHeight w:val="600"/>
          <w:jc w:val="center"/>
        </w:trPr>
        <w:tc>
          <w:tcPr>
            <w:tcW w:w="4480" w:type="dxa"/>
            <w:tcBorders>
              <w:top w:val="nil"/>
              <w:left w:val="nil"/>
              <w:bottom w:val="nil"/>
              <w:right w:val="nil"/>
            </w:tcBorders>
            <w:shd w:val="clear" w:color="auto" w:fill="auto"/>
            <w:noWrap/>
            <w:vAlign w:val="bottom"/>
            <w:hideMark/>
          </w:tcPr>
          <w:p w:rsidR="00FA2752" w:rsidRPr="004777D9" w:rsidRDefault="00FA2752" w:rsidP="00ED77FB">
            <w:pPr>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Taxes</w:t>
            </w:r>
          </w:p>
        </w:tc>
        <w:tc>
          <w:tcPr>
            <w:tcW w:w="1380" w:type="dxa"/>
            <w:tcBorders>
              <w:top w:val="nil"/>
              <w:left w:val="nil"/>
              <w:bottom w:val="single" w:sz="4" w:space="0" w:color="auto"/>
              <w:right w:val="nil"/>
            </w:tcBorders>
            <w:shd w:val="clear" w:color="auto" w:fill="auto"/>
            <w:noWrap/>
            <w:vAlign w:val="bottom"/>
            <w:hideMark/>
          </w:tcPr>
          <w:p w:rsidR="00FA2752" w:rsidRPr="004777D9" w:rsidRDefault="00FA2752" w:rsidP="00ED77FB">
            <w:pPr>
              <w:jc w:val="right"/>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21</w:t>
            </w:r>
          </w:p>
        </w:tc>
      </w:tr>
      <w:tr w:rsidR="00FA2752" w:rsidRPr="004777D9" w:rsidTr="00ED77FB">
        <w:trPr>
          <w:trHeight w:val="600"/>
          <w:jc w:val="center"/>
        </w:trPr>
        <w:tc>
          <w:tcPr>
            <w:tcW w:w="4480" w:type="dxa"/>
            <w:tcBorders>
              <w:top w:val="nil"/>
              <w:left w:val="nil"/>
              <w:bottom w:val="nil"/>
              <w:right w:val="nil"/>
            </w:tcBorders>
            <w:shd w:val="clear" w:color="auto" w:fill="auto"/>
            <w:noWrap/>
            <w:vAlign w:val="bottom"/>
            <w:hideMark/>
          </w:tcPr>
          <w:p w:rsidR="00FA2752" w:rsidRPr="004777D9" w:rsidRDefault="00FA2752" w:rsidP="00ED77FB">
            <w:pPr>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Net income</w:t>
            </w:r>
          </w:p>
        </w:tc>
        <w:tc>
          <w:tcPr>
            <w:tcW w:w="1380" w:type="dxa"/>
            <w:tcBorders>
              <w:top w:val="nil"/>
              <w:left w:val="nil"/>
              <w:bottom w:val="nil"/>
              <w:right w:val="nil"/>
            </w:tcBorders>
            <w:shd w:val="clear" w:color="auto" w:fill="auto"/>
            <w:noWrap/>
            <w:vAlign w:val="bottom"/>
            <w:hideMark/>
          </w:tcPr>
          <w:p w:rsidR="00FA2752" w:rsidRPr="004777D9" w:rsidRDefault="00FA2752" w:rsidP="00ED77FB">
            <w:pPr>
              <w:jc w:val="right"/>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49</w:t>
            </w:r>
          </w:p>
        </w:tc>
      </w:tr>
      <w:tr w:rsidR="00FA2752" w:rsidRPr="004777D9" w:rsidTr="00ED77FB">
        <w:trPr>
          <w:trHeight w:val="600"/>
          <w:jc w:val="center"/>
        </w:trPr>
        <w:tc>
          <w:tcPr>
            <w:tcW w:w="4480" w:type="dxa"/>
            <w:tcBorders>
              <w:top w:val="nil"/>
              <w:left w:val="nil"/>
              <w:bottom w:val="single" w:sz="4" w:space="0" w:color="auto"/>
              <w:right w:val="nil"/>
            </w:tcBorders>
            <w:shd w:val="clear" w:color="auto" w:fill="auto"/>
            <w:noWrap/>
            <w:vAlign w:val="bottom"/>
            <w:hideMark/>
          </w:tcPr>
          <w:p w:rsidR="00FA2752" w:rsidRPr="004777D9" w:rsidRDefault="00FA2752" w:rsidP="00ED77FB">
            <w:pPr>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 </w:t>
            </w:r>
          </w:p>
        </w:tc>
        <w:tc>
          <w:tcPr>
            <w:tcW w:w="1380" w:type="dxa"/>
            <w:tcBorders>
              <w:top w:val="nil"/>
              <w:left w:val="nil"/>
              <w:bottom w:val="single" w:sz="4" w:space="0" w:color="auto"/>
              <w:right w:val="nil"/>
            </w:tcBorders>
            <w:shd w:val="clear" w:color="auto" w:fill="auto"/>
            <w:noWrap/>
            <w:vAlign w:val="bottom"/>
            <w:hideMark/>
          </w:tcPr>
          <w:p w:rsidR="00FA2752" w:rsidRPr="004777D9" w:rsidRDefault="00FA2752" w:rsidP="00ED77FB">
            <w:pPr>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 </w:t>
            </w:r>
          </w:p>
        </w:tc>
      </w:tr>
    </w:tbl>
    <w:p w:rsidR="00FA2752" w:rsidRPr="004777D9" w:rsidRDefault="00FA2752" w:rsidP="00FA2752">
      <w:pPr>
        <w:spacing w:after="200" w:line="276" w:lineRule="auto"/>
        <w:jc w:val="center"/>
        <w:rPr>
          <w:rFonts w:asciiTheme="majorHAnsi" w:hAnsiTheme="majorHAnsi"/>
          <w:b/>
          <w:i/>
          <w:color w:val="800000"/>
          <w:sz w:val="72"/>
          <w:szCs w:val="72"/>
        </w:rPr>
      </w:pPr>
      <w:r w:rsidRPr="004777D9">
        <w:rPr>
          <w:rFonts w:ascii="Cambria" w:hAnsi="Cambria" w:cs="Calibri"/>
          <w:color w:val="003366"/>
          <w:sz w:val="48"/>
          <w:szCs w:val="48"/>
          <w:lang w:val="en-AU" w:eastAsia="en-AU"/>
        </w:rPr>
        <w:t>Note: all figures are given in millions of dollars ($m).</w:t>
      </w:r>
      <w:r w:rsidRPr="004777D9">
        <w:rPr>
          <w:rFonts w:asciiTheme="majorHAnsi" w:hAnsiTheme="majorHAnsi"/>
          <w:b/>
          <w:i/>
          <w:color w:val="800000"/>
          <w:sz w:val="72"/>
          <w:szCs w:val="72"/>
        </w:rPr>
        <w:t xml:space="preserve"> </w:t>
      </w:r>
      <w:r w:rsidRPr="004777D9">
        <w:rPr>
          <w:rFonts w:asciiTheme="majorHAnsi" w:hAnsiTheme="majorHAnsi"/>
          <w:b/>
          <w:i/>
          <w:color w:val="800000"/>
          <w:sz w:val="72"/>
          <w:szCs w:val="72"/>
        </w:rPr>
        <w:br w:type="page"/>
      </w:r>
    </w:p>
    <w:p w:rsidR="00FA2752" w:rsidRPr="004777D9" w:rsidRDefault="00FA2752" w:rsidP="00FA2752">
      <w:pPr>
        <w:spacing w:after="200" w:line="276" w:lineRule="auto"/>
        <w:rPr>
          <w:rFonts w:asciiTheme="majorHAnsi" w:hAnsiTheme="majorHAnsi"/>
          <w:b/>
          <w:i/>
          <w:color w:val="800000"/>
          <w:sz w:val="72"/>
          <w:szCs w:val="72"/>
        </w:rPr>
      </w:pPr>
      <w:r w:rsidRPr="004777D9">
        <w:rPr>
          <w:rFonts w:asciiTheme="majorHAnsi" w:hAnsiTheme="majorHAnsi"/>
          <w:b/>
          <w:i/>
          <w:color w:val="800000"/>
          <w:sz w:val="72"/>
          <w:szCs w:val="72"/>
        </w:rPr>
        <w:lastRenderedPageBreak/>
        <w:t>The Income Statement as an Equation</w:t>
      </w:r>
    </w:p>
    <w:p w:rsidR="00FA2752" w:rsidRPr="004777D9" w:rsidRDefault="00FA2752" w:rsidP="00FA2752">
      <w:pPr>
        <w:spacing w:after="200" w:line="276" w:lineRule="auto"/>
        <w:rPr>
          <w:rFonts w:asciiTheme="majorHAnsi" w:hAnsiTheme="majorHAnsi"/>
          <w:b/>
          <w:color w:val="003366"/>
          <w:sz w:val="52"/>
          <w:szCs w:val="52"/>
        </w:rPr>
      </w:pPr>
      <m:oMathPara>
        <m:oMathParaPr>
          <m:jc m:val="left"/>
        </m:oMathParaPr>
        <m:oMath>
          <m:r>
            <m:rPr>
              <m:sty m:val="bi"/>
            </m:rPr>
            <w:rPr>
              <w:rFonts w:ascii="Cambria Math" w:hAnsi="Cambria Math"/>
              <w:color w:val="003366"/>
              <w:sz w:val="52"/>
              <w:szCs w:val="52"/>
            </w:rPr>
            <m:t>NI=</m:t>
          </m:r>
          <m:d>
            <m:dPr>
              <m:ctrlPr>
                <w:rPr>
                  <w:rFonts w:ascii="Cambria Math" w:hAnsi="Cambria Math"/>
                  <w:b/>
                  <w:i/>
                  <w:color w:val="003366"/>
                  <w:sz w:val="52"/>
                  <w:szCs w:val="52"/>
                </w:rPr>
              </m:ctrlPr>
            </m:dPr>
            <m:e>
              <m:r>
                <m:rPr>
                  <m:sty m:val="bi"/>
                </m:rPr>
                <w:rPr>
                  <w:rFonts w:ascii="Cambria Math" w:hAnsi="Cambria Math"/>
                  <w:color w:val="003366"/>
                  <w:sz w:val="52"/>
                  <w:szCs w:val="52"/>
                </w:rPr>
                <m:t>Rev-COGS-FC-Depr-IntExp</m:t>
              </m:r>
            </m:e>
          </m:d>
          <m:r>
            <m:rPr>
              <m:sty m:val="bi"/>
            </m:rPr>
            <w:rPr>
              <w:rFonts w:ascii="Cambria Math" w:hAnsi="Cambria Math"/>
              <w:color w:val="003366"/>
              <w:sz w:val="52"/>
              <w:szCs w:val="52"/>
            </w:rPr>
            <m:t>.</m:t>
          </m:r>
          <m:d>
            <m:dPr>
              <m:ctrlPr>
                <w:rPr>
                  <w:rFonts w:ascii="Cambria Math" w:hAnsi="Cambria Math"/>
                  <w:b/>
                  <w:i/>
                  <w:color w:val="003366"/>
                  <w:sz w:val="52"/>
                  <w:szCs w:val="52"/>
                </w:rPr>
              </m:ctrlPr>
            </m:dPr>
            <m:e>
              <m:r>
                <m:rPr>
                  <m:sty m:val="bi"/>
                </m:rPr>
                <w:rPr>
                  <w:rFonts w:ascii="Cambria Math" w:hAnsi="Cambria Math"/>
                  <w:color w:val="003366"/>
                  <w:sz w:val="52"/>
                  <w:szCs w:val="52"/>
                </w:rPr>
                <m:t>1-</m:t>
              </m:r>
              <m:sSub>
                <m:sSubPr>
                  <m:ctrlPr>
                    <w:rPr>
                      <w:rFonts w:ascii="Cambria Math" w:hAnsi="Cambria Math"/>
                      <w:b/>
                      <w:i/>
                      <w:color w:val="003366"/>
                      <w:sz w:val="52"/>
                      <w:szCs w:val="52"/>
                    </w:rPr>
                  </m:ctrlPr>
                </m:sSubPr>
                <m:e>
                  <m:r>
                    <m:rPr>
                      <m:sty m:val="bi"/>
                    </m:rPr>
                    <w:rPr>
                      <w:rFonts w:ascii="Cambria Math" w:hAnsi="Cambria Math"/>
                      <w:color w:val="003366"/>
                      <w:sz w:val="52"/>
                      <w:szCs w:val="52"/>
                    </w:rPr>
                    <m:t>t</m:t>
                  </m:r>
                </m:e>
                <m:sub>
                  <m:r>
                    <m:rPr>
                      <m:sty m:val="bi"/>
                    </m:rPr>
                    <w:rPr>
                      <w:rFonts w:ascii="Cambria Math" w:hAnsi="Cambria Math"/>
                      <w:color w:val="003366"/>
                      <w:sz w:val="52"/>
                      <w:szCs w:val="52"/>
                    </w:rPr>
                    <m:t>c</m:t>
                  </m:r>
                </m:sub>
              </m:sSub>
            </m:e>
          </m:d>
        </m:oMath>
      </m:oMathPara>
    </w:p>
    <w:p w:rsidR="00FA2752" w:rsidRPr="004777D9" w:rsidRDefault="00FA2752" w:rsidP="00FA2752">
      <w:pPr>
        <w:spacing w:after="200" w:line="276" w:lineRule="auto"/>
        <w:rPr>
          <w:rFonts w:asciiTheme="majorHAnsi" w:hAnsiTheme="majorHAnsi"/>
          <w:color w:val="003366"/>
          <w:sz w:val="52"/>
          <w:szCs w:val="52"/>
        </w:rPr>
      </w:pPr>
      <w:r w:rsidRPr="004777D9">
        <w:rPr>
          <w:rFonts w:asciiTheme="majorHAnsi" w:hAnsiTheme="majorHAnsi"/>
          <w:color w:val="003366"/>
          <w:sz w:val="52"/>
          <w:szCs w:val="52"/>
        </w:rPr>
        <w:t xml:space="preserve">Where: </w:t>
      </w:r>
      <m:oMath>
        <m:r>
          <w:rPr>
            <w:rFonts w:ascii="Cambria Math" w:hAnsi="Cambria Math"/>
            <w:color w:val="003366"/>
            <w:sz w:val="52"/>
            <w:szCs w:val="52"/>
          </w:rPr>
          <m:t xml:space="preserve">NI= </m:t>
        </m:r>
      </m:oMath>
      <w:r w:rsidRPr="004777D9">
        <w:rPr>
          <w:rFonts w:asciiTheme="majorHAnsi" w:hAnsiTheme="majorHAnsi"/>
          <w:color w:val="003366"/>
          <w:sz w:val="52"/>
          <w:szCs w:val="52"/>
        </w:rPr>
        <w:t xml:space="preserve">Net Income,      </w:t>
      </w:r>
      <w:r>
        <w:rPr>
          <w:rFonts w:asciiTheme="majorHAnsi" w:hAnsiTheme="majorHAnsi"/>
          <w:color w:val="003366"/>
          <w:sz w:val="52"/>
          <w:szCs w:val="52"/>
        </w:rPr>
        <w:t xml:space="preserve">   </w:t>
      </w:r>
      <w:r w:rsidRPr="004777D9">
        <w:rPr>
          <w:rFonts w:asciiTheme="majorHAnsi" w:hAnsiTheme="majorHAnsi"/>
          <w:color w:val="003366"/>
          <w:sz w:val="52"/>
          <w:szCs w:val="52"/>
        </w:rPr>
        <w:t xml:space="preserve"> </w:t>
      </w:r>
      <w:r>
        <w:rPr>
          <w:rFonts w:asciiTheme="majorHAnsi" w:hAnsiTheme="majorHAnsi"/>
          <w:color w:val="003366"/>
          <w:sz w:val="52"/>
          <w:szCs w:val="52"/>
        </w:rPr>
        <w:t xml:space="preserve"> </w:t>
      </w:r>
      <w:r w:rsidRPr="004777D9">
        <w:rPr>
          <w:rFonts w:asciiTheme="majorHAnsi" w:hAnsiTheme="majorHAnsi"/>
          <w:color w:val="003366"/>
          <w:sz w:val="52"/>
          <w:szCs w:val="52"/>
        </w:rPr>
        <w:t xml:space="preserve"> </w:t>
      </w:r>
      <m:oMath>
        <m:r>
          <w:rPr>
            <w:rFonts w:ascii="Cambria Math" w:hAnsi="Cambria Math"/>
            <w:color w:val="003366"/>
            <w:sz w:val="52"/>
            <w:szCs w:val="52"/>
          </w:rPr>
          <m:t xml:space="preserve">Rev= </m:t>
        </m:r>
      </m:oMath>
      <w:r w:rsidRPr="004777D9">
        <w:rPr>
          <w:rFonts w:asciiTheme="majorHAnsi" w:hAnsiTheme="majorHAnsi"/>
          <w:color w:val="003366"/>
          <w:sz w:val="52"/>
          <w:szCs w:val="52"/>
        </w:rPr>
        <w:t xml:space="preserve">Revenue,    </w:t>
      </w:r>
    </w:p>
    <w:p w:rsidR="00FA2752" w:rsidRDefault="00FA2752" w:rsidP="00FA2752">
      <w:pPr>
        <w:spacing w:after="200" w:line="276" w:lineRule="auto"/>
        <w:rPr>
          <w:rFonts w:asciiTheme="majorHAnsi" w:hAnsiTheme="majorHAnsi"/>
          <w:color w:val="003366"/>
          <w:sz w:val="52"/>
          <w:szCs w:val="52"/>
        </w:rPr>
      </w:pPr>
      <m:oMath>
        <m:r>
          <w:rPr>
            <w:rFonts w:ascii="Cambria Math" w:hAnsi="Cambria Math"/>
            <w:color w:val="003366"/>
            <w:sz w:val="52"/>
            <w:szCs w:val="52"/>
          </w:rPr>
          <m:t xml:space="preserve">COGS= </m:t>
        </m:r>
      </m:oMath>
      <w:r w:rsidRPr="004777D9">
        <w:rPr>
          <w:rFonts w:asciiTheme="majorHAnsi" w:hAnsiTheme="majorHAnsi"/>
          <w:color w:val="003366"/>
          <w:sz w:val="52"/>
          <w:szCs w:val="52"/>
        </w:rPr>
        <w:t xml:space="preserve">Cost of Goods Sold,   </w:t>
      </w:r>
      <w:r>
        <w:rPr>
          <w:rFonts w:asciiTheme="majorHAnsi" w:hAnsiTheme="majorHAnsi"/>
          <w:color w:val="003366"/>
          <w:sz w:val="52"/>
          <w:szCs w:val="52"/>
        </w:rPr>
        <w:t xml:space="preserve">    </w:t>
      </w:r>
      <w:r w:rsidRPr="004777D9">
        <w:rPr>
          <w:rFonts w:asciiTheme="majorHAnsi" w:hAnsiTheme="majorHAnsi"/>
          <w:color w:val="003366"/>
          <w:sz w:val="52"/>
          <w:szCs w:val="52"/>
        </w:rPr>
        <w:t xml:space="preserve"> </w:t>
      </w:r>
      <m:oMath>
        <m:r>
          <w:rPr>
            <w:rFonts w:ascii="Cambria Math" w:hAnsi="Cambria Math"/>
            <w:color w:val="003366"/>
            <w:sz w:val="52"/>
            <w:szCs w:val="52"/>
          </w:rPr>
          <m:t xml:space="preserve">FC= </m:t>
        </m:r>
      </m:oMath>
      <w:r>
        <w:rPr>
          <w:rFonts w:asciiTheme="majorHAnsi" w:hAnsiTheme="majorHAnsi"/>
          <w:color w:val="003366"/>
          <w:sz w:val="52"/>
          <w:szCs w:val="52"/>
        </w:rPr>
        <w:t>Fixed Costs per yr</w:t>
      </w:r>
    </w:p>
    <w:p w:rsidR="00FA2752" w:rsidRDefault="00FA2752" w:rsidP="00FA2752">
      <w:pPr>
        <w:spacing w:after="200" w:line="276" w:lineRule="auto"/>
        <w:rPr>
          <w:rFonts w:asciiTheme="majorHAnsi" w:hAnsiTheme="majorHAnsi"/>
          <w:color w:val="003366"/>
          <w:sz w:val="52"/>
          <w:szCs w:val="52"/>
        </w:rPr>
      </w:pPr>
      <m:oMath>
        <m:r>
          <w:rPr>
            <w:rFonts w:ascii="Cambria Math" w:hAnsi="Cambria Math"/>
            <w:color w:val="003366"/>
            <w:sz w:val="52"/>
            <w:szCs w:val="52"/>
          </w:rPr>
          <m:t xml:space="preserve">Depr= </m:t>
        </m:r>
      </m:oMath>
      <w:r w:rsidRPr="004777D9">
        <w:rPr>
          <w:rFonts w:asciiTheme="majorHAnsi" w:hAnsiTheme="majorHAnsi"/>
          <w:color w:val="003366"/>
          <w:sz w:val="52"/>
          <w:szCs w:val="52"/>
        </w:rPr>
        <w:t>Depreciation expense</w:t>
      </w:r>
      <w:r>
        <w:rPr>
          <w:rFonts w:asciiTheme="majorHAnsi" w:hAnsiTheme="majorHAnsi"/>
          <w:color w:val="003366"/>
          <w:sz w:val="52"/>
          <w:szCs w:val="52"/>
        </w:rPr>
        <w:t xml:space="preserve">    </w:t>
      </w:r>
      <m:oMath>
        <m:r>
          <w:rPr>
            <w:rFonts w:ascii="Cambria Math" w:hAnsi="Cambria Math"/>
            <w:color w:val="003366"/>
            <w:sz w:val="52"/>
            <w:szCs w:val="52"/>
          </w:rPr>
          <m:t xml:space="preserve">IntExp= </m:t>
        </m:r>
      </m:oMath>
      <w:r w:rsidRPr="004777D9">
        <w:rPr>
          <w:rFonts w:asciiTheme="majorHAnsi" w:hAnsiTheme="majorHAnsi"/>
          <w:color w:val="003366"/>
          <w:sz w:val="52"/>
          <w:szCs w:val="52"/>
        </w:rPr>
        <w:t>Interest expense</w:t>
      </w:r>
    </w:p>
    <w:p w:rsidR="00FA2752" w:rsidRDefault="00F31EBC" w:rsidP="00FA2752">
      <w:pPr>
        <w:spacing w:after="200" w:line="276" w:lineRule="auto"/>
        <w:rPr>
          <w:rFonts w:asciiTheme="majorHAnsi" w:hAnsiTheme="majorHAnsi"/>
          <w:color w:val="003366"/>
          <w:sz w:val="52"/>
          <w:szCs w:val="52"/>
        </w:rPr>
      </w:pPr>
      <m:oMath>
        <m:sSub>
          <m:sSubPr>
            <m:ctrlPr>
              <w:rPr>
                <w:rFonts w:ascii="Cambria Math" w:hAnsi="Cambria Math"/>
                <w:i/>
                <w:color w:val="003366"/>
                <w:sz w:val="52"/>
                <w:szCs w:val="52"/>
              </w:rPr>
            </m:ctrlPr>
          </m:sSubPr>
          <m:e>
            <m:r>
              <w:rPr>
                <w:rFonts w:ascii="Cambria Math" w:hAnsi="Cambria Math"/>
                <w:color w:val="003366"/>
                <w:sz w:val="52"/>
                <w:szCs w:val="52"/>
              </w:rPr>
              <m:t>t</m:t>
            </m:r>
          </m:e>
          <m:sub>
            <m:r>
              <w:rPr>
                <w:rFonts w:ascii="Cambria Math" w:hAnsi="Cambria Math"/>
                <w:color w:val="003366"/>
                <w:sz w:val="52"/>
                <w:szCs w:val="52"/>
              </w:rPr>
              <m:t>c</m:t>
            </m:r>
          </m:sub>
        </m:sSub>
        <m:r>
          <w:rPr>
            <w:rFonts w:ascii="Cambria Math" w:hAnsi="Cambria Math"/>
            <w:color w:val="003366"/>
            <w:sz w:val="52"/>
            <w:szCs w:val="52"/>
          </w:rPr>
          <m:t xml:space="preserve">= </m:t>
        </m:r>
      </m:oMath>
      <w:r w:rsidR="00FA2752" w:rsidRPr="004777D9">
        <w:rPr>
          <w:rFonts w:asciiTheme="majorHAnsi" w:hAnsiTheme="majorHAnsi"/>
          <w:color w:val="003366"/>
          <w:sz w:val="52"/>
          <w:szCs w:val="52"/>
        </w:rPr>
        <w:t>Corporate tax rate</w:t>
      </w:r>
    </w:p>
    <w:p w:rsidR="00FA2752" w:rsidRPr="004777D9" w:rsidRDefault="00FA2752" w:rsidP="00FA2752">
      <w:pPr>
        <w:spacing w:after="200" w:line="276" w:lineRule="auto"/>
        <w:rPr>
          <w:rFonts w:asciiTheme="majorHAnsi" w:hAnsiTheme="majorHAnsi"/>
          <w:color w:val="003366"/>
          <w:sz w:val="52"/>
          <w:szCs w:val="52"/>
        </w:rPr>
      </w:pPr>
      <w:r w:rsidRPr="004777D9">
        <w:rPr>
          <w:rFonts w:asciiTheme="majorHAnsi" w:hAnsiTheme="majorHAnsi"/>
          <w:color w:val="003366"/>
          <w:sz w:val="52"/>
          <w:szCs w:val="52"/>
        </w:rPr>
        <w:t>Let's check that it works for Just Group. Assume a corporate tax rate of 30%.</w:t>
      </w:r>
    </w:p>
    <w:p w:rsidR="00FA2752" w:rsidRPr="004777D9" w:rsidRDefault="00FA2752" w:rsidP="00FA2752">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NI=</m:t>
          </m:r>
          <m:d>
            <m:dPr>
              <m:ctrlPr>
                <w:rPr>
                  <w:rFonts w:ascii="Cambria Math" w:hAnsi="Cambria Math"/>
                  <w:i/>
                  <w:color w:val="003366"/>
                  <w:sz w:val="52"/>
                  <w:szCs w:val="52"/>
                </w:rPr>
              </m:ctrlPr>
            </m:dPr>
            <m:e>
              <m:r>
                <w:rPr>
                  <w:rFonts w:ascii="Cambria Math" w:hAnsi="Cambria Math"/>
                  <w:color w:val="003366"/>
                  <w:sz w:val="52"/>
                  <w:szCs w:val="52"/>
                </w:rPr>
                <m:t>Rev-COGS-FC-Depr-IntExp</m:t>
              </m:r>
            </m:e>
          </m:d>
          <m:r>
            <w:rPr>
              <w:rFonts w:ascii="Cambria Math" w:hAnsi="Cambria Math"/>
              <w:color w:val="003366"/>
              <w:sz w:val="52"/>
              <w:szCs w:val="52"/>
            </w:rPr>
            <m:t>.</m:t>
          </m:r>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t</m:t>
                  </m:r>
                </m:e>
                <m:sub>
                  <m:r>
                    <w:rPr>
                      <w:rFonts w:ascii="Cambria Math" w:hAnsi="Cambria Math"/>
                      <w:color w:val="003366"/>
                      <w:sz w:val="52"/>
                      <w:szCs w:val="52"/>
                    </w:rPr>
                    <m:t>c</m:t>
                  </m:r>
                </m:sub>
              </m:sSub>
            </m:e>
          </m:d>
        </m:oMath>
      </m:oMathPara>
    </w:p>
    <w:p w:rsidR="00FA2752" w:rsidRPr="004777D9" w:rsidRDefault="00FA2752" w:rsidP="00FA2752">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m:t>
          </m:r>
          <m:d>
            <m:dPr>
              <m:ctrlPr>
                <w:rPr>
                  <w:rFonts w:ascii="Cambria Math" w:hAnsi="Cambria Math"/>
                  <w:i/>
                  <w:color w:val="003366"/>
                  <w:sz w:val="52"/>
                  <w:szCs w:val="52"/>
                </w:rPr>
              </m:ctrlPr>
            </m:dPr>
            <m:e>
              <m:r>
                <w:rPr>
                  <w:rFonts w:ascii="Cambria Math" w:hAnsi="Cambria Math"/>
                  <w:color w:val="003366"/>
                  <w:sz w:val="52"/>
                  <w:szCs w:val="52"/>
                </w:rPr>
                <m:t xml:space="preserve">822 - 717  -  0 -   24  -  11   </m:t>
              </m:r>
            </m:e>
          </m:d>
          <m:r>
            <w:rPr>
              <w:rFonts w:ascii="Cambria Math" w:hAnsi="Cambria Math"/>
              <w:color w:val="003366"/>
              <w:sz w:val="52"/>
              <w:szCs w:val="52"/>
            </w:rPr>
            <m:t>.</m:t>
          </m:r>
          <m:d>
            <m:dPr>
              <m:ctrlPr>
                <w:rPr>
                  <w:rFonts w:ascii="Cambria Math" w:hAnsi="Cambria Math"/>
                  <w:i/>
                  <w:color w:val="003366"/>
                  <w:sz w:val="52"/>
                  <w:szCs w:val="52"/>
                </w:rPr>
              </m:ctrlPr>
            </m:dPr>
            <m:e>
              <m:r>
                <w:rPr>
                  <w:rFonts w:ascii="Cambria Math" w:hAnsi="Cambria Math"/>
                  <w:color w:val="003366"/>
                  <w:sz w:val="52"/>
                  <w:szCs w:val="52"/>
                </w:rPr>
                <m:t>1-0.3</m:t>
              </m:r>
            </m:e>
          </m:d>
        </m:oMath>
      </m:oMathPara>
    </w:p>
    <w:p w:rsidR="00FA2752" w:rsidRDefault="00FA2752" w:rsidP="00FA2752">
      <w:pPr>
        <w:spacing w:after="200" w:line="276" w:lineRule="auto"/>
        <w:rPr>
          <w:rFonts w:asciiTheme="majorHAnsi" w:hAnsiTheme="majorHAnsi"/>
          <w:color w:val="003366"/>
          <w:sz w:val="52"/>
          <w:szCs w:val="52"/>
        </w:rPr>
      </w:pPr>
      <m:oMath>
        <m:r>
          <w:rPr>
            <w:rFonts w:ascii="Cambria Math" w:hAnsi="Cambria Math"/>
            <w:color w:val="003366"/>
            <w:sz w:val="52"/>
            <w:szCs w:val="52"/>
          </w:rPr>
          <m:t xml:space="preserve">      =49</m:t>
        </m:r>
      </m:oMath>
      <w:r w:rsidRPr="004777D9">
        <w:rPr>
          <w:rFonts w:asciiTheme="majorHAnsi" w:hAnsiTheme="majorHAnsi"/>
          <w:color w:val="003366"/>
          <w:sz w:val="52"/>
          <w:szCs w:val="52"/>
        </w:rPr>
        <w:t xml:space="preserve"> ,   which is the same as the income statement.</w:t>
      </w:r>
    </w:p>
    <w:p w:rsidR="00FA2752" w:rsidRPr="004777D9" w:rsidRDefault="00FA2752" w:rsidP="00FA2752">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Firm Free Cash Flow</w:t>
      </w:r>
      <w:r w:rsidRPr="004777D9">
        <w:rPr>
          <w:rFonts w:asciiTheme="majorHAnsi" w:hAnsiTheme="majorHAnsi"/>
          <w:b/>
          <w:i/>
          <w:color w:val="800000"/>
          <w:sz w:val="72"/>
          <w:szCs w:val="72"/>
        </w:rPr>
        <w:t xml:space="preserve"> (</w:t>
      </w:r>
      <w:r>
        <w:rPr>
          <w:rFonts w:asciiTheme="majorHAnsi" w:hAnsiTheme="majorHAnsi"/>
          <w:b/>
          <w:i/>
          <w:color w:val="800000"/>
          <w:sz w:val="72"/>
          <w:szCs w:val="72"/>
        </w:rPr>
        <w:t>FFCF</w:t>
      </w:r>
      <w:r w:rsidRPr="004777D9">
        <w:rPr>
          <w:rFonts w:asciiTheme="majorHAnsi" w:hAnsiTheme="majorHAnsi"/>
          <w:b/>
          <w:i/>
          <w:color w:val="800000"/>
          <w:sz w:val="72"/>
          <w:szCs w:val="72"/>
        </w:rPr>
        <w:t>)</w:t>
      </w:r>
    </w:p>
    <w:p w:rsidR="00FA2752" w:rsidRPr="004432FC" w:rsidRDefault="00FA2752" w:rsidP="00FA2752">
      <w:pPr>
        <w:spacing w:after="200" w:line="276" w:lineRule="auto"/>
        <w:rPr>
          <w:rFonts w:asciiTheme="majorHAnsi" w:hAnsiTheme="majorHAnsi"/>
          <w:b/>
          <w:color w:val="003366"/>
          <w:sz w:val="52"/>
          <w:szCs w:val="52"/>
        </w:rPr>
      </w:pPr>
      <m:oMathPara>
        <m:oMathParaPr>
          <m:jc m:val="left"/>
        </m:oMathParaPr>
        <m:oMath>
          <m:r>
            <m:rPr>
              <m:sty m:val="bi"/>
            </m:rPr>
            <w:rPr>
              <w:rFonts w:ascii="Cambria Math" w:hAnsi="Cambria Math"/>
              <w:color w:val="003366"/>
              <w:sz w:val="52"/>
              <w:szCs w:val="52"/>
            </w:rPr>
            <m:t xml:space="preserve">FFCF=NI+Depr-CapEx - </m:t>
          </m:r>
          <m:r>
            <w:rPr>
              <w:rFonts w:ascii="Cambria Math" w:hAnsi="Cambria Math"/>
              <w:color w:val="003366"/>
              <w:sz w:val="52"/>
              <w:szCs w:val="52"/>
            </w:rPr>
            <m:t>Δ</m:t>
          </m:r>
          <m:r>
            <m:rPr>
              <m:sty m:val="bi"/>
            </m:rPr>
            <w:rPr>
              <w:rFonts w:ascii="Cambria Math" w:hAnsi="Cambria Math"/>
              <w:color w:val="003366"/>
              <w:sz w:val="52"/>
              <w:szCs w:val="52"/>
            </w:rPr>
            <m:t>NOWC+IntExp</m:t>
          </m:r>
        </m:oMath>
      </m:oMathPara>
    </w:p>
    <w:p w:rsidR="00FA2752" w:rsidRPr="004777D9" w:rsidRDefault="00FA2752" w:rsidP="00FA2752">
      <w:pPr>
        <w:spacing w:after="200" w:line="276" w:lineRule="auto"/>
        <w:rPr>
          <w:rFonts w:asciiTheme="majorHAnsi" w:hAnsiTheme="majorHAnsi"/>
          <w:b/>
          <w:color w:val="003366"/>
          <w:sz w:val="52"/>
          <w:szCs w:val="52"/>
        </w:rPr>
      </w:pPr>
      <m:oMathPara>
        <m:oMathParaPr>
          <m:jc m:val="left"/>
        </m:oMathParaPr>
        <m:oMath>
          <m:r>
            <m:rPr>
              <m:sty m:val="bi"/>
            </m:rPr>
            <w:rPr>
              <w:rFonts w:ascii="Cambria Math" w:hAnsi="Cambria Math"/>
              <w:color w:val="003366"/>
              <w:sz w:val="52"/>
              <w:szCs w:val="52"/>
            </w:rPr>
            <m:t>NI=</m:t>
          </m:r>
          <m:d>
            <m:dPr>
              <m:ctrlPr>
                <w:rPr>
                  <w:rFonts w:ascii="Cambria Math" w:hAnsi="Cambria Math"/>
                  <w:b/>
                  <w:i/>
                  <w:color w:val="003366"/>
                  <w:sz w:val="52"/>
                  <w:szCs w:val="52"/>
                </w:rPr>
              </m:ctrlPr>
            </m:dPr>
            <m:e>
              <m:r>
                <m:rPr>
                  <m:sty m:val="bi"/>
                </m:rPr>
                <w:rPr>
                  <w:rFonts w:ascii="Cambria Math" w:hAnsi="Cambria Math"/>
                  <w:color w:val="003366"/>
                  <w:sz w:val="52"/>
                  <w:szCs w:val="52"/>
                </w:rPr>
                <m:t>Rev-COGS-FC-Depr-IntExp</m:t>
              </m:r>
            </m:e>
          </m:d>
          <m:r>
            <m:rPr>
              <m:sty m:val="bi"/>
            </m:rPr>
            <w:rPr>
              <w:rFonts w:ascii="Cambria Math" w:hAnsi="Cambria Math"/>
              <w:color w:val="003366"/>
              <w:sz w:val="52"/>
              <w:szCs w:val="52"/>
            </w:rPr>
            <m:t>.</m:t>
          </m:r>
          <m:d>
            <m:dPr>
              <m:ctrlPr>
                <w:rPr>
                  <w:rFonts w:ascii="Cambria Math" w:hAnsi="Cambria Math"/>
                  <w:b/>
                  <w:i/>
                  <w:color w:val="003366"/>
                  <w:sz w:val="52"/>
                  <w:szCs w:val="52"/>
                </w:rPr>
              </m:ctrlPr>
            </m:dPr>
            <m:e>
              <m:r>
                <m:rPr>
                  <m:sty m:val="bi"/>
                </m:rPr>
                <w:rPr>
                  <w:rFonts w:ascii="Cambria Math" w:hAnsi="Cambria Math"/>
                  <w:color w:val="003366"/>
                  <w:sz w:val="52"/>
                  <w:szCs w:val="52"/>
                </w:rPr>
                <m:t>1-</m:t>
              </m:r>
              <m:sSub>
                <m:sSubPr>
                  <m:ctrlPr>
                    <w:rPr>
                      <w:rFonts w:ascii="Cambria Math" w:hAnsi="Cambria Math"/>
                      <w:b/>
                      <w:i/>
                      <w:color w:val="003366"/>
                      <w:sz w:val="52"/>
                      <w:szCs w:val="52"/>
                    </w:rPr>
                  </m:ctrlPr>
                </m:sSubPr>
                <m:e>
                  <m:r>
                    <m:rPr>
                      <m:sty m:val="bi"/>
                    </m:rPr>
                    <w:rPr>
                      <w:rFonts w:ascii="Cambria Math" w:hAnsi="Cambria Math"/>
                      <w:color w:val="003366"/>
                      <w:sz w:val="52"/>
                      <w:szCs w:val="52"/>
                    </w:rPr>
                    <m:t>t</m:t>
                  </m:r>
                </m:e>
                <m:sub>
                  <m:r>
                    <m:rPr>
                      <m:sty m:val="bi"/>
                    </m:rPr>
                    <w:rPr>
                      <w:rFonts w:ascii="Cambria Math" w:hAnsi="Cambria Math"/>
                      <w:color w:val="003366"/>
                      <w:sz w:val="52"/>
                      <w:szCs w:val="52"/>
                    </w:rPr>
                    <m:t>c</m:t>
                  </m:r>
                </m:sub>
              </m:sSub>
            </m:e>
          </m:d>
        </m:oMath>
      </m:oMathPara>
    </w:p>
    <w:p w:rsidR="00FA2752" w:rsidRDefault="00FA2752" w:rsidP="00FA2752">
      <w:pPr>
        <w:spacing w:after="200" w:line="276" w:lineRule="auto"/>
        <w:rPr>
          <w:rFonts w:asciiTheme="majorHAnsi" w:hAnsiTheme="majorHAnsi"/>
          <w:color w:val="003366"/>
          <w:sz w:val="52"/>
          <w:szCs w:val="52"/>
        </w:rPr>
      </w:pPr>
      <w:r>
        <w:rPr>
          <w:rFonts w:asciiTheme="majorHAnsi" w:hAnsiTheme="majorHAnsi"/>
          <w:color w:val="003366"/>
          <w:sz w:val="52"/>
          <w:szCs w:val="52"/>
        </w:rPr>
        <w:t>Firm free cash flow (FFCF), also called '</w:t>
      </w:r>
      <w:r w:rsidRPr="004777D9">
        <w:rPr>
          <w:rFonts w:asciiTheme="majorHAnsi" w:hAnsiTheme="majorHAnsi"/>
          <w:color w:val="003366"/>
          <w:sz w:val="52"/>
          <w:szCs w:val="52"/>
        </w:rPr>
        <w:t>cash flow from assets</w:t>
      </w:r>
      <w:r>
        <w:rPr>
          <w:rFonts w:asciiTheme="majorHAnsi" w:hAnsiTheme="majorHAnsi"/>
          <w:color w:val="003366"/>
          <w:sz w:val="52"/>
          <w:szCs w:val="52"/>
        </w:rPr>
        <w:t>' (CFFA), is the cash flow generated by the assets V</w:t>
      </w:r>
      <w:r w:rsidRPr="004777D9">
        <w:rPr>
          <w:rFonts w:asciiTheme="majorHAnsi" w:hAnsiTheme="majorHAnsi"/>
          <w:color w:val="003366"/>
          <w:sz w:val="52"/>
          <w:szCs w:val="52"/>
        </w:rPr>
        <w:t xml:space="preserve"> </w:t>
      </w:r>
      <w:r>
        <w:rPr>
          <w:rFonts w:asciiTheme="majorHAnsi" w:hAnsiTheme="majorHAnsi"/>
          <w:color w:val="003366"/>
          <w:sz w:val="52"/>
          <w:szCs w:val="52"/>
        </w:rPr>
        <w:t>(</w:t>
      </w:r>
      <w:r w:rsidRPr="004777D9">
        <w:rPr>
          <w:rFonts w:asciiTheme="majorHAnsi" w:hAnsiTheme="majorHAnsi"/>
          <w:color w:val="003366"/>
          <w:sz w:val="52"/>
          <w:szCs w:val="52"/>
        </w:rPr>
        <w:t xml:space="preserve">= </w:t>
      </w:r>
      <w:r>
        <w:rPr>
          <w:rFonts w:asciiTheme="majorHAnsi" w:hAnsiTheme="majorHAnsi"/>
          <w:color w:val="003366"/>
          <w:sz w:val="52"/>
          <w:szCs w:val="52"/>
        </w:rPr>
        <w:t>D</w:t>
      </w:r>
      <w:r w:rsidRPr="004777D9">
        <w:rPr>
          <w:rFonts w:asciiTheme="majorHAnsi" w:hAnsiTheme="majorHAnsi"/>
          <w:color w:val="003366"/>
          <w:sz w:val="52"/>
          <w:szCs w:val="52"/>
        </w:rPr>
        <w:t xml:space="preserve"> + </w:t>
      </w:r>
      <w:r>
        <w:rPr>
          <w:rFonts w:asciiTheme="majorHAnsi" w:hAnsiTheme="majorHAnsi"/>
          <w:color w:val="003366"/>
          <w:sz w:val="52"/>
          <w:szCs w:val="52"/>
        </w:rPr>
        <w:t>E).</w:t>
      </w:r>
    </w:p>
    <w:p w:rsidR="00FA2752" w:rsidRDefault="00FA2752" w:rsidP="00FA2752">
      <w:pPr>
        <w:spacing w:after="200" w:line="276" w:lineRule="auto"/>
        <w:rPr>
          <w:rFonts w:asciiTheme="majorHAnsi" w:hAnsiTheme="majorHAnsi"/>
          <w:color w:val="003366"/>
          <w:sz w:val="52"/>
          <w:szCs w:val="52"/>
        </w:rPr>
      </w:pPr>
      <w:r>
        <w:rPr>
          <w:rFonts w:asciiTheme="majorHAnsi" w:hAnsiTheme="majorHAnsi"/>
          <w:color w:val="003366"/>
          <w:sz w:val="52"/>
          <w:szCs w:val="52"/>
        </w:rPr>
        <w:t>The main differences between FFCF and NI are that FFCF:</w:t>
      </w:r>
    </w:p>
    <w:p w:rsidR="00FA2752" w:rsidRPr="008B2DCE" w:rsidRDefault="00FA2752" w:rsidP="00FA2752">
      <w:pPr>
        <w:pStyle w:val="ListParagraph"/>
        <w:numPr>
          <w:ilvl w:val="0"/>
          <w:numId w:val="5"/>
        </w:numPr>
        <w:spacing w:after="200" w:line="276" w:lineRule="auto"/>
        <w:rPr>
          <w:rFonts w:asciiTheme="majorHAnsi" w:hAnsiTheme="majorHAnsi"/>
          <w:color w:val="003366"/>
          <w:sz w:val="52"/>
          <w:szCs w:val="52"/>
        </w:rPr>
      </w:pPr>
      <w:r>
        <w:rPr>
          <w:rFonts w:asciiTheme="majorHAnsi" w:hAnsiTheme="majorHAnsi"/>
          <w:color w:val="003366"/>
          <w:sz w:val="52"/>
          <w:szCs w:val="52"/>
        </w:rPr>
        <w:t>T</w:t>
      </w:r>
      <w:r w:rsidRPr="008B2DCE">
        <w:rPr>
          <w:rFonts w:asciiTheme="majorHAnsi" w:hAnsiTheme="majorHAnsi"/>
          <w:color w:val="003366"/>
          <w:sz w:val="52"/>
          <w:szCs w:val="52"/>
        </w:rPr>
        <w:t xml:space="preserve">akes timing differences into account. For example, it </w:t>
      </w:r>
      <w:r>
        <w:rPr>
          <w:rFonts w:asciiTheme="majorHAnsi" w:hAnsiTheme="majorHAnsi"/>
          <w:color w:val="003366"/>
          <w:sz w:val="52"/>
          <w:szCs w:val="52"/>
        </w:rPr>
        <w:t xml:space="preserve">adds back </w:t>
      </w:r>
      <w:r w:rsidRPr="008B2DCE">
        <w:rPr>
          <w:rFonts w:asciiTheme="majorHAnsi" w:hAnsiTheme="majorHAnsi"/>
          <w:color w:val="003366"/>
          <w:sz w:val="52"/>
          <w:szCs w:val="52"/>
        </w:rPr>
        <w:t>accrual</w:t>
      </w:r>
      <w:r>
        <w:rPr>
          <w:rFonts w:asciiTheme="majorHAnsi" w:hAnsiTheme="majorHAnsi"/>
          <w:color w:val="003366"/>
          <w:sz w:val="52"/>
          <w:szCs w:val="52"/>
        </w:rPr>
        <w:t xml:space="preserve">s </w:t>
      </w:r>
      <w:r w:rsidRPr="008B2DCE">
        <w:rPr>
          <w:rFonts w:asciiTheme="majorHAnsi" w:hAnsiTheme="majorHAnsi"/>
          <w:color w:val="003366"/>
          <w:sz w:val="52"/>
          <w:szCs w:val="52"/>
        </w:rPr>
        <w:t>such as depreciation (</w:t>
      </w:r>
      <m:oMath>
        <m:r>
          <m:rPr>
            <m:sty m:val="bi"/>
          </m:rPr>
          <w:rPr>
            <w:rFonts w:ascii="Cambria Math" w:hAnsi="Cambria Math"/>
            <w:color w:val="003366"/>
            <w:sz w:val="52"/>
            <w:szCs w:val="52"/>
          </w:rPr>
          <m:t>Depr</m:t>
        </m:r>
      </m:oMath>
      <w:r w:rsidRPr="008B2DCE">
        <w:rPr>
          <w:rFonts w:asciiTheme="majorHAnsi" w:hAnsiTheme="majorHAnsi"/>
          <w:color w:val="003366"/>
          <w:sz w:val="52"/>
          <w:szCs w:val="52"/>
        </w:rPr>
        <w:t>)</w:t>
      </w:r>
      <w:r>
        <w:rPr>
          <w:rFonts w:asciiTheme="majorHAnsi" w:hAnsiTheme="majorHAnsi"/>
          <w:color w:val="003366"/>
          <w:sz w:val="52"/>
          <w:szCs w:val="52"/>
        </w:rPr>
        <w:t xml:space="preserve"> which were subtracted from NI</w:t>
      </w:r>
      <w:r w:rsidRPr="008B2DCE">
        <w:rPr>
          <w:rFonts w:asciiTheme="majorHAnsi" w:hAnsiTheme="majorHAnsi"/>
          <w:color w:val="003366"/>
          <w:sz w:val="52"/>
          <w:szCs w:val="52"/>
        </w:rPr>
        <w:t xml:space="preserve">, but </w:t>
      </w:r>
      <w:r>
        <w:rPr>
          <w:rFonts w:asciiTheme="majorHAnsi" w:hAnsiTheme="majorHAnsi"/>
          <w:color w:val="003366"/>
          <w:sz w:val="52"/>
          <w:szCs w:val="52"/>
        </w:rPr>
        <w:t>subtracts</w:t>
      </w:r>
      <w:r w:rsidRPr="008B2DCE">
        <w:rPr>
          <w:rFonts w:asciiTheme="majorHAnsi" w:hAnsiTheme="majorHAnsi"/>
          <w:color w:val="003366"/>
          <w:sz w:val="52"/>
          <w:szCs w:val="52"/>
        </w:rPr>
        <w:t xml:space="preserve"> the actual cash flows on buildings and other assets.</w:t>
      </w:r>
    </w:p>
    <w:p w:rsidR="00FA2752" w:rsidRPr="008B2DCE" w:rsidRDefault="00FA2752" w:rsidP="00FA2752">
      <w:pPr>
        <w:pStyle w:val="ListParagraph"/>
        <w:numPr>
          <w:ilvl w:val="0"/>
          <w:numId w:val="5"/>
        </w:numPr>
        <w:spacing w:after="200" w:line="276" w:lineRule="auto"/>
        <w:rPr>
          <w:rFonts w:asciiTheme="majorHAnsi" w:hAnsiTheme="majorHAnsi"/>
          <w:color w:val="003366"/>
          <w:sz w:val="52"/>
          <w:szCs w:val="52"/>
        </w:rPr>
      </w:pPr>
      <w:r>
        <w:rPr>
          <w:rFonts w:asciiTheme="majorHAnsi" w:hAnsiTheme="majorHAnsi"/>
          <w:color w:val="003366"/>
          <w:sz w:val="52"/>
          <w:szCs w:val="52"/>
        </w:rPr>
        <w:t>Subtracts</w:t>
      </w:r>
      <w:r w:rsidRPr="008B2DCE">
        <w:rPr>
          <w:rFonts w:asciiTheme="majorHAnsi" w:hAnsiTheme="majorHAnsi"/>
          <w:color w:val="003366"/>
          <w:sz w:val="52"/>
          <w:szCs w:val="52"/>
        </w:rPr>
        <w:t xml:space="preserve"> opportunity </w:t>
      </w:r>
      <w:r>
        <w:rPr>
          <w:rFonts w:asciiTheme="majorHAnsi" w:hAnsiTheme="majorHAnsi"/>
          <w:color w:val="003366"/>
          <w:sz w:val="52"/>
          <w:szCs w:val="52"/>
        </w:rPr>
        <w:t>costs (</w:t>
      </w:r>
      <m:oMath>
        <m:r>
          <w:rPr>
            <w:rFonts w:ascii="Cambria Math" w:hAnsi="Cambria Math"/>
            <w:color w:val="003366"/>
            <w:sz w:val="52"/>
            <w:szCs w:val="52"/>
          </w:rPr>
          <m:t>Δ</m:t>
        </m:r>
        <m:r>
          <m:rPr>
            <m:sty m:val="bi"/>
          </m:rPr>
          <w:rPr>
            <w:rFonts w:ascii="Cambria Math" w:hAnsi="Cambria Math"/>
            <w:color w:val="003366"/>
            <w:sz w:val="52"/>
            <w:szCs w:val="52"/>
          </w:rPr>
          <m:t>NOWC</m:t>
        </m:r>
      </m:oMath>
      <w:r>
        <w:rPr>
          <w:rFonts w:asciiTheme="majorHAnsi" w:hAnsiTheme="majorHAnsi"/>
          <w:b/>
          <w:color w:val="003366"/>
          <w:sz w:val="52"/>
          <w:szCs w:val="52"/>
        </w:rPr>
        <w:t xml:space="preserve"> and CapEx</w:t>
      </w:r>
      <w:r w:rsidRPr="00871BD1">
        <w:rPr>
          <w:rFonts w:asciiTheme="majorHAnsi" w:hAnsiTheme="majorHAnsi"/>
          <w:color w:val="003366"/>
          <w:sz w:val="52"/>
          <w:szCs w:val="52"/>
        </w:rPr>
        <w:t>)</w:t>
      </w:r>
      <w:r w:rsidRPr="008B2DCE">
        <w:rPr>
          <w:rFonts w:asciiTheme="majorHAnsi" w:hAnsiTheme="majorHAnsi"/>
          <w:color w:val="003366"/>
          <w:sz w:val="52"/>
          <w:szCs w:val="52"/>
        </w:rPr>
        <w:t>.</w:t>
      </w:r>
    </w:p>
    <w:p w:rsidR="00FA2752" w:rsidRPr="008B2DCE" w:rsidRDefault="00FA2752" w:rsidP="00FA2752">
      <w:pPr>
        <w:pStyle w:val="ListParagraph"/>
        <w:numPr>
          <w:ilvl w:val="0"/>
          <w:numId w:val="5"/>
        </w:numPr>
        <w:spacing w:after="200" w:line="276" w:lineRule="auto"/>
        <w:rPr>
          <w:rFonts w:asciiTheme="majorHAnsi" w:hAnsiTheme="majorHAnsi"/>
          <w:color w:val="003366"/>
          <w:sz w:val="52"/>
          <w:szCs w:val="52"/>
        </w:rPr>
      </w:pPr>
      <w:r>
        <w:rPr>
          <w:rFonts w:asciiTheme="majorHAnsi" w:hAnsiTheme="majorHAnsi"/>
          <w:color w:val="003366"/>
          <w:sz w:val="52"/>
          <w:szCs w:val="52"/>
        </w:rPr>
        <w:t>Ignores</w:t>
      </w:r>
      <w:r w:rsidRPr="008B2DCE">
        <w:rPr>
          <w:rFonts w:asciiTheme="majorHAnsi" w:hAnsiTheme="majorHAnsi"/>
          <w:color w:val="003366"/>
          <w:sz w:val="52"/>
          <w:szCs w:val="52"/>
        </w:rPr>
        <w:t xml:space="preserve"> financing </w:t>
      </w:r>
      <w:r>
        <w:rPr>
          <w:rFonts w:asciiTheme="majorHAnsi" w:hAnsiTheme="majorHAnsi"/>
          <w:color w:val="003366"/>
          <w:sz w:val="52"/>
          <w:szCs w:val="52"/>
        </w:rPr>
        <w:t>expenses</w:t>
      </w:r>
      <w:r w:rsidRPr="008B2DCE">
        <w:rPr>
          <w:rFonts w:asciiTheme="majorHAnsi" w:hAnsiTheme="majorHAnsi"/>
          <w:color w:val="003366"/>
          <w:sz w:val="52"/>
          <w:szCs w:val="52"/>
        </w:rPr>
        <w:t xml:space="preserve"> (</w:t>
      </w:r>
      <w:r w:rsidRPr="00A3644D">
        <w:rPr>
          <w:rFonts w:asciiTheme="majorHAnsi" w:hAnsiTheme="majorHAnsi"/>
          <w:color w:val="003366"/>
          <w:sz w:val="52"/>
          <w:szCs w:val="52"/>
        </w:rPr>
        <w:t xml:space="preserve">such as </w:t>
      </w:r>
      <w:r>
        <w:rPr>
          <w:rFonts w:asciiTheme="majorHAnsi" w:hAnsiTheme="majorHAnsi"/>
          <w:color w:val="003366"/>
          <w:sz w:val="52"/>
          <w:szCs w:val="52"/>
        </w:rPr>
        <w:t>coupons &amp; dividends</w:t>
      </w:r>
      <w:r w:rsidRPr="00A3644D">
        <w:rPr>
          <w:rFonts w:asciiTheme="majorHAnsi" w:hAnsiTheme="majorHAnsi"/>
          <w:color w:val="003366"/>
          <w:sz w:val="52"/>
          <w:szCs w:val="52"/>
        </w:rPr>
        <w:t>).</w:t>
      </w:r>
    </w:p>
    <w:p w:rsidR="00FA2752" w:rsidRPr="004777D9" w:rsidRDefault="00FA2752" w:rsidP="00FA2752">
      <w:pPr>
        <w:spacing w:after="200" w:line="276" w:lineRule="auto"/>
        <w:rPr>
          <w:rFonts w:asciiTheme="majorHAnsi" w:hAnsiTheme="majorHAnsi"/>
          <w:b/>
          <w:i/>
          <w:color w:val="800000"/>
          <w:sz w:val="72"/>
          <w:szCs w:val="72"/>
        </w:rPr>
      </w:pPr>
      <w:r w:rsidRPr="004777D9">
        <w:rPr>
          <w:rFonts w:asciiTheme="majorHAnsi" w:hAnsiTheme="majorHAnsi"/>
          <w:b/>
          <w:i/>
          <w:color w:val="800000"/>
          <w:sz w:val="72"/>
          <w:szCs w:val="72"/>
        </w:rPr>
        <w:lastRenderedPageBreak/>
        <w:t>Net Capital Expenditure (</w:t>
      </w:r>
      <w:proofErr w:type="spellStart"/>
      <w:r w:rsidRPr="004777D9">
        <w:rPr>
          <w:rFonts w:asciiTheme="majorHAnsi" w:hAnsiTheme="majorHAnsi"/>
          <w:b/>
          <w:i/>
          <w:color w:val="800000"/>
          <w:sz w:val="72"/>
          <w:szCs w:val="72"/>
        </w:rPr>
        <w:t>CapEx</w:t>
      </w:r>
      <w:proofErr w:type="spellEnd"/>
      <w:r w:rsidRPr="004777D9">
        <w:rPr>
          <w:rFonts w:asciiTheme="majorHAnsi" w:hAnsiTheme="majorHAnsi"/>
          <w:b/>
          <w:i/>
          <w:color w:val="800000"/>
          <w:sz w:val="72"/>
          <w:szCs w:val="72"/>
        </w:rPr>
        <w:t>)</w:t>
      </w:r>
    </w:p>
    <w:p w:rsidR="00FA2752" w:rsidRPr="004F24A8" w:rsidRDefault="00FA2752" w:rsidP="00FA2752">
      <w:pPr>
        <w:spacing w:after="200" w:line="276" w:lineRule="auto"/>
        <w:rPr>
          <w:rFonts w:asciiTheme="majorHAnsi" w:hAnsiTheme="majorHAnsi"/>
          <w:color w:val="003366"/>
          <w:sz w:val="52"/>
          <w:szCs w:val="52"/>
        </w:rPr>
      </w:pPr>
      <w:r w:rsidRPr="004F24A8">
        <w:rPr>
          <w:rFonts w:asciiTheme="majorHAnsi" w:hAnsiTheme="majorHAnsi"/>
          <w:color w:val="003366"/>
          <w:sz w:val="52"/>
          <w:szCs w:val="52"/>
        </w:rPr>
        <w:t>Net Capital Expenditure (</w:t>
      </w:r>
      <w:proofErr w:type="spellStart"/>
      <w:r w:rsidRPr="004F24A8">
        <w:rPr>
          <w:rFonts w:asciiTheme="majorHAnsi" w:hAnsiTheme="majorHAnsi"/>
          <w:color w:val="003366"/>
          <w:sz w:val="52"/>
          <w:szCs w:val="52"/>
        </w:rPr>
        <w:t>CapEx</w:t>
      </w:r>
      <w:proofErr w:type="spellEnd"/>
      <w:r w:rsidRPr="004F24A8">
        <w:rPr>
          <w:rFonts w:asciiTheme="majorHAnsi" w:hAnsiTheme="majorHAnsi"/>
          <w:color w:val="003366"/>
          <w:sz w:val="52"/>
          <w:szCs w:val="52"/>
        </w:rPr>
        <w:t>) is the cash spent buying (or upgrading) assets less the cash received from selling assets. The assets are supposed to be non-current assets like land, buildings, trucks, equipment, patents and so on. Note that a positive change is an increase and would correspond to a net buying of assets.</w:t>
      </w:r>
    </w:p>
    <w:p w:rsidR="00FA2752" w:rsidRPr="004F24A8" w:rsidRDefault="00FA2752" w:rsidP="00FA2752">
      <w:pPr>
        <w:spacing w:after="200" w:line="276" w:lineRule="auto"/>
        <w:rPr>
          <w:rFonts w:asciiTheme="majorHAnsi" w:hAnsiTheme="majorHAnsi"/>
          <w:color w:val="003366"/>
          <w:sz w:val="52"/>
          <w:szCs w:val="52"/>
        </w:rPr>
      </w:pPr>
      <w:r w:rsidRPr="004F24A8">
        <w:rPr>
          <w:rFonts w:asciiTheme="majorHAnsi" w:hAnsiTheme="majorHAnsi"/>
          <w:color w:val="003366"/>
          <w:sz w:val="52"/>
          <w:szCs w:val="52"/>
        </w:rPr>
        <w:t xml:space="preserve">Remember that </w:t>
      </w:r>
      <w:proofErr w:type="spellStart"/>
      <w:r w:rsidRPr="004F24A8">
        <w:rPr>
          <w:rFonts w:asciiTheme="majorHAnsi" w:hAnsiTheme="majorHAnsi"/>
          <w:color w:val="003366"/>
          <w:sz w:val="52"/>
          <w:szCs w:val="52"/>
        </w:rPr>
        <w:t>CapEx</w:t>
      </w:r>
      <w:proofErr w:type="spellEnd"/>
      <w:r w:rsidRPr="004F24A8">
        <w:rPr>
          <w:rFonts w:asciiTheme="majorHAnsi" w:hAnsiTheme="majorHAnsi"/>
          <w:color w:val="003366"/>
          <w:sz w:val="52"/>
          <w:szCs w:val="52"/>
        </w:rPr>
        <w:t xml:space="preserve"> is supposed to be a cash flow, so depreciation (</w:t>
      </w:r>
      <w:proofErr w:type="spellStart"/>
      <w:r w:rsidRPr="004F24A8">
        <w:rPr>
          <w:rFonts w:asciiTheme="majorHAnsi" w:hAnsiTheme="majorHAnsi"/>
          <w:color w:val="003366"/>
          <w:sz w:val="52"/>
          <w:szCs w:val="52"/>
        </w:rPr>
        <w:t>Depr</w:t>
      </w:r>
      <w:proofErr w:type="spellEnd"/>
      <w:r w:rsidRPr="004F24A8">
        <w:rPr>
          <w:rFonts w:asciiTheme="majorHAnsi" w:hAnsiTheme="majorHAnsi"/>
          <w:color w:val="003366"/>
          <w:sz w:val="52"/>
          <w:szCs w:val="52"/>
        </w:rPr>
        <w:t xml:space="preserve">) must be ignored. There are two ways to calculate </w:t>
      </w:r>
      <w:proofErr w:type="spellStart"/>
      <w:r w:rsidRPr="004F24A8">
        <w:rPr>
          <w:rFonts w:asciiTheme="majorHAnsi" w:hAnsiTheme="majorHAnsi"/>
          <w:color w:val="003366"/>
          <w:sz w:val="52"/>
          <w:szCs w:val="52"/>
        </w:rPr>
        <w:t>CapEx</w:t>
      </w:r>
      <w:proofErr w:type="spellEnd"/>
      <w:r w:rsidRPr="004F24A8">
        <w:rPr>
          <w:rFonts w:asciiTheme="majorHAnsi" w:hAnsiTheme="majorHAnsi"/>
          <w:color w:val="003366"/>
          <w:sz w:val="52"/>
          <w:szCs w:val="52"/>
        </w:rPr>
        <w:t>:</w:t>
      </w:r>
    </w:p>
    <w:p w:rsidR="00FA2752" w:rsidRPr="004F24A8" w:rsidRDefault="00FA2752" w:rsidP="00FA2752">
      <w:pPr>
        <w:spacing w:after="200" w:line="276" w:lineRule="auto"/>
        <w:rPr>
          <w:rFonts w:asciiTheme="majorHAnsi" w:hAnsiTheme="majorHAnsi"/>
          <w:b/>
          <w:color w:val="003366"/>
          <w:sz w:val="52"/>
          <w:szCs w:val="52"/>
        </w:rPr>
      </w:pPr>
      <m:oMathPara>
        <m:oMathParaPr>
          <m:jc m:val="left"/>
        </m:oMathParaPr>
        <m:oMath>
          <m:r>
            <m:rPr>
              <m:sty m:val="bi"/>
            </m:rPr>
            <w:rPr>
              <w:rFonts w:ascii="Cambria Math" w:hAnsi="Cambria Math"/>
              <w:color w:val="003366"/>
              <w:sz w:val="52"/>
              <w:szCs w:val="52"/>
            </w:rPr>
            <m:t>CapEx=</m:t>
          </m:r>
          <m:sSub>
            <m:sSubPr>
              <m:ctrlPr>
                <w:rPr>
                  <w:rFonts w:ascii="Cambria Math" w:hAnsi="Cambria Math"/>
                  <w:b/>
                  <w:i/>
                  <w:color w:val="003366"/>
                  <w:sz w:val="52"/>
                  <w:szCs w:val="52"/>
                </w:rPr>
              </m:ctrlPr>
            </m:sSubPr>
            <m:e>
              <m:r>
                <m:rPr>
                  <m:sty m:val="bi"/>
                </m:rPr>
                <w:rPr>
                  <w:rFonts w:ascii="Cambria Math" w:hAnsi="Cambria Math"/>
                  <w:color w:val="003366"/>
                  <w:sz w:val="52"/>
                  <w:szCs w:val="52"/>
                </w:rPr>
                <m:t>GFA</m:t>
              </m:r>
            </m:e>
            <m:sub>
              <m:r>
                <m:rPr>
                  <m:sty m:val="bi"/>
                </m:rPr>
                <w:rPr>
                  <w:rFonts w:ascii="Cambria Math" w:hAnsi="Cambria Math"/>
                  <w:color w:val="003366"/>
                  <w:sz w:val="52"/>
                  <w:szCs w:val="52"/>
                </w:rPr>
                <m:t>now</m:t>
              </m:r>
            </m:sub>
          </m:sSub>
          <m:r>
            <m:rPr>
              <m:sty m:val="bi"/>
            </m:rPr>
            <w:rPr>
              <w:rFonts w:ascii="Cambria Math" w:hAnsi="Cambria Math"/>
              <w:color w:val="003366"/>
              <w:sz w:val="52"/>
              <w:szCs w:val="52"/>
            </w:rPr>
            <m:t>-</m:t>
          </m:r>
          <m:sSub>
            <m:sSubPr>
              <m:ctrlPr>
                <w:rPr>
                  <w:rFonts w:ascii="Cambria Math" w:hAnsi="Cambria Math"/>
                  <w:b/>
                  <w:i/>
                  <w:color w:val="003366"/>
                  <w:sz w:val="52"/>
                  <w:szCs w:val="52"/>
                </w:rPr>
              </m:ctrlPr>
            </m:sSubPr>
            <m:e>
              <m:r>
                <m:rPr>
                  <m:sty m:val="bi"/>
                </m:rPr>
                <w:rPr>
                  <w:rFonts w:ascii="Cambria Math" w:hAnsi="Cambria Math"/>
                  <w:color w:val="003366"/>
                  <w:sz w:val="52"/>
                  <w:szCs w:val="52"/>
                </w:rPr>
                <m:t>GFA</m:t>
              </m:r>
            </m:e>
            <m:sub>
              <m:r>
                <m:rPr>
                  <m:sty m:val="bi"/>
                </m:rPr>
                <w:rPr>
                  <w:rFonts w:ascii="Cambria Math" w:hAnsi="Cambria Math"/>
                  <w:color w:val="003366"/>
                  <w:sz w:val="52"/>
                  <w:szCs w:val="52"/>
                </w:rPr>
                <m:t>before</m:t>
              </m:r>
            </m:sub>
          </m:sSub>
        </m:oMath>
      </m:oMathPara>
    </w:p>
    <w:p w:rsidR="00FA2752" w:rsidRPr="004F24A8" w:rsidRDefault="00FA2752" w:rsidP="00FA2752">
      <w:pPr>
        <w:spacing w:after="200" w:line="276" w:lineRule="auto"/>
        <w:rPr>
          <w:rFonts w:asciiTheme="majorHAnsi" w:hAnsiTheme="majorHAnsi"/>
          <w:b/>
          <w:color w:val="003366"/>
          <w:sz w:val="52"/>
          <w:szCs w:val="52"/>
        </w:rPr>
      </w:pPr>
      <m:oMathPara>
        <m:oMathParaPr>
          <m:jc m:val="left"/>
        </m:oMathParaPr>
        <m:oMath>
          <m:r>
            <m:rPr>
              <m:sty m:val="bi"/>
            </m:rPr>
            <w:rPr>
              <w:rFonts w:ascii="Cambria Math" w:hAnsi="Cambria Math"/>
              <w:color w:val="003366"/>
              <w:sz w:val="52"/>
              <w:szCs w:val="52"/>
            </w:rPr>
            <m:t>CapEx=</m:t>
          </m:r>
          <m:sSub>
            <m:sSubPr>
              <m:ctrlPr>
                <w:rPr>
                  <w:rFonts w:ascii="Cambria Math" w:hAnsi="Cambria Math"/>
                  <w:b/>
                  <w:i/>
                  <w:color w:val="003366"/>
                  <w:sz w:val="52"/>
                  <w:szCs w:val="52"/>
                </w:rPr>
              </m:ctrlPr>
            </m:sSubPr>
            <m:e>
              <m:r>
                <m:rPr>
                  <m:sty m:val="bi"/>
                </m:rPr>
                <w:rPr>
                  <w:rFonts w:ascii="Cambria Math" w:hAnsi="Cambria Math"/>
                  <w:color w:val="003366"/>
                  <w:sz w:val="52"/>
                  <w:szCs w:val="52"/>
                </w:rPr>
                <m:t>NFA</m:t>
              </m:r>
            </m:e>
            <m:sub>
              <m:r>
                <m:rPr>
                  <m:sty m:val="bi"/>
                </m:rPr>
                <w:rPr>
                  <w:rFonts w:ascii="Cambria Math" w:hAnsi="Cambria Math"/>
                  <w:color w:val="003366"/>
                  <w:sz w:val="52"/>
                  <w:szCs w:val="52"/>
                </w:rPr>
                <m:t>now</m:t>
              </m:r>
            </m:sub>
          </m:sSub>
          <m:r>
            <m:rPr>
              <m:sty m:val="bi"/>
            </m:rPr>
            <w:rPr>
              <w:rFonts w:ascii="Cambria Math" w:hAnsi="Cambria Math"/>
              <w:color w:val="003366"/>
              <w:sz w:val="52"/>
              <w:szCs w:val="52"/>
            </w:rPr>
            <m:t>-</m:t>
          </m:r>
          <m:sSub>
            <m:sSubPr>
              <m:ctrlPr>
                <w:rPr>
                  <w:rFonts w:ascii="Cambria Math" w:hAnsi="Cambria Math"/>
                  <w:b/>
                  <w:i/>
                  <w:color w:val="003366"/>
                  <w:sz w:val="52"/>
                  <w:szCs w:val="52"/>
                </w:rPr>
              </m:ctrlPr>
            </m:sSubPr>
            <m:e>
              <m:r>
                <m:rPr>
                  <m:sty m:val="bi"/>
                </m:rPr>
                <w:rPr>
                  <w:rFonts w:ascii="Cambria Math" w:hAnsi="Cambria Math"/>
                  <w:color w:val="003366"/>
                  <w:sz w:val="52"/>
                  <w:szCs w:val="52"/>
                </w:rPr>
                <m:t>NFA</m:t>
              </m:r>
            </m:e>
            <m:sub>
              <m:r>
                <m:rPr>
                  <m:sty m:val="bi"/>
                </m:rPr>
                <w:rPr>
                  <w:rFonts w:ascii="Cambria Math" w:hAnsi="Cambria Math"/>
                  <w:color w:val="003366"/>
                  <w:sz w:val="52"/>
                  <w:szCs w:val="52"/>
                </w:rPr>
                <m:t>before</m:t>
              </m:r>
            </m:sub>
          </m:sSub>
          <m:r>
            <m:rPr>
              <m:sty m:val="bi"/>
            </m:rPr>
            <w:rPr>
              <w:rFonts w:ascii="Cambria Math" w:hAnsi="Cambria Math"/>
              <w:color w:val="003366"/>
              <w:sz w:val="52"/>
              <w:szCs w:val="52"/>
            </w:rPr>
            <m:t>+Depr</m:t>
          </m:r>
        </m:oMath>
      </m:oMathPara>
    </w:p>
    <w:p w:rsidR="00FA2752" w:rsidRDefault="00FA2752" w:rsidP="00FA2752">
      <w:pPr>
        <w:spacing w:after="200" w:line="276" w:lineRule="auto"/>
        <w:rPr>
          <w:rFonts w:asciiTheme="majorHAnsi" w:hAnsiTheme="majorHAnsi"/>
          <w:color w:val="003366"/>
          <w:sz w:val="52"/>
          <w:szCs w:val="52"/>
        </w:rPr>
      </w:pPr>
      <w:r w:rsidRPr="004F24A8">
        <w:rPr>
          <w:rFonts w:asciiTheme="majorHAnsi" w:hAnsiTheme="majorHAnsi"/>
          <w:color w:val="003366"/>
          <w:sz w:val="52"/>
          <w:szCs w:val="52"/>
        </w:rPr>
        <w:lastRenderedPageBreak/>
        <w:t xml:space="preserve">GFA is Gross Fixed Assets, usually just Gross PPE (Property, Plant and Equipment), and </w:t>
      </w:r>
    </w:p>
    <w:p w:rsidR="00FA2752" w:rsidRPr="004F24A8" w:rsidRDefault="00FA2752" w:rsidP="00FA2752">
      <w:pPr>
        <w:spacing w:after="200" w:line="276" w:lineRule="auto"/>
        <w:rPr>
          <w:rFonts w:asciiTheme="majorHAnsi" w:hAnsiTheme="majorHAnsi"/>
          <w:color w:val="003366"/>
          <w:sz w:val="52"/>
          <w:szCs w:val="52"/>
        </w:rPr>
      </w:pPr>
      <w:r w:rsidRPr="004F24A8">
        <w:rPr>
          <w:rFonts w:asciiTheme="majorHAnsi" w:hAnsiTheme="majorHAnsi"/>
          <w:color w:val="003366"/>
          <w:sz w:val="52"/>
          <w:szCs w:val="52"/>
        </w:rPr>
        <w:t>NFA is Net Fixed Assets, usually just the carrying amount of PPE</w:t>
      </w:r>
      <w:r>
        <w:rPr>
          <w:rFonts w:asciiTheme="majorHAnsi" w:hAnsiTheme="majorHAnsi"/>
          <w:color w:val="003366"/>
          <w:sz w:val="52"/>
          <w:szCs w:val="52"/>
        </w:rPr>
        <w:t xml:space="preserve">, also called </w:t>
      </w:r>
      <w:proofErr w:type="spellStart"/>
      <w:r>
        <w:rPr>
          <w:rFonts w:asciiTheme="majorHAnsi" w:hAnsiTheme="majorHAnsi"/>
          <w:color w:val="003366"/>
          <w:sz w:val="52"/>
          <w:szCs w:val="52"/>
        </w:rPr>
        <w:t>NetPPE</w:t>
      </w:r>
      <w:proofErr w:type="spellEnd"/>
      <w:r w:rsidRPr="004F24A8">
        <w:rPr>
          <w:rFonts w:asciiTheme="majorHAnsi" w:hAnsiTheme="majorHAnsi"/>
          <w:color w:val="003366"/>
          <w:sz w:val="52"/>
          <w:szCs w:val="52"/>
        </w:rPr>
        <w:t xml:space="preserve">. So: </w:t>
      </w:r>
    </w:p>
    <w:p w:rsidR="00FA2752" w:rsidRPr="008268D0" w:rsidRDefault="00FA2752" w:rsidP="00FA2752">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NFA=GFA-Accumulated Depreciation</m:t>
          </m:r>
        </m:oMath>
      </m:oMathPara>
    </w:p>
    <w:p w:rsidR="00FA2752" w:rsidRDefault="00FA2752" w:rsidP="00FA2752">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FA2752" w:rsidRDefault="00FA2752" w:rsidP="00FA2752">
      <w:pPr>
        <w:spacing w:after="200" w:line="276" w:lineRule="auto"/>
        <w:rPr>
          <w:rFonts w:asciiTheme="majorHAnsi" w:hAnsiTheme="majorHAnsi"/>
          <w:b/>
          <w:i/>
          <w:color w:val="800000"/>
          <w:sz w:val="72"/>
          <w:szCs w:val="72"/>
        </w:rPr>
      </w:pPr>
      <w:proofErr w:type="spellStart"/>
      <w:r>
        <w:rPr>
          <w:rFonts w:asciiTheme="majorHAnsi" w:hAnsiTheme="majorHAnsi"/>
          <w:b/>
          <w:i/>
          <w:color w:val="800000"/>
          <w:sz w:val="72"/>
          <w:szCs w:val="72"/>
        </w:rPr>
        <w:lastRenderedPageBreak/>
        <w:t>CapEx</w:t>
      </w:r>
      <w:proofErr w:type="spellEnd"/>
      <w:r>
        <w:rPr>
          <w:rFonts w:asciiTheme="majorHAnsi" w:hAnsiTheme="majorHAnsi"/>
          <w:b/>
          <w:i/>
          <w:color w:val="800000"/>
          <w:sz w:val="72"/>
          <w:szCs w:val="72"/>
        </w:rPr>
        <w:t xml:space="preserve"> and Asset Sales</w:t>
      </w:r>
    </w:p>
    <w:p w:rsidR="00FA2752" w:rsidRDefault="00FA2752" w:rsidP="00FA2752">
      <w:pPr>
        <w:spacing w:after="200" w:line="276" w:lineRule="auto"/>
        <w:rPr>
          <w:rFonts w:asciiTheme="majorHAnsi" w:hAnsiTheme="majorHAnsi"/>
          <w:b/>
          <w:i/>
          <w:color w:val="800000"/>
          <w:sz w:val="72"/>
          <w:szCs w:val="72"/>
        </w:rPr>
      </w:pPr>
      <w:r>
        <w:rPr>
          <w:rFonts w:asciiTheme="majorHAnsi" w:hAnsiTheme="majorHAnsi"/>
          <w:color w:val="003366"/>
          <w:sz w:val="52"/>
          <w:szCs w:val="52"/>
        </w:rPr>
        <w:t>Capital expenditure (</w:t>
      </w:r>
      <w:proofErr w:type="spellStart"/>
      <w:r>
        <w:rPr>
          <w:rFonts w:asciiTheme="majorHAnsi" w:hAnsiTheme="majorHAnsi"/>
          <w:color w:val="003366"/>
          <w:sz w:val="52"/>
          <w:szCs w:val="52"/>
        </w:rPr>
        <w:t>CapEx</w:t>
      </w:r>
      <w:proofErr w:type="spellEnd"/>
      <w:r>
        <w:rPr>
          <w:rFonts w:asciiTheme="majorHAnsi" w:hAnsiTheme="majorHAnsi"/>
          <w:color w:val="003366"/>
          <w:sz w:val="52"/>
          <w:szCs w:val="52"/>
        </w:rPr>
        <w:t>) is:</w:t>
      </w:r>
    </w:p>
    <w:p w:rsidR="00FA2752" w:rsidRPr="00E61551" w:rsidRDefault="00FA2752" w:rsidP="00FA2752">
      <w:pPr>
        <w:pStyle w:val="ListParagraph"/>
        <w:numPr>
          <w:ilvl w:val="0"/>
          <w:numId w:val="15"/>
        </w:numPr>
        <w:spacing w:after="200" w:line="276" w:lineRule="auto"/>
        <w:rPr>
          <w:rFonts w:asciiTheme="majorHAnsi" w:hAnsiTheme="majorHAnsi"/>
          <w:color w:val="003366"/>
          <w:sz w:val="52"/>
          <w:szCs w:val="52"/>
        </w:rPr>
      </w:pPr>
      <w:r w:rsidRPr="00E61551">
        <w:rPr>
          <w:rFonts w:asciiTheme="majorHAnsi" w:hAnsiTheme="majorHAnsi"/>
          <w:color w:val="003366"/>
          <w:sz w:val="52"/>
          <w:szCs w:val="52"/>
        </w:rPr>
        <w:t xml:space="preserve">Positive when money is spent on non-current assets (NCA’s); </w:t>
      </w:r>
    </w:p>
    <w:p w:rsidR="00FA2752" w:rsidRDefault="00FA2752" w:rsidP="00FA2752">
      <w:pPr>
        <w:pStyle w:val="ListParagraph"/>
        <w:numPr>
          <w:ilvl w:val="0"/>
          <w:numId w:val="15"/>
        </w:numPr>
        <w:spacing w:after="200" w:line="276" w:lineRule="auto"/>
        <w:rPr>
          <w:rFonts w:asciiTheme="majorHAnsi" w:hAnsiTheme="majorHAnsi"/>
          <w:color w:val="003366"/>
          <w:sz w:val="52"/>
          <w:szCs w:val="52"/>
        </w:rPr>
      </w:pPr>
      <w:r w:rsidRPr="00E61551">
        <w:rPr>
          <w:rFonts w:asciiTheme="majorHAnsi" w:hAnsiTheme="majorHAnsi"/>
          <w:color w:val="003366"/>
          <w:sz w:val="52"/>
          <w:szCs w:val="52"/>
        </w:rPr>
        <w:t xml:space="preserve">Negative when NCA’s are sold. </w:t>
      </w:r>
    </w:p>
    <w:p w:rsidR="00FA2752" w:rsidRPr="00E61551" w:rsidRDefault="00FA2752" w:rsidP="00FA2752">
      <w:pPr>
        <w:spacing w:after="200" w:line="276" w:lineRule="auto"/>
        <w:rPr>
          <w:rFonts w:asciiTheme="majorHAnsi" w:hAnsiTheme="majorHAnsi"/>
          <w:color w:val="003366"/>
          <w:sz w:val="52"/>
          <w:szCs w:val="52"/>
        </w:rPr>
      </w:pPr>
      <w:r w:rsidRPr="00E61551">
        <w:rPr>
          <w:rFonts w:asciiTheme="majorHAnsi" w:hAnsiTheme="majorHAnsi"/>
          <w:color w:val="003366"/>
          <w:sz w:val="52"/>
          <w:szCs w:val="52"/>
        </w:rPr>
        <w:t>Subtracting a negative capital expenditure is the same as adding a positive capital revenue:</w:t>
      </w:r>
    </w:p>
    <w:p w:rsidR="00FA2752" w:rsidRPr="00E61551" w:rsidRDefault="00FA2752" w:rsidP="00FA2752">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FFCF=NI+Depr-</m:t>
          </m:r>
          <m:r>
            <m:rPr>
              <m:sty m:val="bi"/>
            </m:rPr>
            <w:rPr>
              <w:rFonts w:ascii="Cambria Math" w:hAnsi="Cambria Math"/>
              <w:color w:val="003366"/>
              <w:sz w:val="52"/>
              <w:szCs w:val="52"/>
            </w:rPr>
            <m:t>CapEx</m:t>
          </m:r>
          <m:r>
            <w:rPr>
              <w:rFonts w:ascii="Cambria Math" w:hAnsi="Cambria Math"/>
              <w:color w:val="003366"/>
              <w:sz w:val="52"/>
              <w:szCs w:val="52"/>
            </w:rPr>
            <m:t xml:space="preserve"> - ΔNOWC+IntExp</m:t>
          </m:r>
        </m:oMath>
      </m:oMathPara>
    </w:p>
    <w:p w:rsidR="00FA2752" w:rsidRPr="00E61551" w:rsidRDefault="00FA2752" w:rsidP="00FA2752">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FFCF=NI+Depr+</m:t>
          </m:r>
          <m:r>
            <m:rPr>
              <m:sty m:val="bi"/>
            </m:rPr>
            <w:rPr>
              <w:rFonts w:ascii="Cambria Math" w:hAnsi="Cambria Math"/>
              <w:color w:val="003366"/>
              <w:sz w:val="52"/>
              <w:szCs w:val="52"/>
            </w:rPr>
            <m:t>CapRevenue</m:t>
          </m:r>
          <m:r>
            <w:rPr>
              <w:rFonts w:ascii="Cambria Math" w:hAnsi="Cambria Math"/>
              <w:color w:val="003366"/>
              <w:sz w:val="52"/>
              <w:szCs w:val="52"/>
            </w:rPr>
            <m:t>- ΔNOWC+IntExp</m:t>
          </m:r>
        </m:oMath>
      </m:oMathPara>
    </w:p>
    <w:p w:rsidR="00FA2752" w:rsidRDefault="00FA2752" w:rsidP="00FA2752">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FA2752" w:rsidRDefault="00FA2752" w:rsidP="00FA2752">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Asset Sales and Capital Gains Tax (CGT)</w:t>
      </w:r>
    </w:p>
    <w:p w:rsidR="00FA2752" w:rsidRDefault="00FA2752" w:rsidP="00FA275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Asset sales which cause negative </w:t>
      </w:r>
      <w:proofErr w:type="spellStart"/>
      <w:r>
        <w:rPr>
          <w:rFonts w:asciiTheme="majorHAnsi" w:hAnsiTheme="majorHAnsi"/>
          <w:color w:val="003366"/>
          <w:sz w:val="52"/>
          <w:szCs w:val="52"/>
        </w:rPr>
        <w:t>CapEx</w:t>
      </w:r>
      <w:proofErr w:type="spellEnd"/>
      <w:r>
        <w:rPr>
          <w:rFonts w:asciiTheme="majorHAnsi" w:hAnsiTheme="majorHAnsi"/>
          <w:color w:val="003366"/>
          <w:sz w:val="52"/>
          <w:szCs w:val="52"/>
        </w:rPr>
        <w:t xml:space="preserve"> (or positive Capital Revenues) should have capital gains tax (CGT) deducted. </w:t>
      </w:r>
    </w:p>
    <w:p w:rsidR="00FA2752" w:rsidRPr="00FF45DF" w:rsidRDefault="00FA2752" w:rsidP="00FA2752">
      <w:pPr>
        <w:spacing w:after="200" w:line="276" w:lineRule="auto"/>
        <w:rPr>
          <w:rFonts w:asciiTheme="majorHAnsi" w:hAnsiTheme="majorHAnsi"/>
          <w:color w:val="003366"/>
          <w:sz w:val="52"/>
          <w:szCs w:val="52"/>
        </w:rPr>
      </w:pPr>
      <m:oMathPara>
        <m:oMathParaPr>
          <m:jc m:val="left"/>
        </m:oMathParaPr>
        <m:oMath>
          <m:r>
            <m:rPr>
              <m:sty m:val="p"/>
            </m:rPr>
            <w:rPr>
              <w:rFonts w:ascii="Cambria Math" w:hAnsi="Cambria Math"/>
              <w:color w:val="003366"/>
              <w:sz w:val="48"/>
              <w:szCs w:val="48"/>
            </w:rPr>
            <m:t>CapEx=-1×CapitalRevenue</m:t>
          </m:r>
        </m:oMath>
      </m:oMathPara>
    </w:p>
    <w:p w:rsidR="00FA2752" w:rsidRPr="00FF45DF" w:rsidRDefault="00FA2752" w:rsidP="00FA2752">
      <w:pPr>
        <w:spacing w:after="200" w:line="276" w:lineRule="auto"/>
        <w:rPr>
          <w:rFonts w:asciiTheme="majorHAnsi" w:hAnsiTheme="majorHAnsi"/>
          <w:color w:val="003366"/>
          <w:sz w:val="48"/>
          <w:szCs w:val="48"/>
        </w:rPr>
      </w:pPr>
      <m:oMathPara>
        <m:oMathParaPr>
          <m:jc m:val="left"/>
        </m:oMathParaPr>
        <m:oMath>
          <m:r>
            <m:rPr>
              <m:sty m:val="p"/>
            </m:rPr>
            <w:rPr>
              <w:rFonts w:ascii="Cambria Math" w:hAnsi="Cambria Math"/>
              <w:color w:val="003366"/>
              <w:sz w:val="48"/>
              <w:szCs w:val="48"/>
            </w:rPr>
            <m:t xml:space="preserve">             =-</m:t>
          </m:r>
          <m:d>
            <m:dPr>
              <m:ctrlPr>
                <w:rPr>
                  <w:rFonts w:ascii="Cambria Math" w:hAnsi="Cambria Math"/>
                  <w:color w:val="003366"/>
                  <w:sz w:val="48"/>
                  <w:szCs w:val="48"/>
                </w:rPr>
              </m:ctrlPr>
            </m:dPr>
            <m:e>
              <m:sSub>
                <m:sSubPr>
                  <m:ctrlPr>
                    <w:rPr>
                      <w:rFonts w:ascii="Cambria Math" w:hAnsi="Cambria Math"/>
                      <w:color w:val="003366"/>
                      <w:sz w:val="48"/>
                      <w:szCs w:val="48"/>
                    </w:rPr>
                  </m:ctrlPr>
                </m:sSubPr>
                <m:e>
                  <m:r>
                    <m:rPr>
                      <m:sty m:val="p"/>
                    </m:rPr>
                    <w:rPr>
                      <w:rFonts w:ascii="Cambria Math" w:hAnsi="Cambria Math"/>
                      <w:color w:val="003366"/>
                      <w:sz w:val="48"/>
                      <w:szCs w:val="48"/>
                    </w:rPr>
                    <m:t>P</m:t>
                  </m:r>
                </m:e>
                <m:sub>
                  <m:r>
                    <m:rPr>
                      <m:sty m:val="p"/>
                    </m:rPr>
                    <w:rPr>
                      <w:rFonts w:ascii="Cambria Math" w:hAnsi="Cambria Math"/>
                      <w:color w:val="003366"/>
                      <w:sz w:val="48"/>
                      <w:szCs w:val="48"/>
                    </w:rPr>
                    <m:t>mkt</m:t>
                  </m:r>
                </m:sub>
              </m:sSub>
              <m:r>
                <m:rPr>
                  <m:sty m:val="p"/>
                </m:rPr>
                <w:rPr>
                  <w:rFonts w:ascii="Cambria Math" w:hAnsi="Cambria Math"/>
                  <w:color w:val="003366"/>
                  <w:sz w:val="48"/>
                  <w:szCs w:val="48"/>
                </w:rPr>
                <m:t>-CGT</m:t>
              </m:r>
              <m:ctrlPr>
                <w:rPr>
                  <w:rFonts w:ascii="Cambria Math" w:hAnsi="Cambria Math"/>
                  <w:i/>
                  <w:color w:val="003366"/>
                  <w:sz w:val="48"/>
                  <w:szCs w:val="48"/>
                </w:rPr>
              </m:ctrlPr>
            </m:e>
          </m:d>
        </m:oMath>
      </m:oMathPara>
    </w:p>
    <w:p w:rsidR="00FA2752" w:rsidRPr="00FF45DF" w:rsidRDefault="00FA2752" w:rsidP="00FA2752">
      <w:pPr>
        <w:spacing w:after="200" w:line="276" w:lineRule="auto"/>
        <w:rPr>
          <w:rFonts w:asciiTheme="majorHAnsi" w:hAnsiTheme="majorHAnsi"/>
          <w:color w:val="003366"/>
          <w:sz w:val="48"/>
          <w:szCs w:val="48"/>
        </w:rPr>
      </w:pPr>
      <m:oMathPara>
        <m:oMathParaPr>
          <m:jc m:val="left"/>
        </m:oMathParaPr>
        <m:oMath>
          <m:r>
            <m:rPr>
              <m:sty m:val="p"/>
            </m:rPr>
            <w:rPr>
              <w:rFonts w:ascii="Cambria Math" w:hAnsi="Cambria Math"/>
              <w:color w:val="003366"/>
              <w:sz w:val="48"/>
              <w:szCs w:val="48"/>
            </w:rPr>
            <m:t xml:space="preserve">             =-</m:t>
          </m:r>
          <m:d>
            <m:dPr>
              <m:ctrlPr>
                <w:rPr>
                  <w:rFonts w:ascii="Cambria Math" w:hAnsi="Cambria Math"/>
                  <w:color w:val="003366"/>
                  <w:sz w:val="48"/>
                  <w:szCs w:val="48"/>
                </w:rPr>
              </m:ctrlPr>
            </m:dPr>
            <m:e>
              <m:sSub>
                <m:sSubPr>
                  <m:ctrlPr>
                    <w:rPr>
                      <w:rFonts w:ascii="Cambria Math" w:hAnsi="Cambria Math"/>
                      <w:color w:val="003366"/>
                      <w:sz w:val="48"/>
                      <w:szCs w:val="48"/>
                    </w:rPr>
                  </m:ctrlPr>
                </m:sSubPr>
                <m:e>
                  <m:r>
                    <m:rPr>
                      <m:sty m:val="p"/>
                    </m:rPr>
                    <w:rPr>
                      <w:rFonts w:ascii="Cambria Math" w:hAnsi="Cambria Math"/>
                      <w:color w:val="003366"/>
                      <w:sz w:val="48"/>
                      <w:szCs w:val="48"/>
                    </w:rPr>
                    <m:t>P</m:t>
                  </m:r>
                </m:e>
                <m:sub>
                  <m:r>
                    <m:rPr>
                      <m:sty m:val="p"/>
                    </m:rPr>
                    <w:rPr>
                      <w:rFonts w:ascii="Cambria Math" w:hAnsi="Cambria Math"/>
                      <w:color w:val="003366"/>
                      <w:sz w:val="48"/>
                      <w:szCs w:val="48"/>
                    </w:rPr>
                    <m:t>mkt</m:t>
                  </m:r>
                </m:sub>
              </m:sSub>
              <m:r>
                <m:rPr>
                  <m:sty m:val="p"/>
                </m:rPr>
                <w:rPr>
                  <w:rFonts w:ascii="Cambria Math" w:hAnsi="Cambria Math"/>
                  <w:color w:val="003366"/>
                  <w:sz w:val="48"/>
                  <w:szCs w:val="48"/>
                </w:rPr>
                <m:t>-CapitalGain</m:t>
              </m:r>
              <m:r>
                <w:rPr>
                  <w:rFonts w:ascii="Cambria Math" w:hAnsi="Cambria Math"/>
                  <w:color w:val="003366"/>
                  <w:sz w:val="48"/>
                  <w:szCs w:val="48"/>
                </w:rPr>
                <m:t>.</m:t>
              </m:r>
              <m:sSub>
                <m:sSubPr>
                  <m:ctrlPr>
                    <w:rPr>
                      <w:rFonts w:ascii="Cambria Math" w:hAnsi="Cambria Math"/>
                      <w:color w:val="003366"/>
                      <w:sz w:val="48"/>
                      <w:szCs w:val="48"/>
                    </w:rPr>
                  </m:ctrlPr>
                </m:sSubPr>
                <m:e>
                  <m:r>
                    <m:rPr>
                      <m:sty m:val="p"/>
                    </m:rPr>
                    <w:rPr>
                      <w:rFonts w:ascii="Cambria Math" w:hAnsi="Cambria Math"/>
                      <w:color w:val="003366"/>
                      <w:sz w:val="48"/>
                      <w:szCs w:val="48"/>
                    </w:rPr>
                    <m:t>t</m:t>
                  </m:r>
                </m:e>
                <m:sub>
                  <m:r>
                    <m:rPr>
                      <m:sty m:val="p"/>
                    </m:rPr>
                    <w:rPr>
                      <w:rFonts w:ascii="Cambria Math" w:hAnsi="Cambria Math"/>
                      <w:color w:val="003366"/>
                      <w:sz w:val="48"/>
                      <w:szCs w:val="48"/>
                    </w:rPr>
                    <m:t>c</m:t>
                  </m:r>
                </m:sub>
              </m:sSub>
              <m:ctrlPr>
                <w:rPr>
                  <w:rFonts w:ascii="Cambria Math" w:hAnsi="Cambria Math"/>
                  <w:i/>
                  <w:color w:val="003366"/>
                  <w:sz w:val="48"/>
                  <w:szCs w:val="48"/>
                </w:rPr>
              </m:ctrlPr>
            </m:e>
          </m:d>
        </m:oMath>
      </m:oMathPara>
    </w:p>
    <w:p w:rsidR="00FA2752" w:rsidRDefault="00FA2752" w:rsidP="00FA2752">
      <w:pPr>
        <w:spacing w:after="200" w:line="276" w:lineRule="auto"/>
        <w:rPr>
          <w:rFonts w:asciiTheme="majorHAnsi" w:hAnsiTheme="majorHAnsi"/>
          <w:color w:val="003366"/>
          <w:sz w:val="48"/>
          <w:szCs w:val="48"/>
        </w:rPr>
      </w:pPr>
      <m:oMath>
        <m:r>
          <m:rPr>
            <m:sty m:val="p"/>
          </m:rPr>
          <w:rPr>
            <w:rFonts w:ascii="Cambria Math" w:hAnsi="Cambria Math"/>
            <w:color w:val="003366"/>
            <w:sz w:val="48"/>
            <w:szCs w:val="48"/>
          </w:rPr>
          <m:t xml:space="preserve">             =-</m:t>
        </m:r>
        <m:d>
          <m:dPr>
            <m:ctrlPr>
              <w:rPr>
                <w:rFonts w:ascii="Cambria Math" w:hAnsi="Cambria Math"/>
                <w:color w:val="003366"/>
                <w:sz w:val="48"/>
                <w:szCs w:val="48"/>
              </w:rPr>
            </m:ctrlPr>
          </m:dPr>
          <m:e>
            <m:sSub>
              <m:sSubPr>
                <m:ctrlPr>
                  <w:rPr>
                    <w:rFonts w:ascii="Cambria Math" w:hAnsi="Cambria Math"/>
                    <w:color w:val="003366"/>
                    <w:sz w:val="48"/>
                    <w:szCs w:val="48"/>
                  </w:rPr>
                </m:ctrlPr>
              </m:sSubPr>
              <m:e>
                <m:r>
                  <m:rPr>
                    <m:sty m:val="p"/>
                  </m:rPr>
                  <w:rPr>
                    <w:rFonts w:ascii="Cambria Math" w:hAnsi="Cambria Math"/>
                    <w:color w:val="003366"/>
                    <w:sz w:val="48"/>
                    <w:szCs w:val="48"/>
                  </w:rPr>
                  <m:t>P</m:t>
                </m:r>
              </m:e>
              <m:sub>
                <m:r>
                  <m:rPr>
                    <m:sty m:val="p"/>
                  </m:rPr>
                  <w:rPr>
                    <w:rFonts w:ascii="Cambria Math" w:hAnsi="Cambria Math"/>
                    <w:color w:val="003366"/>
                    <w:sz w:val="48"/>
                    <w:szCs w:val="48"/>
                  </w:rPr>
                  <m:t>mkt</m:t>
                </m:r>
              </m:sub>
            </m:sSub>
            <m:r>
              <m:rPr>
                <m:sty m:val="p"/>
              </m:rPr>
              <w:rPr>
                <w:rFonts w:ascii="Cambria Math" w:hAnsi="Cambria Math"/>
                <w:color w:val="003366"/>
                <w:sz w:val="48"/>
                <w:szCs w:val="48"/>
              </w:rPr>
              <m:t>-</m:t>
            </m:r>
            <m:d>
              <m:dPr>
                <m:ctrlPr>
                  <w:rPr>
                    <w:rFonts w:ascii="Cambria Math" w:hAnsi="Cambria Math"/>
                    <w:color w:val="003366"/>
                    <w:sz w:val="48"/>
                    <w:szCs w:val="48"/>
                  </w:rPr>
                </m:ctrlPr>
              </m:dPr>
              <m:e>
                <m:sSub>
                  <m:sSubPr>
                    <m:ctrlPr>
                      <w:rPr>
                        <w:rFonts w:ascii="Cambria Math" w:hAnsi="Cambria Math"/>
                        <w:color w:val="003366"/>
                        <w:sz w:val="48"/>
                        <w:szCs w:val="48"/>
                      </w:rPr>
                    </m:ctrlPr>
                  </m:sSubPr>
                  <m:e>
                    <m:r>
                      <m:rPr>
                        <m:sty m:val="p"/>
                      </m:rPr>
                      <w:rPr>
                        <w:rFonts w:ascii="Cambria Math" w:hAnsi="Cambria Math"/>
                        <w:color w:val="003366"/>
                        <w:sz w:val="48"/>
                        <w:szCs w:val="48"/>
                      </w:rPr>
                      <m:t>P</m:t>
                    </m:r>
                  </m:e>
                  <m:sub>
                    <m:r>
                      <m:rPr>
                        <m:sty m:val="p"/>
                      </m:rPr>
                      <w:rPr>
                        <w:rFonts w:ascii="Cambria Math" w:hAnsi="Cambria Math"/>
                        <w:color w:val="003366"/>
                        <w:sz w:val="48"/>
                        <w:szCs w:val="48"/>
                      </w:rPr>
                      <m:t>mkt</m:t>
                    </m:r>
                  </m:sub>
                </m:sSub>
                <m:r>
                  <m:rPr>
                    <m:sty m:val="p"/>
                  </m:rPr>
                  <w:rPr>
                    <w:rFonts w:ascii="Cambria Math" w:hAnsi="Cambria Math"/>
                    <w:color w:val="003366"/>
                    <w:sz w:val="48"/>
                    <w:szCs w:val="48"/>
                  </w:rPr>
                  <m:t>-</m:t>
                </m:r>
                <m:sSub>
                  <m:sSubPr>
                    <m:ctrlPr>
                      <w:rPr>
                        <w:rFonts w:ascii="Cambria Math" w:hAnsi="Cambria Math"/>
                        <w:color w:val="003366"/>
                        <w:sz w:val="48"/>
                        <w:szCs w:val="48"/>
                      </w:rPr>
                    </m:ctrlPr>
                  </m:sSubPr>
                  <m:e>
                    <m:r>
                      <m:rPr>
                        <m:sty m:val="p"/>
                      </m:rPr>
                      <w:rPr>
                        <w:rFonts w:ascii="Cambria Math" w:hAnsi="Cambria Math"/>
                        <w:color w:val="003366"/>
                        <w:sz w:val="48"/>
                        <w:szCs w:val="48"/>
                      </w:rPr>
                      <m:t>P</m:t>
                    </m:r>
                  </m:e>
                  <m:sub>
                    <m:r>
                      <m:rPr>
                        <m:sty m:val="p"/>
                      </m:rPr>
                      <w:rPr>
                        <w:rFonts w:ascii="Cambria Math" w:hAnsi="Cambria Math"/>
                        <w:color w:val="003366"/>
                        <w:sz w:val="48"/>
                        <w:szCs w:val="48"/>
                      </w:rPr>
                      <m:t>book</m:t>
                    </m:r>
                  </m:sub>
                </m:sSub>
              </m:e>
            </m:d>
            <m:r>
              <w:rPr>
                <w:rFonts w:ascii="Cambria Math" w:hAnsi="Cambria Math"/>
                <w:color w:val="003366"/>
                <w:sz w:val="48"/>
                <w:szCs w:val="48"/>
              </w:rPr>
              <m:t>.</m:t>
            </m:r>
            <m:sSub>
              <m:sSubPr>
                <m:ctrlPr>
                  <w:rPr>
                    <w:rFonts w:ascii="Cambria Math" w:hAnsi="Cambria Math"/>
                    <w:color w:val="003366"/>
                    <w:sz w:val="48"/>
                    <w:szCs w:val="48"/>
                  </w:rPr>
                </m:ctrlPr>
              </m:sSubPr>
              <m:e>
                <m:r>
                  <m:rPr>
                    <m:sty m:val="p"/>
                  </m:rPr>
                  <w:rPr>
                    <w:rFonts w:ascii="Cambria Math" w:hAnsi="Cambria Math"/>
                    <w:color w:val="003366"/>
                    <w:sz w:val="48"/>
                    <w:szCs w:val="48"/>
                  </w:rPr>
                  <m:t>t</m:t>
                </m:r>
              </m:e>
              <m:sub>
                <m:r>
                  <m:rPr>
                    <m:sty m:val="p"/>
                  </m:rPr>
                  <w:rPr>
                    <w:rFonts w:ascii="Cambria Math" w:hAnsi="Cambria Math"/>
                    <w:color w:val="003366"/>
                    <w:sz w:val="48"/>
                    <w:szCs w:val="48"/>
                  </w:rPr>
                  <m:t>c</m:t>
                </m:r>
              </m:sub>
            </m:sSub>
            <m:ctrlPr>
              <w:rPr>
                <w:rFonts w:ascii="Cambria Math" w:hAnsi="Cambria Math"/>
                <w:i/>
                <w:color w:val="003366"/>
                <w:sz w:val="48"/>
                <w:szCs w:val="48"/>
              </w:rPr>
            </m:ctrlPr>
          </m:e>
        </m:d>
      </m:oMath>
      <w:r>
        <w:rPr>
          <w:rFonts w:asciiTheme="majorHAnsi" w:hAnsiTheme="majorHAnsi"/>
          <w:color w:val="003366"/>
          <w:sz w:val="48"/>
          <w:szCs w:val="48"/>
        </w:rPr>
        <w:t xml:space="preserve">      </w:t>
      </w:r>
    </w:p>
    <w:p w:rsidR="00FA2752" w:rsidRDefault="00FA2752" w:rsidP="00FA2752">
      <w:pPr>
        <w:spacing w:after="200" w:line="276" w:lineRule="auto"/>
        <w:rPr>
          <w:rFonts w:asciiTheme="majorHAnsi" w:hAnsiTheme="majorHAnsi"/>
          <w:color w:val="003366"/>
          <w:sz w:val="48"/>
          <w:szCs w:val="48"/>
        </w:rPr>
      </w:pPr>
      <w:r>
        <w:rPr>
          <w:rFonts w:asciiTheme="majorHAnsi" w:hAnsiTheme="majorHAnsi"/>
          <w:color w:val="003366"/>
          <w:sz w:val="48"/>
          <w:szCs w:val="48"/>
        </w:rPr>
        <w:t>Where:</w:t>
      </w:r>
    </w:p>
    <w:p w:rsidR="00FA2752" w:rsidRDefault="00F31EBC" w:rsidP="00FA2752">
      <w:pPr>
        <w:spacing w:after="200" w:line="276" w:lineRule="auto"/>
        <w:rPr>
          <w:rFonts w:asciiTheme="majorHAnsi" w:hAnsiTheme="majorHAnsi"/>
          <w:color w:val="003366"/>
          <w:sz w:val="48"/>
          <w:szCs w:val="48"/>
        </w:rPr>
      </w:pPr>
      <m:oMath>
        <m:sSub>
          <m:sSubPr>
            <m:ctrlPr>
              <w:rPr>
                <w:rFonts w:ascii="Cambria Math" w:hAnsi="Cambria Math"/>
                <w:color w:val="003366"/>
                <w:sz w:val="48"/>
                <w:szCs w:val="48"/>
              </w:rPr>
            </m:ctrlPr>
          </m:sSubPr>
          <m:e>
            <m:r>
              <m:rPr>
                <m:sty m:val="p"/>
              </m:rPr>
              <w:rPr>
                <w:rFonts w:ascii="Cambria Math" w:hAnsi="Cambria Math"/>
                <w:color w:val="003366"/>
                <w:sz w:val="48"/>
                <w:szCs w:val="48"/>
              </w:rPr>
              <m:t>P</m:t>
            </m:r>
          </m:e>
          <m:sub>
            <m:r>
              <m:rPr>
                <m:sty m:val="p"/>
              </m:rPr>
              <w:rPr>
                <w:rFonts w:ascii="Cambria Math" w:hAnsi="Cambria Math"/>
                <w:color w:val="003366"/>
                <w:sz w:val="48"/>
                <w:szCs w:val="48"/>
              </w:rPr>
              <m:t>mkt</m:t>
            </m:r>
          </m:sub>
        </m:sSub>
      </m:oMath>
      <w:r w:rsidR="00FA2752">
        <w:rPr>
          <w:rFonts w:asciiTheme="majorHAnsi" w:hAnsiTheme="majorHAnsi"/>
          <w:color w:val="003366"/>
          <w:sz w:val="48"/>
          <w:szCs w:val="48"/>
        </w:rPr>
        <w:t xml:space="preserve"> </w:t>
      </w:r>
      <w:proofErr w:type="gramStart"/>
      <w:r w:rsidR="00FA2752">
        <w:rPr>
          <w:rFonts w:asciiTheme="majorHAnsi" w:hAnsiTheme="majorHAnsi"/>
          <w:color w:val="003366"/>
          <w:sz w:val="48"/>
          <w:szCs w:val="48"/>
        </w:rPr>
        <w:t>is</w:t>
      </w:r>
      <w:proofErr w:type="gramEnd"/>
      <w:r w:rsidR="00FA2752">
        <w:rPr>
          <w:rFonts w:asciiTheme="majorHAnsi" w:hAnsiTheme="majorHAnsi"/>
          <w:color w:val="003366"/>
          <w:sz w:val="48"/>
          <w:szCs w:val="48"/>
        </w:rPr>
        <w:t xml:space="preserve"> the sale price;</w:t>
      </w:r>
    </w:p>
    <w:p w:rsidR="00FA2752" w:rsidRDefault="00F31EBC" w:rsidP="00FA2752">
      <w:pPr>
        <w:spacing w:after="200" w:line="276" w:lineRule="auto"/>
        <w:rPr>
          <w:rFonts w:asciiTheme="majorHAnsi" w:hAnsiTheme="majorHAnsi"/>
          <w:color w:val="003366"/>
          <w:sz w:val="48"/>
          <w:szCs w:val="48"/>
        </w:rPr>
      </w:pPr>
      <m:oMath>
        <m:sSub>
          <m:sSubPr>
            <m:ctrlPr>
              <w:rPr>
                <w:rFonts w:ascii="Cambria Math" w:hAnsi="Cambria Math"/>
                <w:color w:val="003366"/>
                <w:sz w:val="48"/>
                <w:szCs w:val="48"/>
              </w:rPr>
            </m:ctrlPr>
          </m:sSubPr>
          <m:e>
            <m:r>
              <m:rPr>
                <m:sty m:val="p"/>
              </m:rPr>
              <w:rPr>
                <w:rFonts w:ascii="Cambria Math" w:hAnsi="Cambria Math"/>
                <w:color w:val="003366"/>
                <w:sz w:val="48"/>
                <w:szCs w:val="48"/>
              </w:rPr>
              <m:t>P</m:t>
            </m:r>
          </m:e>
          <m:sub>
            <m:r>
              <m:rPr>
                <m:sty m:val="p"/>
              </m:rPr>
              <w:rPr>
                <w:rFonts w:ascii="Cambria Math" w:hAnsi="Cambria Math"/>
                <w:color w:val="003366"/>
                <w:sz w:val="48"/>
                <w:szCs w:val="48"/>
              </w:rPr>
              <m:t>book</m:t>
            </m:r>
          </m:sub>
        </m:sSub>
      </m:oMath>
      <w:r w:rsidR="00FA2752">
        <w:rPr>
          <w:rFonts w:asciiTheme="majorHAnsi" w:hAnsiTheme="majorHAnsi"/>
          <w:color w:val="003366"/>
          <w:sz w:val="48"/>
          <w:szCs w:val="48"/>
        </w:rPr>
        <w:t xml:space="preserve"> </w:t>
      </w:r>
      <w:proofErr w:type="gramStart"/>
      <w:r w:rsidR="00FA2752">
        <w:rPr>
          <w:rFonts w:asciiTheme="majorHAnsi" w:hAnsiTheme="majorHAnsi"/>
          <w:color w:val="003366"/>
          <w:sz w:val="48"/>
          <w:szCs w:val="48"/>
        </w:rPr>
        <w:t>is</w:t>
      </w:r>
      <w:proofErr w:type="gramEnd"/>
      <w:r w:rsidR="00FA2752">
        <w:rPr>
          <w:rFonts w:asciiTheme="majorHAnsi" w:hAnsiTheme="majorHAnsi"/>
          <w:color w:val="003366"/>
          <w:sz w:val="48"/>
          <w:szCs w:val="48"/>
        </w:rPr>
        <w:t xml:space="preserve"> the depreciated (net) asset book value on the balance sheet;</w:t>
      </w:r>
    </w:p>
    <w:p w:rsidR="00FA2752" w:rsidRDefault="00F31EBC" w:rsidP="00FA2752">
      <w:pPr>
        <w:spacing w:after="200" w:line="276" w:lineRule="auto"/>
        <w:rPr>
          <w:rFonts w:asciiTheme="majorHAnsi" w:hAnsiTheme="majorHAnsi"/>
          <w:color w:val="003366"/>
          <w:sz w:val="48"/>
          <w:szCs w:val="48"/>
        </w:rPr>
      </w:pPr>
      <m:oMath>
        <m:sSub>
          <m:sSubPr>
            <m:ctrlPr>
              <w:rPr>
                <w:rFonts w:ascii="Cambria Math" w:hAnsi="Cambria Math"/>
                <w:color w:val="003366"/>
                <w:sz w:val="48"/>
                <w:szCs w:val="48"/>
              </w:rPr>
            </m:ctrlPr>
          </m:sSubPr>
          <m:e>
            <m:r>
              <m:rPr>
                <m:sty m:val="p"/>
              </m:rPr>
              <w:rPr>
                <w:rFonts w:ascii="Cambria Math" w:hAnsi="Cambria Math"/>
                <w:color w:val="003366"/>
                <w:sz w:val="48"/>
                <w:szCs w:val="48"/>
              </w:rPr>
              <m:t>t</m:t>
            </m:r>
          </m:e>
          <m:sub>
            <m:r>
              <m:rPr>
                <m:sty m:val="p"/>
              </m:rPr>
              <w:rPr>
                <w:rFonts w:ascii="Cambria Math" w:hAnsi="Cambria Math"/>
                <w:color w:val="003366"/>
                <w:sz w:val="48"/>
                <w:szCs w:val="48"/>
              </w:rPr>
              <m:t>c</m:t>
            </m:r>
          </m:sub>
        </m:sSub>
      </m:oMath>
      <w:r w:rsidR="00FA2752">
        <w:rPr>
          <w:rFonts w:asciiTheme="majorHAnsi" w:hAnsiTheme="majorHAnsi"/>
          <w:color w:val="003366"/>
          <w:sz w:val="48"/>
          <w:szCs w:val="48"/>
        </w:rPr>
        <w:t xml:space="preserve"> </w:t>
      </w:r>
      <w:proofErr w:type="gramStart"/>
      <w:r w:rsidR="00FA2752">
        <w:rPr>
          <w:rFonts w:asciiTheme="majorHAnsi" w:hAnsiTheme="majorHAnsi"/>
          <w:color w:val="003366"/>
          <w:sz w:val="48"/>
          <w:szCs w:val="48"/>
        </w:rPr>
        <w:t>is</w:t>
      </w:r>
      <w:proofErr w:type="gramEnd"/>
      <w:r w:rsidR="00FA2752">
        <w:rPr>
          <w:rFonts w:asciiTheme="majorHAnsi" w:hAnsiTheme="majorHAnsi"/>
          <w:color w:val="003366"/>
          <w:sz w:val="48"/>
          <w:szCs w:val="48"/>
        </w:rPr>
        <w:t xml:space="preserve"> the corporate tax rate;</w:t>
      </w:r>
    </w:p>
    <w:p w:rsidR="00FA2752" w:rsidRDefault="00FA2752" w:rsidP="00FA2752">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 xml:space="preserve">Calculation Example: </w:t>
      </w:r>
      <w:proofErr w:type="spellStart"/>
      <w:r>
        <w:rPr>
          <w:rFonts w:asciiTheme="majorHAnsi" w:hAnsiTheme="majorHAnsi"/>
          <w:b/>
          <w:i/>
          <w:color w:val="800000"/>
          <w:sz w:val="72"/>
          <w:szCs w:val="72"/>
        </w:rPr>
        <w:t>CapEx</w:t>
      </w:r>
      <w:proofErr w:type="spellEnd"/>
      <w:r>
        <w:rPr>
          <w:rFonts w:asciiTheme="majorHAnsi" w:hAnsiTheme="majorHAnsi"/>
          <w:b/>
          <w:i/>
          <w:color w:val="800000"/>
          <w:sz w:val="72"/>
          <w:szCs w:val="72"/>
        </w:rPr>
        <w:t xml:space="preserve"> on Asset Sale</w:t>
      </w:r>
    </w:p>
    <w:p w:rsidR="00FA2752" w:rsidRPr="00FF45DF" w:rsidRDefault="00FA2752" w:rsidP="00FA2752">
      <w:pPr>
        <w:spacing w:after="200" w:line="276" w:lineRule="auto"/>
        <w:rPr>
          <w:rFonts w:asciiTheme="majorHAnsi" w:hAnsiTheme="majorHAnsi"/>
          <w:color w:val="003366"/>
          <w:sz w:val="52"/>
          <w:szCs w:val="52"/>
        </w:rPr>
      </w:pPr>
      <w:r w:rsidRPr="00E61551">
        <w:rPr>
          <w:rFonts w:asciiTheme="majorHAnsi" w:hAnsiTheme="majorHAnsi"/>
          <w:b/>
          <w:color w:val="003366"/>
          <w:sz w:val="52"/>
          <w:szCs w:val="52"/>
        </w:rPr>
        <w:t xml:space="preserve">Question: </w:t>
      </w:r>
      <w:r w:rsidRPr="00E61551">
        <w:rPr>
          <w:rFonts w:asciiTheme="majorHAnsi" w:hAnsiTheme="majorHAnsi"/>
          <w:color w:val="003366"/>
          <w:sz w:val="52"/>
          <w:szCs w:val="52"/>
        </w:rPr>
        <w:t>You</w:t>
      </w:r>
      <w:r>
        <w:rPr>
          <w:rFonts w:asciiTheme="majorHAnsi" w:hAnsiTheme="majorHAnsi"/>
          <w:b/>
          <w:color w:val="003366"/>
          <w:sz w:val="52"/>
          <w:szCs w:val="52"/>
        </w:rPr>
        <w:t xml:space="preserve"> </w:t>
      </w:r>
      <w:r>
        <w:rPr>
          <w:rFonts w:asciiTheme="majorHAnsi" w:hAnsiTheme="majorHAnsi"/>
          <w:color w:val="003366"/>
          <w:sz w:val="52"/>
          <w:szCs w:val="52"/>
        </w:rPr>
        <w:t>just sold a truck for $70k. It was bought 3 years ago for $250k. Note that k stands for kilo or thousands.</w:t>
      </w:r>
    </w:p>
    <w:p w:rsidR="00FA2752" w:rsidRDefault="00FA2752" w:rsidP="00FA275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government tax office state that trucks are depreciable straight line to zero over 5 years. </w:t>
      </w:r>
    </w:p>
    <w:p w:rsidR="00FA2752" w:rsidRDefault="00FA2752" w:rsidP="00FA2752">
      <w:pPr>
        <w:spacing w:after="200" w:line="276" w:lineRule="auto"/>
        <w:rPr>
          <w:rFonts w:asciiTheme="majorHAnsi" w:hAnsiTheme="majorHAnsi"/>
          <w:color w:val="003366"/>
          <w:sz w:val="52"/>
          <w:szCs w:val="52"/>
        </w:rPr>
      </w:pPr>
      <w:r>
        <w:rPr>
          <w:rFonts w:asciiTheme="majorHAnsi" w:hAnsiTheme="majorHAnsi"/>
          <w:color w:val="003366"/>
          <w:sz w:val="52"/>
          <w:szCs w:val="52"/>
        </w:rPr>
        <w:t>Your accountant and engineer say the truck actually lasts for 10 years and should be straight line depreciated over that time to zero.</w:t>
      </w:r>
    </w:p>
    <w:p w:rsidR="00FA2752" w:rsidRDefault="00FA2752" w:rsidP="00FA275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You’re trying to find the </w:t>
      </w:r>
      <w:proofErr w:type="spellStart"/>
      <w:r>
        <w:rPr>
          <w:rFonts w:asciiTheme="majorHAnsi" w:hAnsiTheme="majorHAnsi"/>
          <w:color w:val="003366"/>
          <w:sz w:val="52"/>
          <w:szCs w:val="52"/>
        </w:rPr>
        <w:t>CapEx</w:t>
      </w:r>
      <w:proofErr w:type="spellEnd"/>
      <w:r>
        <w:rPr>
          <w:rFonts w:asciiTheme="majorHAnsi" w:hAnsiTheme="majorHAnsi"/>
          <w:color w:val="003366"/>
          <w:sz w:val="52"/>
          <w:szCs w:val="52"/>
        </w:rPr>
        <w:t xml:space="preserve"> for your firm this year. </w:t>
      </w:r>
    </w:p>
    <w:p w:rsidR="00FA2752" w:rsidRDefault="00FA2752" w:rsidP="00FA275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How does the truck sale affect </w:t>
      </w:r>
      <w:proofErr w:type="spellStart"/>
      <w:r>
        <w:rPr>
          <w:rFonts w:asciiTheme="majorHAnsi" w:hAnsiTheme="majorHAnsi"/>
          <w:color w:val="003366"/>
          <w:sz w:val="52"/>
          <w:szCs w:val="52"/>
        </w:rPr>
        <w:t>CapEx</w:t>
      </w:r>
      <w:proofErr w:type="spellEnd"/>
      <w:r>
        <w:rPr>
          <w:rFonts w:asciiTheme="majorHAnsi" w:hAnsiTheme="majorHAnsi"/>
          <w:color w:val="003366"/>
          <w:sz w:val="52"/>
          <w:szCs w:val="52"/>
        </w:rPr>
        <w:t>?</w:t>
      </w:r>
    </w:p>
    <w:p w:rsidR="00FA2752" w:rsidRDefault="00FA2752" w:rsidP="00FA2752">
      <w:pPr>
        <w:spacing w:after="200" w:line="276" w:lineRule="auto"/>
        <w:rPr>
          <w:rFonts w:asciiTheme="majorHAnsi" w:hAnsiTheme="majorHAnsi"/>
          <w:color w:val="003366"/>
          <w:sz w:val="52"/>
          <w:szCs w:val="52"/>
        </w:rPr>
      </w:pPr>
    </w:p>
    <w:p w:rsidR="00FA2752" w:rsidRDefault="00FA2752" w:rsidP="00FA2752">
      <w:pPr>
        <w:spacing w:after="200" w:line="276" w:lineRule="auto"/>
        <w:rPr>
          <w:rFonts w:asciiTheme="majorHAnsi" w:hAnsiTheme="majorHAnsi"/>
          <w:color w:val="003366"/>
          <w:sz w:val="52"/>
          <w:szCs w:val="52"/>
        </w:rPr>
      </w:pPr>
      <w:r>
        <w:rPr>
          <w:rFonts w:asciiTheme="majorHAnsi" w:hAnsiTheme="majorHAnsi"/>
          <w:b/>
          <w:color w:val="003366"/>
          <w:sz w:val="52"/>
          <w:szCs w:val="52"/>
        </w:rPr>
        <w:lastRenderedPageBreak/>
        <w:t>Answer</w:t>
      </w:r>
      <w:r w:rsidRPr="00E61551">
        <w:rPr>
          <w:rFonts w:asciiTheme="majorHAnsi" w:hAnsiTheme="majorHAnsi"/>
          <w:b/>
          <w:color w:val="003366"/>
          <w:sz w:val="52"/>
          <w:szCs w:val="52"/>
        </w:rPr>
        <w:t xml:space="preserve">: </w:t>
      </w:r>
      <w:r w:rsidRPr="00FF45DF">
        <w:rPr>
          <w:rFonts w:asciiTheme="majorHAnsi" w:hAnsiTheme="majorHAnsi"/>
          <w:color w:val="003366"/>
          <w:sz w:val="52"/>
          <w:szCs w:val="52"/>
        </w:rPr>
        <w:t>The</w:t>
      </w:r>
      <w:r>
        <w:rPr>
          <w:rFonts w:asciiTheme="majorHAnsi" w:hAnsiTheme="majorHAnsi"/>
          <w:b/>
          <w:color w:val="003366"/>
          <w:sz w:val="52"/>
          <w:szCs w:val="52"/>
        </w:rPr>
        <w:t xml:space="preserve"> </w:t>
      </w:r>
      <w:r>
        <w:rPr>
          <w:rFonts w:asciiTheme="majorHAnsi" w:hAnsiTheme="majorHAnsi"/>
          <w:color w:val="003366"/>
          <w:sz w:val="52"/>
          <w:szCs w:val="52"/>
        </w:rPr>
        <w:t xml:space="preserve">depreciation stipulated by the government tax office is the important one since depreciation and book values are only interesting to finance professionals for tax reasons. Ignore what the accountant and engineer say. </w:t>
      </w:r>
    </w:p>
    <w:p w:rsidR="00FA2752" w:rsidRDefault="00FA2752" w:rsidP="00FA2752">
      <w:pPr>
        <w:spacing w:after="200" w:line="276" w:lineRule="auto"/>
        <w:rPr>
          <w:rFonts w:asciiTheme="majorHAnsi" w:hAnsiTheme="majorHAnsi"/>
          <w:color w:val="003366"/>
          <w:sz w:val="52"/>
          <w:szCs w:val="52"/>
        </w:rPr>
      </w:pPr>
      <w:r>
        <w:rPr>
          <w:rFonts w:asciiTheme="majorHAnsi" w:hAnsiTheme="majorHAnsi"/>
          <w:color w:val="003366"/>
          <w:sz w:val="52"/>
          <w:szCs w:val="52"/>
        </w:rPr>
        <w:t>Depreciation expense would 50k/year (=250k/5).</w:t>
      </w:r>
    </w:p>
    <w:p w:rsidR="00FA2752" w:rsidRDefault="00FA2752" w:rsidP="00FA2752">
      <w:pPr>
        <w:spacing w:after="200" w:line="276" w:lineRule="auto"/>
        <w:rPr>
          <w:rFonts w:asciiTheme="majorHAnsi" w:hAnsiTheme="majorHAnsi"/>
          <w:color w:val="003366"/>
          <w:sz w:val="52"/>
          <w:szCs w:val="52"/>
        </w:rPr>
      </w:pPr>
      <w:r>
        <w:rPr>
          <w:rFonts w:asciiTheme="majorHAnsi" w:hAnsiTheme="majorHAnsi"/>
          <w:color w:val="003366"/>
          <w:sz w:val="52"/>
          <w:szCs w:val="52"/>
        </w:rPr>
        <w:t>The truck asset’s book value would now be:</w:t>
      </w:r>
    </w:p>
    <w:p w:rsidR="00FA2752" w:rsidRPr="005D6B08" w:rsidRDefault="00F31EBC" w:rsidP="00FA2752">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book</m:t>
              </m:r>
            </m:sub>
          </m:sSub>
          <m:r>
            <w:rPr>
              <w:rFonts w:ascii="Cambria Math" w:hAnsi="Cambria Math"/>
              <w:color w:val="003366"/>
              <w:sz w:val="52"/>
              <w:szCs w:val="52"/>
            </w:rPr>
            <m:t>=GrossPPE-AccumulatedDepr=NetPPE</m:t>
          </m:r>
        </m:oMath>
      </m:oMathPara>
    </w:p>
    <w:p w:rsidR="00FA2752" w:rsidRPr="005D6B08" w:rsidRDefault="00FA2752" w:rsidP="00FA2752">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=250k-50k×3=100k</m:t>
          </m:r>
        </m:oMath>
      </m:oMathPara>
    </w:p>
    <w:p w:rsidR="00FA2752" w:rsidRDefault="00FA2752" w:rsidP="00FA2752">
      <w:pPr>
        <w:spacing w:after="200" w:line="276" w:lineRule="auto"/>
        <w:rPr>
          <w:rFonts w:asciiTheme="majorHAnsi" w:hAnsiTheme="majorHAnsi"/>
          <w:color w:val="003366"/>
          <w:sz w:val="52"/>
          <w:szCs w:val="52"/>
        </w:rPr>
      </w:pPr>
      <w:r>
        <w:rPr>
          <w:rFonts w:asciiTheme="majorHAnsi" w:hAnsiTheme="majorHAnsi"/>
          <w:color w:val="003366"/>
          <w:sz w:val="52"/>
          <w:szCs w:val="52"/>
        </w:rPr>
        <w:t>The market price that we just sold the truck for was $70k:</w:t>
      </w:r>
    </w:p>
    <w:p w:rsidR="00FA2752" w:rsidRPr="00915095" w:rsidRDefault="00F31EBC" w:rsidP="00FA2752">
      <w:pPr>
        <w:spacing w:after="200" w:line="276" w:lineRule="auto"/>
        <w:rPr>
          <w:rFonts w:asciiTheme="majorHAnsi" w:hAnsiTheme="majorHAnsi"/>
          <w:color w:val="003366"/>
          <w:sz w:val="52"/>
          <w:szCs w:val="52"/>
        </w:rPr>
      </w:pPr>
      <m:oMathPara>
        <m:oMathParaPr>
          <m:jc m:val="left"/>
        </m:oMathParaPr>
        <m:oMath>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mkt</m:t>
              </m:r>
            </m:sub>
          </m:sSub>
          <m:r>
            <w:rPr>
              <w:rFonts w:ascii="Cambria Math" w:hAnsi="Cambria Math"/>
              <w:color w:val="003366"/>
              <w:sz w:val="52"/>
              <w:szCs w:val="52"/>
            </w:rPr>
            <m:t>=70k</m:t>
          </m:r>
        </m:oMath>
      </m:oMathPara>
    </w:p>
    <w:p w:rsidR="00FA2752" w:rsidRDefault="00FA2752" w:rsidP="00FA275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Now we can find the </w:t>
      </w:r>
      <w:proofErr w:type="spellStart"/>
      <w:r>
        <w:rPr>
          <w:rFonts w:asciiTheme="majorHAnsi" w:hAnsiTheme="majorHAnsi"/>
          <w:color w:val="003366"/>
          <w:sz w:val="52"/>
          <w:szCs w:val="52"/>
        </w:rPr>
        <w:t>CapEx</w:t>
      </w:r>
      <w:proofErr w:type="spellEnd"/>
      <w:r>
        <w:rPr>
          <w:rFonts w:asciiTheme="majorHAnsi" w:hAnsiTheme="majorHAnsi"/>
          <w:color w:val="003366"/>
          <w:sz w:val="52"/>
          <w:szCs w:val="52"/>
        </w:rPr>
        <w:t xml:space="preserve"> from the truck sale.</w:t>
      </w:r>
    </w:p>
    <w:p w:rsidR="00FA2752" w:rsidRPr="00915095" w:rsidRDefault="00FA2752" w:rsidP="00FA2752">
      <w:pPr>
        <w:spacing w:after="200" w:line="276" w:lineRule="auto"/>
        <w:rPr>
          <w:rFonts w:asciiTheme="majorHAnsi" w:hAnsiTheme="majorHAnsi"/>
          <w:color w:val="003366"/>
          <w:sz w:val="48"/>
          <w:szCs w:val="48"/>
        </w:rPr>
      </w:pPr>
    </w:p>
    <w:p w:rsidR="00FA2752" w:rsidRPr="00FF45DF" w:rsidRDefault="00FA2752" w:rsidP="00FA2752">
      <w:pPr>
        <w:spacing w:after="200" w:line="276" w:lineRule="auto"/>
        <w:rPr>
          <w:rFonts w:asciiTheme="majorHAnsi" w:hAnsiTheme="majorHAnsi"/>
          <w:color w:val="003366"/>
          <w:sz w:val="52"/>
          <w:szCs w:val="52"/>
        </w:rPr>
      </w:pPr>
      <m:oMathPara>
        <m:oMathParaPr>
          <m:jc m:val="left"/>
        </m:oMathParaPr>
        <m:oMath>
          <m:r>
            <m:rPr>
              <m:sty m:val="p"/>
            </m:rPr>
            <w:rPr>
              <w:rFonts w:ascii="Cambria Math" w:hAnsi="Cambria Math"/>
              <w:color w:val="003366"/>
              <w:sz w:val="48"/>
              <w:szCs w:val="48"/>
            </w:rPr>
            <w:lastRenderedPageBreak/>
            <m:t>CapEx=-1×CapitalRevenue</m:t>
          </m:r>
        </m:oMath>
      </m:oMathPara>
    </w:p>
    <w:p w:rsidR="00FA2752" w:rsidRPr="00915095" w:rsidRDefault="00FA2752" w:rsidP="00FA2752">
      <w:pPr>
        <w:spacing w:after="200" w:line="276" w:lineRule="auto"/>
        <w:rPr>
          <w:rFonts w:asciiTheme="majorHAnsi" w:hAnsiTheme="majorHAnsi"/>
          <w:color w:val="003366"/>
          <w:sz w:val="48"/>
          <w:szCs w:val="48"/>
        </w:rPr>
      </w:pPr>
      <m:oMathPara>
        <m:oMathParaPr>
          <m:jc m:val="left"/>
        </m:oMathParaPr>
        <m:oMath>
          <m:r>
            <m:rPr>
              <m:sty m:val="p"/>
            </m:rPr>
            <w:rPr>
              <w:rFonts w:ascii="Cambria Math" w:hAnsi="Cambria Math"/>
              <w:color w:val="003366"/>
              <w:sz w:val="48"/>
              <w:szCs w:val="48"/>
            </w:rPr>
            <m:t xml:space="preserve">             =-</m:t>
          </m:r>
          <m:d>
            <m:dPr>
              <m:ctrlPr>
                <w:rPr>
                  <w:rFonts w:ascii="Cambria Math" w:hAnsi="Cambria Math"/>
                  <w:color w:val="003366"/>
                  <w:sz w:val="48"/>
                  <w:szCs w:val="48"/>
                </w:rPr>
              </m:ctrlPr>
            </m:dPr>
            <m:e>
              <m:sSub>
                <m:sSubPr>
                  <m:ctrlPr>
                    <w:rPr>
                      <w:rFonts w:ascii="Cambria Math" w:hAnsi="Cambria Math"/>
                      <w:color w:val="003366"/>
                      <w:sz w:val="48"/>
                      <w:szCs w:val="48"/>
                    </w:rPr>
                  </m:ctrlPr>
                </m:sSubPr>
                <m:e>
                  <m:r>
                    <m:rPr>
                      <m:sty m:val="p"/>
                    </m:rPr>
                    <w:rPr>
                      <w:rFonts w:ascii="Cambria Math" w:hAnsi="Cambria Math"/>
                      <w:color w:val="003366"/>
                      <w:sz w:val="48"/>
                      <w:szCs w:val="48"/>
                    </w:rPr>
                    <m:t>P</m:t>
                  </m:r>
                </m:e>
                <m:sub>
                  <m:r>
                    <m:rPr>
                      <m:sty m:val="p"/>
                    </m:rPr>
                    <w:rPr>
                      <w:rFonts w:ascii="Cambria Math" w:hAnsi="Cambria Math"/>
                      <w:color w:val="003366"/>
                      <w:sz w:val="48"/>
                      <w:szCs w:val="48"/>
                    </w:rPr>
                    <m:t>mkt</m:t>
                  </m:r>
                </m:sub>
              </m:sSub>
              <m:r>
                <m:rPr>
                  <m:sty m:val="p"/>
                </m:rPr>
                <w:rPr>
                  <w:rFonts w:ascii="Cambria Math" w:hAnsi="Cambria Math"/>
                  <w:color w:val="003366"/>
                  <w:sz w:val="48"/>
                  <w:szCs w:val="48"/>
                </w:rPr>
                <m:t>-CGT</m:t>
              </m:r>
              <m:ctrlPr>
                <w:rPr>
                  <w:rFonts w:ascii="Cambria Math" w:hAnsi="Cambria Math"/>
                  <w:i/>
                  <w:color w:val="003366"/>
                  <w:sz w:val="48"/>
                  <w:szCs w:val="48"/>
                </w:rPr>
              </m:ctrlPr>
            </m:e>
          </m:d>
        </m:oMath>
      </m:oMathPara>
    </w:p>
    <w:p w:rsidR="00FA2752" w:rsidRPr="00FF45DF" w:rsidRDefault="00FA2752" w:rsidP="00FA2752">
      <w:pPr>
        <w:spacing w:after="200" w:line="276" w:lineRule="auto"/>
        <w:rPr>
          <w:rFonts w:asciiTheme="majorHAnsi" w:hAnsiTheme="majorHAnsi"/>
          <w:color w:val="003366"/>
          <w:sz w:val="48"/>
          <w:szCs w:val="48"/>
        </w:rPr>
      </w:pPr>
      <m:oMathPara>
        <m:oMathParaPr>
          <m:jc m:val="left"/>
        </m:oMathParaPr>
        <m:oMath>
          <m:r>
            <m:rPr>
              <m:sty m:val="p"/>
            </m:rPr>
            <w:rPr>
              <w:rFonts w:ascii="Cambria Math" w:hAnsi="Cambria Math"/>
              <w:color w:val="003366"/>
              <w:sz w:val="48"/>
              <w:szCs w:val="48"/>
            </w:rPr>
            <m:t xml:space="preserve">             =-</m:t>
          </m:r>
          <m:d>
            <m:dPr>
              <m:ctrlPr>
                <w:rPr>
                  <w:rFonts w:ascii="Cambria Math" w:hAnsi="Cambria Math"/>
                  <w:color w:val="003366"/>
                  <w:sz w:val="48"/>
                  <w:szCs w:val="48"/>
                </w:rPr>
              </m:ctrlPr>
            </m:dPr>
            <m:e>
              <m:sSub>
                <m:sSubPr>
                  <m:ctrlPr>
                    <w:rPr>
                      <w:rFonts w:ascii="Cambria Math" w:hAnsi="Cambria Math"/>
                      <w:color w:val="003366"/>
                      <w:sz w:val="48"/>
                      <w:szCs w:val="48"/>
                    </w:rPr>
                  </m:ctrlPr>
                </m:sSubPr>
                <m:e>
                  <m:r>
                    <m:rPr>
                      <m:sty m:val="p"/>
                    </m:rPr>
                    <w:rPr>
                      <w:rFonts w:ascii="Cambria Math" w:hAnsi="Cambria Math"/>
                      <w:color w:val="003366"/>
                      <w:sz w:val="48"/>
                      <w:szCs w:val="48"/>
                    </w:rPr>
                    <m:t>P</m:t>
                  </m:r>
                </m:e>
                <m:sub>
                  <m:r>
                    <m:rPr>
                      <m:sty m:val="p"/>
                    </m:rPr>
                    <w:rPr>
                      <w:rFonts w:ascii="Cambria Math" w:hAnsi="Cambria Math"/>
                      <w:color w:val="003366"/>
                      <w:sz w:val="48"/>
                      <w:szCs w:val="48"/>
                    </w:rPr>
                    <m:t>mkt</m:t>
                  </m:r>
                </m:sub>
              </m:sSub>
              <m:r>
                <m:rPr>
                  <m:sty m:val="p"/>
                </m:rPr>
                <w:rPr>
                  <w:rFonts w:ascii="Cambria Math" w:hAnsi="Cambria Math"/>
                  <w:color w:val="003366"/>
                  <w:sz w:val="48"/>
                  <w:szCs w:val="48"/>
                </w:rPr>
                <m:t>-CapitalGain</m:t>
              </m:r>
              <m:r>
                <w:rPr>
                  <w:rFonts w:ascii="Cambria Math" w:hAnsi="Cambria Math"/>
                  <w:color w:val="003366"/>
                  <w:sz w:val="48"/>
                  <w:szCs w:val="48"/>
                </w:rPr>
                <m:t>.</m:t>
              </m:r>
              <m:sSub>
                <m:sSubPr>
                  <m:ctrlPr>
                    <w:rPr>
                      <w:rFonts w:ascii="Cambria Math" w:hAnsi="Cambria Math"/>
                      <w:color w:val="003366"/>
                      <w:sz w:val="48"/>
                      <w:szCs w:val="48"/>
                    </w:rPr>
                  </m:ctrlPr>
                </m:sSubPr>
                <m:e>
                  <m:r>
                    <m:rPr>
                      <m:sty m:val="p"/>
                    </m:rPr>
                    <w:rPr>
                      <w:rFonts w:ascii="Cambria Math" w:hAnsi="Cambria Math"/>
                      <w:color w:val="003366"/>
                      <w:sz w:val="48"/>
                      <w:szCs w:val="48"/>
                    </w:rPr>
                    <m:t>t</m:t>
                  </m:r>
                </m:e>
                <m:sub>
                  <m:r>
                    <m:rPr>
                      <m:sty m:val="p"/>
                    </m:rPr>
                    <w:rPr>
                      <w:rFonts w:ascii="Cambria Math" w:hAnsi="Cambria Math"/>
                      <w:color w:val="003366"/>
                      <w:sz w:val="48"/>
                      <w:szCs w:val="48"/>
                    </w:rPr>
                    <m:t>c</m:t>
                  </m:r>
                </m:sub>
              </m:sSub>
              <m:ctrlPr>
                <w:rPr>
                  <w:rFonts w:ascii="Cambria Math" w:hAnsi="Cambria Math"/>
                  <w:i/>
                  <w:color w:val="003366"/>
                  <w:sz w:val="48"/>
                  <w:szCs w:val="48"/>
                </w:rPr>
              </m:ctrlPr>
            </m:e>
          </m:d>
        </m:oMath>
      </m:oMathPara>
    </w:p>
    <w:p w:rsidR="00FA2752" w:rsidRDefault="00FA2752" w:rsidP="00FA2752">
      <w:pPr>
        <w:spacing w:after="200" w:line="276" w:lineRule="auto"/>
        <w:rPr>
          <w:rFonts w:asciiTheme="majorHAnsi" w:hAnsiTheme="majorHAnsi"/>
          <w:color w:val="003366"/>
          <w:sz w:val="48"/>
          <w:szCs w:val="48"/>
        </w:rPr>
      </w:pPr>
      <m:oMath>
        <m:r>
          <m:rPr>
            <m:sty m:val="p"/>
          </m:rPr>
          <w:rPr>
            <w:rFonts w:ascii="Cambria Math" w:hAnsi="Cambria Math"/>
            <w:color w:val="003366"/>
            <w:sz w:val="48"/>
            <w:szCs w:val="48"/>
          </w:rPr>
          <m:t xml:space="preserve">             =-</m:t>
        </m:r>
        <m:d>
          <m:dPr>
            <m:ctrlPr>
              <w:rPr>
                <w:rFonts w:ascii="Cambria Math" w:hAnsi="Cambria Math"/>
                <w:color w:val="003366"/>
                <w:sz w:val="48"/>
                <w:szCs w:val="48"/>
              </w:rPr>
            </m:ctrlPr>
          </m:dPr>
          <m:e>
            <m:sSub>
              <m:sSubPr>
                <m:ctrlPr>
                  <w:rPr>
                    <w:rFonts w:ascii="Cambria Math" w:hAnsi="Cambria Math"/>
                    <w:color w:val="003366"/>
                    <w:sz w:val="48"/>
                    <w:szCs w:val="48"/>
                  </w:rPr>
                </m:ctrlPr>
              </m:sSubPr>
              <m:e>
                <m:r>
                  <m:rPr>
                    <m:sty m:val="p"/>
                  </m:rPr>
                  <w:rPr>
                    <w:rFonts w:ascii="Cambria Math" w:hAnsi="Cambria Math"/>
                    <w:color w:val="003366"/>
                    <w:sz w:val="48"/>
                    <w:szCs w:val="48"/>
                  </w:rPr>
                  <m:t>P</m:t>
                </m:r>
              </m:e>
              <m:sub>
                <m:r>
                  <m:rPr>
                    <m:sty m:val="p"/>
                  </m:rPr>
                  <w:rPr>
                    <w:rFonts w:ascii="Cambria Math" w:hAnsi="Cambria Math"/>
                    <w:color w:val="003366"/>
                    <w:sz w:val="48"/>
                    <w:szCs w:val="48"/>
                  </w:rPr>
                  <m:t>mkt</m:t>
                </m:r>
              </m:sub>
            </m:sSub>
            <m:r>
              <m:rPr>
                <m:sty m:val="p"/>
              </m:rPr>
              <w:rPr>
                <w:rFonts w:ascii="Cambria Math" w:hAnsi="Cambria Math"/>
                <w:color w:val="003366"/>
                <w:sz w:val="48"/>
                <w:szCs w:val="48"/>
              </w:rPr>
              <m:t>-</m:t>
            </m:r>
            <m:d>
              <m:dPr>
                <m:ctrlPr>
                  <w:rPr>
                    <w:rFonts w:ascii="Cambria Math" w:hAnsi="Cambria Math"/>
                    <w:color w:val="003366"/>
                    <w:sz w:val="48"/>
                    <w:szCs w:val="48"/>
                  </w:rPr>
                </m:ctrlPr>
              </m:dPr>
              <m:e>
                <m:sSub>
                  <m:sSubPr>
                    <m:ctrlPr>
                      <w:rPr>
                        <w:rFonts w:ascii="Cambria Math" w:hAnsi="Cambria Math"/>
                        <w:color w:val="003366"/>
                        <w:sz w:val="48"/>
                        <w:szCs w:val="48"/>
                      </w:rPr>
                    </m:ctrlPr>
                  </m:sSubPr>
                  <m:e>
                    <m:r>
                      <m:rPr>
                        <m:sty m:val="p"/>
                      </m:rPr>
                      <w:rPr>
                        <w:rFonts w:ascii="Cambria Math" w:hAnsi="Cambria Math"/>
                        <w:color w:val="003366"/>
                        <w:sz w:val="48"/>
                        <w:szCs w:val="48"/>
                      </w:rPr>
                      <m:t>P</m:t>
                    </m:r>
                  </m:e>
                  <m:sub>
                    <m:r>
                      <m:rPr>
                        <m:sty m:val="p"/>
                      </m:rPr>
                      <w:rPr>
                        <w:rFonts w:ascii="Cambria Math" w:hAnsi="Cambria Math"/>
                        <w:color w:val="003366"/>
                        <w:sz w:val="48"/>
                        <w:szCs w:val="48"/>
                      </w:rPr>
                      <m:t>mkt</m:t>
                    </m:r>
                  </m:sub>
                </m:sSub>
                <m:r>
                  <m:rPr>
                    <m:sty m:val="p"/>
                  </m:rPr>
                  <w:rPr>
                    <w:rFonts w:ascii="Cambria Math" w:hAnsi="Cambria Math"/>
                    <w:color w:val="003366"/>
                    <w:sz w:val="48"/>
                    <w:szCs w:val="48"/>
                  </w:rPr>
                  <m:t>-</m:t>
                </m:r>
                <m:sSub>
                  <m:sSubPr>
                    <m:ctrlPr>
                      <w:rPr>
                        <w:rFonts w:ascii="Cambria Math" w:hAnsi="Cambria Math"/>
                        <w:color w:val="003366"/>
                        <w:sz w:val="48"/>
                        <w:szCs w:val="48"/>
                      </w:rPr>
                    </m:ctrlPr>
                  </m:sSubPr>
                  <m:e>
                    <m:r>
                      <m:rPr>
                        <m:sty m:val="p"/>
                      </m:rPr>
                      <w:rPr>
                        <w:rFonts w:ascii="Cambria Math" w:hAnsi="Cambria Math"/>
                        <w:color w:val="003366"/>
                        <w:sz w:val="48"/>
                        <w:szCs w:val="48"/>
                      </w:rPr>
                      <m:t>P</m:t>
                    </m:r>
                  </m:e>
                  <m:sub>
                    <m:r>
                      <m:rPr>
                        <m:sty m:val="p"/>
                      </m:rPr>
                      <w:rPr>
                        <w:rFonts w:ascii="Cambria Math" w:hAnsi="Cambria Math"/>
                        <w:color w:val="003366"/>
                        <w:sz w:val="48"/>
                        <w:szCs w:val="48"/>
                      </w:rPr>
                      <m:t>book</m:t>
                    </m:r>
                  </m:sub>
                </m:sSub>
              </m:e>
            </m:d>
            <m:r>
              <w:rPr>
                <w:rFonts w:ascii="Cambria Math" w:hAnsi="Cambria Math"/>
                <w:color w:val="003366"/>
                <w:sz w:val="48"/>
                <w:szCs w:val="48"/>
              </w:rPr>
              <m:t>.</m:t>
            </m:r>
            <m:sSub>
              <m:sSubPr>
                <m:ctrlPr>
                  <w:rPr>
                    <w:rFonts w:ascii="Cambria Math" w:hAnsi="Cambria Math"/>
                    <w:color w:val="003366"/>
                    <w:sz w:val="48"/>
                    <w:szCs w:val="48"/>
                  </w:rPr>
                </m:ctrlPr>
              </m:sSubPr>
              <m:e>
                <m:r>
                  <m:rPr>
                    <m:sty m:val="p"/>
                  </m:rPr>
                  <w:rPr>
                    <w:rFonts w:ascii="Cambria Math" w:hAnsi="Cambria Math"/>
                    <w:color w:val="003366"/>
                    <w:sz w:val="48"/>
                    <w:szCs w:val="48"/>
                  </w:rPr>
                  <m:t>t</m:t>
                </m:r>
              </m:e>
              <m:sub>
                <m:r>
                  <m:rPr>
                    <m:sty m:val="p"/>
                  </m:rPr>
                  <w:rPr>
                    <w:rFonts w:ascii="Cambria Math" w:hAnsi="Cambria Math"/>
                    <w:color w:val="003366"/>
                    <w:sz w:val="48"/>
                    <w:szCs w:val="48"/>
                  </w:rPr>
                  <m:t>c</m:t>
                </m:r>
              </m:sub>
            </m:sSub>
            <m:ctrlPr>
              <w:rPr>
                <w:rFonts w:ascii="Cambria Math" w:hAnsi="Cambria Math"/>
                <w:i/>
                <w:color w:val="003366"/>
                <w:sz w:val="48"/>
                <w:szCs w:val="48"/>
              </w:rPr>
            </m:ctrlPr>
          </m:e>
        </m:d>
      </m:oMath>
      <w:r>
        <w:rPr>
          <w:rFonts w:asciiTheme="majorHAnsi" w:hAnsiTheme="majorHAnsi"/>
          <w:color w:val="003366"/>
          <w:sz w:val="48"/>
          <w:szCs w:val="48"/>
        </w:rPr>
        <w:t xml:space="preserve">   </w:t>
      </w:r>
    </w:p>
    <w:p w:rsidR="00FA2752" w:rsidRDefault="00FA2752" w:rsidP="00FA2752">
      <w:pPr>
        <w:spacing w:after="200" w:line="276" w:lineRule="auto"/>
        <w:rPr>
          <w:rFonts w:asciiTheme="majorHAnsi" w:hAnsiTheme="majorHAnsi"/>
          <w:color w:val="003366"/>
          <w:sz w:val="48"/>
          <w:szCs w:val="48"/>
        </w:rPr>
      </w:pPr>
      <m:oMath>
        <m:r>
          <m:rPr>
            <m:sty m:val="p"/>
          </m:rPr>
          <w:rPr>
            <w:rFonts w:ascii="Cambria Math" w:hAnsi="Cambria Math"/>
            <w:color w:val="003366"/>
            <w:sz w:val="48"/>
            <w:szCs w:val="48"/>
          </w:rPr>
          <m:t xml:space="preserve">             =-</m:t>
        </m:r>
        <m:d>
          <m:dPr>
            <m:ctrlPr>
              <w:rPr>
                <w:rFonts w:ascii="Cambria Math" w:hAnsi="Cambria Math"/>
                <w:color w:val="003366"/>
                <w:sz w:val="48"/>
                <w:szCs w:val="48"/>
              </w:rPr>
            </m:ctrlPr>
          </m:dPr>
          <m:e>
            <m:r>
              <w:rPr>
                <w:rFonts w:ascii="Cambria Math" w:hAnsi="Cambria Math"/>
                <w:color w:val="003366"/>
                <w:sz w:val="48"/>
                <w:szCs w:val="48"/>
              </w:rPr>
              <m:t>70</m:t>
            </m:r>
            <m:r>
              <m:rPr>
                <m:sty m:val="p"/>
              </m:rPr>
              <w:rPr>
                <w:rFonts w:ascii="Cambria Math" w:hAnsi="Cambria Math"/>
                <w:color w:val="003366"/>
                <w:sz w:val="48"/>
                <w:szCs w:val="48"/>
              </w:rPr>
              <m:t>-</m:t>
            </m:r>
            <m:d>
              <m:dPr>
                <m:ctrlPr>
                  <w:rPr>
                    <w:rFonts w:ascii="Cambria Math" w:hAnsi="Cambria Math"/>
                    <w:color w:val="003366"/>
                    <w:sz w:val="48"/>
                    <w:szCs w:val="48"/>
                  </w:rPr>
                </m:ctrlPr>
              </m:dPr>
              <m:e>
                <m:r>
                  <m:rPr>
                    <m:sty m:val="p"/>
                  </m:rPr>
                  <w:rPr>
                    <w:rFonts w:ascii="Cambria Math" w:hAnsi="Cambria Math"/>
                    <w:color w:val="003366"/>
                    <w:sz w:val="48"/>
                    <w:szCs w:val="48"/>
                  </w:rPr>
                  <m:t>70-100</m:t>
                </m:r>
              </m:e>
            </m:d>
            <m:r>
              <w:rPr>
                <w:rFonts w:ascii="Cambria Math" w:hAnsi="Cambria Math"/>
                <w:color w:val="003366"/>
                <w:sz w:val="48"/>
                <w:szCs w:val="48"/>
              </w:rPr>
              <m:t>×0.3</m:t>
            </m:r>
            <m:ctrlPr>
              <w:rPr>
                <w:rFonts w:ascii="Cambria Math" w:hAnsi="Cambria Math"/>
                <w:i/>
                <w:color w:val="003366"/>
                <w:sz w:val="48"/>
                <w:szCs w:val="48"/>
              </w:rPr>
            </m:ctrlPr>
          </m:e>
        </m:d>
      </m:oMath>
      <w:r>
        <w:rPr>
          <w:rFonts w:asciiTheme="majorHAnsi" w:hAnsiTheme="majorHAnsi"/>
          <w:color w:val="003366"/>
          <w:sz w:val="48"/>
          <w:szCs w:val="48"/>
        </w:rPr>
        <w:t xml:space="preserve">   </w:t>
      </w:r>
    </w:p>
    <w:p w:rsidR="00FA2752" w:rsidRPr="00915095" w:rsidRDefault="00FA2752" w:rsidP="00FA2752">
      <w:pPr>
        <w:spacing w:after="200" w:line="276" w:lineRule="auto"/>
        <w:rPr>
          <w:rFonts w:asciiTheme="majorHAnsi" w:hAnsiTheme="majorHAnsi"/>
          <w:color w:val="003366"/>
          <w:sz w:val="48"/>
          <w:szCs w:val="48"/>
        </w:rPr>
      </w:pPr>
      <m:oMathPara>
        <m:oMathParaPr>
          <m:jc m:val="left"/>
        </m:oMathParaPr>
        <m:oMath>
          <m:r>
            <m:rPr>
              <m:sty m:val="p"/>
            </m:rPr>
            <w:rPr>
              <w:rFonts w:ascii="Cambria Math" w:hAnsi="Cambria Math"/>
              <w:color w:val="003366"/>
              <w:sz w:val="48"/>
              <w:szCs w:val="48"/>
            </w:rPr>
            <m:t xml:space="preserve">             =-79k</m:t>
          </m:r>
        </m:oMath>
      </m:oMathPara>
    </w:p>
    <w:p w:rsidR="00FA2752" w:rsidRPr="00915095" w:rsidRDefault="00FA2752" w:rsidP="00FA2752">
      <w:pPr>
        <w:spacing w:after="200" w:line="276" w:lineRule="auto"/>
        <w:rPr>
          <w:rFonts w:asciiTheme="majorHAnsi" w:hAnsiTheme="majorHAnsi"/>
          <w:color w:val="003366"/>
          <w:sz w:val="48"/>
          <w:szCs w:val="48"/>
        </w:rPr>
      </w:pPr>
      <w:r>
        <w:rPr>
          <w:rFonts w:asciiTheme="majorHAnsi" w:hAnsiTheme="majorHAnsi"/>
          <w:color w:val="003366"/>
          <w:sz w:val="48"/>
          <w:szCs w:val="48"/>
        </w:rPr>
        <w:t xml:space="preserve">This is the after-tax sale price of the truck, a positive capital </w:t>
      </w:r>
      <w:r w:rsidRPr="00915095">
        <w:rPr>
          <w:rFonts w:asciiTheme="majorHAnsi" w:hAnsiTheme="majorHAnsi"/>
          <w:b/>
          <w:color w:val="003366"/>
          <w:sz w:val="48"/>
          <w:szCs w:val="48"/>
        </w:rPr>
        <w:t>revenue</w:t>
      </w:r>
      <w:r>
        <w:rPr>
          <w:rFonts w:asciiTheme="majorHAnsi" w:hAnsiTheme="majorHAnsi"/>
          <w:b/>
          <w:color w:val="003366"/>
          <w:sz w:val="48"/>
          <w:szCs w:val="48"/>
        </w:rPr>
        <w:t xml:space="preserve"> </w:t>
      </w:r>
      <w:r w:rsidRPr="00F0587E">
        <w:rPr>
          <w:rFonts w:asciiTheme="majorHAnsi" w:hAnsiTheme="majorHAnsi"/>
          <w:color w:val="003366"/>
          <w:sz w:val="48"/>
          <w:szCs w:val="48"/>
        </w:rPr>
        <w:t xml:space="preserve">and a negative </w:t>
      </w:r>
      <w:proofErr w:type="spellStart"/>
      <w:r w:rsidRPr="00F0587E">
        <w:rPr>
          <w:rFonts w:asciiTheme="majorHAnsi" w:hAnsiTheme="majorHAnsi"/>
          <w:color w:val="003366"/>
          <w:sz w:val="48"/>
          <w:szCs w:val="48"/>
        </w:rPr>
        <w:t>CapEx</w:t>
      </w:r>
      <w:proofErr w:type="spellEnd"/>
      <w:r w:rsidRPr="00F0587E">
        <w:rPr>
          <w:rFonts w:asciiTheme="majorHAnsi" w:hAnsiTheme="majorHAnsi"/>
          <w:color w:val="003366"/>
          <w:sz w:val="48"/>
          <w:szCs w:val="48"/>
        </w:rPr>
        <w:t>.</w:t>
      </w:r>
    </w:p>
    <w:p w:rsidR="00FA2752" w:rsidRDefault="00FA2752" w:rsidP="00FA2752">
      <w:pPr>
        <w:spacing w:after="200" w:line="276" w:lineRule="auto"/>
        <w:rPr>
          <w:rFonts w:asciiTheme="majorHAnsi" w:hAnsiTheme="majorHAnsi"/>
          <w:color w:val="003366"/>
          <w:sz w:val="48"/>
          <w:szCs w:val="48"/>
        </w:rPr>
      </w:pPr>
      <w:r>
        <w:rPr>
          <w:rFonts w:asciiTheme="majorHAnsi" w:hAnsiTheme="majorHAnsi"/>
          <w:color w:val="003366"/>
          <w:sz w:val="48"/>
          <w:szCs w:val="48"/>
        </w:rPr>
        <w:t xml:space="preserve">Note that we made a capital loss of 30k (=70-100) on the truck since we sold it for 70k which was less than its book value of 100k. </w:t>
      </w:r>
    </w:p>
    <w:p w:rsidR="00FA2752" w:rsidRDefault="00FA2752" w:rsidP="00FA2752">
      <w:pPr>
        <w:spacing w:after="200" w:line="276" w:lineRule="auto"/>
        <w:rPr>
          <w:rFonts w:asciiTheme="majorHAnsi" w:hAnsiTheme="majorHAnsi"/>
          <w:color w:val="003366"/>
          <w:sz w:val="48"/>
          <w:szCs w:val="48"/>
        </w:rPr>
      </w:pPr>
      <w:r>
        <w:rPr>
          <w:rFonts w:asciiTheme="majorHAnsi" w:hAnsiTheme="majorHAnsi"/>
          <w:color w:val="003366"/>
          <w:sz w:val="48"/>
          <w:szCs w:val="48"/>
        </w:rPr>
        <w:lastRenderedPageBreak/>
        <w:t xml:space="preserve">Under the Australian tax system, this 30k capital loss can be deducted from capital gains on other assets that we sold, this year or in future years. </w:t>
      </w:r>
    </w:p>
    <w:p w:rsidR="00FA2752" w:rsidRDefault="00FA2752" w:rsidP="00FA2752">
      <w:pPr>
        <w:spacing w:after="200" w:line="276" w:lineRule="auto"/>
        <w:rPr>
          <w:rFonts w:asciiTheme="majorHAnsi" w:hAnsiTheme="majorHAnsi"/>
          <w:color w:val="003366"/>
          <w:sz w:val="48"/>
          <w:szCs w:val="48"/>
        </w:rPr>
      </w:pPr>
      <w:r>
        <w:rPr>
          <w:rFonts w:asciiTheme="majorHAnsi" w:hAnsiTheme="majorHAnsi"/>
          <w:color w:val="003366"/>
          <w:sz w:val="48"/>
          <w:szCs w:val="48"/>
        </w:rPr>
        <w:t>Assuming that there are other assets that we sold for a capital gain this year, the loss on disposal of the truck leads to a $9k (=</w:t>
      </w:r>
      <m:oMath>
        <m:d>
          <m:dPr>
            <m:ctrlPr>
              <w:rPr>
                <w:rFonts w:ascii="Cambria Math" w:hAnsi="Cambria Math"/>
                <w:color w:val="003366"/>
                <w:sz w:val="48"/>
                <w:szCs w:val="48"/>
              </w:rPr>
            </m:ctrlPr>
          </m:dPr>
          <m:e>
            <m:r>
              <m:rPr>
                <m:sty m:val="p"/>
              </m:rPr>
              <w:rPr>
                <w:rFonts w:ascii="Cambria Math" w:hAnsi="Cambria Math"/>
                <w:color w:val="003366"/>
                <w:sz w:val="48"/>
                <w:szCs w:val="48"/>
              </w:rPr>
              <m:t>70-100</m:t>
            </m:r>
          </m:e>
        </m:d>
        <m:r>
          <w:rPr>
            <w:rFonts w:ascii="Cambria Math" w:hAnsi="Cambria Math"/>
            <w:color w:val="003366"/>
            <w:sz w:val="48"/>
            <w:szCs w:val="48"/>
          </w:rPr>
          <m:t>×0.3</m:t>
        </m:r>
      </m:oMath>
      <w:r>
        <w:rPr>
          <w:rFonts w:asciiTheme="majorHAnsi" w:hAnsiTheme="majorHAnsi"/>
          <w:color w:val="003366"/>
          <w:sz w:val="48"/>
          <w:szCs w:val="48"/>
        </w:rPr>
        <w:t>) capital gains tax benefit this year. This is an actual cash flow, not an accrual. So we include it.</w:t>
      </w:r>
    </w:p>
    <w:p w:rsidR="00FA2752" w:rsidRDefault="00FA2752" w:rsidP="00FA2752">
      <w:pPr>
        <w:spacing w:after="200" w:line="276" w:lineRule="auto"/>
        <w:rPr>
          <w:rFonts w:asciiTheme="majorHAnsi" w:hAnsiTheme="majorHAnsi"/>
          <w:color w:val="003366"/>
          <w:sz w:val="48"/>
          <w:szCs w:val="48"/>
        </w:rPr>
      </w:pPr>
      <w:r>
        <w:rPr>
          <w:rFonts w:asciiTheme="majorHAnsi" w:hAnsiTheme="majorHAnsi"/>
          <w:color w:val="003366"/>
          <w:sz w:val="48"/>
          <w:szCs w:val="48"/>
        </w:rPr>
        <w:t xml:space="preserve">The $79k capital revenue includes the $70k market sale price plus the $9k capital gains tax benefit. </w:t>
      </w:r>
    </w:p>
    <w:p w:rsidR="00FA2752" w:rsidRPr="00915095" w:rsidRDefault="00FA2752" w:rsidP="00FA2752">
      <w:pPr>
        <w:spacing w:after="200" w:line="276" w:lineRule="auto"/>
        <w:rPr>
          <w:rFonts w:asciiTheme="majorHAnsi" w:hAnsiTheme="majorHAnsi"/>
          <w:color w:val="003366"/>
          <w:sz w:val="48"/>
          <w:szCs w:val="48"/>
        </w:rPr>
      </w:pPr>
      <w:r>
        <w:rPr>
          <w:rFonts w:asciiTheme="majorHAnsi" w:hAnsiTheme="majorHAnsi"/>
          <w:color w:val="003366"/>
          <w:sz w:val="48"/>
          <w:szCs w:val="48"/>
        </w:rPr>
        <w:t xml:space="preserve">We can add the 79k </w:t>
      </w:r>
      <w:proofErr w:type="spellStart"/>
      <w:r>
        <w:rPr>
          <w:rFonts w:asciiTheme="majorHAnsi" w:hAnsiTheme="majorHAnsi"/>
          <w:color w:val="003366"/>
          <w:sz w:val="48"/>
          <w:szCs w:val="48"/>
        </w:rPr>
        <w:t>CapitalRevenue</w:t>
      </w:r>
      <w:proofErr w:type="spellEnd"/>
      <w:r>
        <w:rPr>
          <w:rFonts w:asciiTheme="majorHAnsi" w:hAnsiTheme="majorHAnsi"/>
          <w:color w:val="003366"/>
          <w:sz w:val="48"/>
          <w:szCs w:val="48"/>
        </w:rPr>
        <w:t xml:space="preserve"> to FFCF, or subtract the -79k </w:t>
      </w:r>
      <w:proofErr w:type="spellStart"/>
      <w:r>
        <w:rPr>
          <w:rFonts w:asciiTheme="majorHAnsi" w:hAnsiTheme="majorHAnsi"/>
          <w:color w:val="003366"/>
          <w:sz w:val="48"/>
          <w:szCs w:val="48"/>
        </w:rPr>
        <w:t>CapEx</w:t>
      </w:r>
      <w:proofErr w:type="spellEnd"/>
      <w:r>
        <w:rPr>
          <w:rFonts w:asciiTheme="majorHAnsi" w:hAnsiTheme="majorHAnsi"/>
          <w:color w:val="003366"/>
          <w:sz w:val="48"/>
          <w:szCs w:val="48"/>
        </w:rPr>
        <w:t>. Both will have the same effect of increasing FFCF by 79k.</w:t>
      </w:r>
    </w:p>
    <w:p w:rsidR="00FA2752" w:rsidRPr="00E61551" w:rsidRDefault="00FA2752" w:rsidP="00FA2752">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FFCF=NI+Depr--</m:t>
          </m:r>
          <m:r>
            <m:rPr>
              <m:sty m:val="bi"/>
            </m:rPr>
            <w:rPr>
              <w:rFonts w:ascii="Cambria Math" w:hAnsi="Cambria Math"/>
              <w:color w:val="003366"/>
              <w:sz w:val="52"/>
              <w:szCs w:val="52"/>
            </w:rPr>
            <m:t>79</m:t>
          </m:r>
          <m:r>
            <m:rPr>
              <m:sty m:val="bi"/>
            </m:rPr>
            <w:rPr>
              <w:rFonts w:ascii="Cambria Math" w:hAnsi="Cambria Math"/>
              <w:color w:val="003366"/>
              <w:sz w:val="52"/>
              <w:szCs w:val="52"/>
            </w:rPr>
            <m:t>k</m:t>
          </m:r>
          <m:r>
            <w:rPr>
              <w:rFonts w:ascii="Cambria Math" w:hAnsi="Cambria Math"/>
              <w:color w:val="003366"/>
              <w:sz w:val="52"/>
              <w:szCs w:val="52"/>
            </w:rPr>
            <m:t xml:space="preserve"> - ΔNOWC+IntExp</m:t>
          </m:r>
        </m:oMath>
      </m:oMathPara>
    </w:p>
    <w:p w:rsidR="00FA2752" w:rsidRPr="00E61551" w:rsidRDefault="00FA2752" w:rsidP="00FA2752">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=NI+Depr+</m:t>
          </m:r>
          <m:r>
            <m:rPr>
              <m:sty m:val="bi"/>
            </m:rPr>
            <w:rPr>
              <w:rFonts w:ascii="Cambria Math" w:hAnsi="Cambria Math"/>
              <w:color w:val="003366"/>
              <w:sz w:val="52"/>
              <w:szCs w:val="52"/>
            </w:rPr>
            <m:t>79</m:t>
          </m:r>
          <m:r>
            <m:rPr>
              <m:sty m:val="bi"/>
            </m:rPr>
            <w:rPr>
              <w:rFonts w:ascii="Cambria Math" w:hAnsi="Cambria Math"/>
              <w:color w:val="003366"/>
              <w:sz w:val="52"/>
              <w:szCs w:val="52"/>
            </w:rPr>
            <m:t>k</m:t>
          </m:r>
          <m:r>
            <w:rPr>
              <w:rFonts w:ascii="Cambria Math" w:hAnsi="Cambria Math"/>
              <w:color w:val="003366"/>
              <w:sz w:val="52"/>
              <w:szCs w:val="52"/>
            </w:rPr>
            <m:t>- ΔNOWC+IntExp</m:t>
          </m:r>
        </m:oMath>
      </m:oMathPara>
    </w:p>
    <w:p w:rsidR="00FA2752" w:rsidRPr="004777D9" w:rsidRDefault="00FA2752" w:rsidP="00FA2752">
      <w:pPr>
        <w:spacing w:after="200" w:line="276" w:lineRule="auto"/>
        <w:rPr>
          <w:rFonts w:asciiTheme="majorHAnsi" w:hAnsiTheme="majorHAnsi"/>
          <w:color w:val="003366"/>
          <w:sz w:val="52"/>
          <w:szCs w:val="52"/>
        </w:rPr>
      </w:pPr>
      <w:r w:rsidRPr="004777D9">
        <w:rPr>
          <w:rFonts w:asciiTheme="majorHAnsi" w:hAnsiTheme="majorHAnsi"/>
          <w:b/>
          <w:i/>
          <w:color w:val="800000"/>
          <w:sz w:val="72"/>
          <w:szCs w:val="72"/>
        </w:rPr>
        <w:lastRenderedPageBreak/>
        <w:t xml:space="preserve">Why </w:t>
      </w:r>
      <w:r w:rsidRPr="004A787D">
        <w:rPr>
          <w:rFonts w:asciiTheme="majorHAnsi" w:hAnsiTheme="majorHAnsi"/>
          <w:b/>
          <w:i/>
          <w:color w:val="800000"/>
          <w:sz w:val="72"/>
          <w:szCs w:val="72"/>
        </w:rPr>
        <w:t xml:space="preserve">ΔNOWC </w:t>
      </w:r>
      <w:r w:rsidRPr="004777D9">
        <w:rPr>
          <w:rFonts w:asciiTheme="majorHAnsi" w:hAnsiTheme="majorHAnsi"/>
          <w:b/>
          <w:i/>
          <w:color w:val="800000"/>
          <w:sz w:val="72"/>
          <w:szCs w:val="72"/>
        </w:rPr>
        <w:t xml:space="preserve">is subtracted from </w:t>
      </w:r>
      <w:r>
        <w:rPr>
          <w:rFonts w:asciiTheme="majorHAnsi" w:hAnsiTheme="majorHAnsi"/>
          <w:b/>
          <w:i/>
          <w:color w:val="800000"/>
          <w:sz w:val="72"/>
          <w:szCs w:val="72"/>
        </w:rPr>
        <w:t>FFCF</w:t>
      </w:r>
    </w:p>
    <w:p w:rsidR="00FA2752" w:rsidRPr="006D0CFF" w:rsidRDefault="00FA2752" w:rsidP="00FA2752">
      <w:pPr>
        <w:spacing w:after="200" w:line="276" w:lineRule="auto"/>
        <w:rPr>
          <w:rFonts w:asciiTheme="majorHAnsi" w:hAnsiTheme="majorHAnsi"/>
          <w:color w:val="003366"/>
          <w:sz w:val="52"/>
          <w:szCs w:val="52"/>
        </w:rPr>
      </w:pPr>
      <w:r w:rsidRPr="006D0CFF">
        <w:rPr>
          <w:rFonts w:asciiTheme="majorHAnsi" w:hAnsiTheme="majorHAnsi"/>
          <w:color w:val="003366"/>
          <w:sz w:val="52"/>
          <w:szCs w:val="52"/>
        </w:rPr>
        <w:t xml:space="preserve">Think of ΔNOWC as </w:t>
      </w:r>
      <w:proofErr w:type="spellStart"/>
      <w:r w:rsidRPr="006D0CFF">
        <w:rPr>
          <w:rFonts w:asciiTheme="majorHAnsi" w:hAnsiTheme="majorHAnsi"/>
          <w:color w:val="003366"/>
          <w:sz w:val="52"/>
          <w:szCs w:val="52"/>
        </w:rPr>
        <w:t>CapEx</w:t>
      </w:r>
      <w:proofErr w:type="spellEnd"/>
      <w:r w:rsidRPr="006D0CFF">
        <w:rPr>
          <w:rFonts w:asciiTheme="majorHAnsi" w:hAnsiTheme="majorHAnsi"/>
          <w:color w:val="003366"/>
          <w:sz w:val="52"/>
          <w:szCs w:val="52"/>
        </w:rPr>
        <w:t xml:space="preserve"> on short term assets rather than long term assets. </w:t>
      </w:r>
    </w:p>
    <w:p w:rsidR="00FA2752" w:rsidRPr="006D0CFF" w:rsidRDefault="00FA2752" w:rsidP="00FA2752">
      <w:pPr>
        <w:spacing w:after="200" w:line="276" w:lineRule="auto"/>
        <w:rPr>
          <w:rFonts w:asciiTheme="majorHAnsi" w:hAnsiTheme="majorHAnsi"/>
          <w:color w:val="003366"/>
          <w:sz w:val="52"/>
          <w:szCs w:val="52"/>
        </w:rPr>
      </w:pPr>
      <w:r w:rsidRPr="006D0CFF">
        <w:rPr>
          <w:rFonts w:asciiTheme="majorHAnsi" w:hAnsiTheme="majorHAnsi"/>
          <w:color w:val="003366"/>
          <w:sz w:val="52"/>
          <w:szCs w:val="52"/>
        </w:rPr>
        <w:t xml:space="preserve">A positive ΔNOWC occurs when NOWC </w:t>
      </w:r>
      <w:r w:rsidRPr="006D0CFF">
        <w:rPr>
          <w:rFonts w:asciiTheme="majorHAnsi" w:hAnsiTheme="majorHAnsi"/>
          <w:b/>
          <w:color w:val="003366"/>
          <w:sz w:val="52"/>
          <w:szCs w:val="52"/>
        </w:rPr>
        <w:t>in</w:t>
      </w:r>
      <w:r w:rsidRPr="006D0CFF">
        <w:rPr>
          <w:rFonts w:asciiTheme="majorHAnsi" w:hAnsiTheme="majorHAnsi"/>
          <w:color w:val="003366"/>
          <w:sz w:val="52"/>
          <w:szCs w:val="52"/>
        </w:rPr>
        <w:t xml:space="preserve">creases, due to an: </w:t>
      </w:r>
    </w:p>
    <w:p w:rsidR="00FA2752" w:rsidRPr="006D0CFF" w:rsidRDefault="00FA2752" w:rsidP="00FA2752">
      <w:pPr>
        <w:pStyle w:val="ListParagraph"/>
        <w:numPr>
          <w:ilvl w:val="0"/>
          <w:numId w:val="12"/>
        </w:numPr>
        <w:spacing w:after="200" w:line="276" w:lineRule="auto"/>
        <w:rPr>
          <w:rFonts w:asciiTheme="majorHAnsi" w:hAnsiTheme="majorHAnsi"/>
          <w:color w:val="003366"/>
          <w:sz w:val="52"/>
          <w:szCs w:val="52"/>
        </w:rPr>
      </w:pPr>
      <w:r w:rsidRPr="006D0CFF">
        <w:rPr>
          <w:rFonts w:asciiTheme="majorHAnsi" w:hAnsiTheme="majorHAnsi"/>
          <w:b/>
          <w:color w:val="003366"/>
          <w:sz w:val="52"/>
          <w:szCs w:val="52"/>
        </w:rPr>
        <w:t>In</w:t>
      </w:r>
      <w:r w:rsidRPr="006D0CFF">
        <w:rPr>
          <w:rFonts w:asciiTheme="majorHAnsi" w:hAnsiTheme="majorHAnsi"/>
          <w:color w:val="003366"/>
          <w:sz w:val="52"/>
          <w:szCs w:val="52"/>
        </w:rPr>
        <w:t>crease in inventory;</w:t>
      </w:r>
    </w:p>
    <w:p w:rsidR="00FA2752" w:rsidRPr="006D0CFF" w:rsidRDefault="00FA2752" w:rsidP="00FA2752">
      <w:pPr>
        <w:pStyle w:val="ListParagraph"/>
        <w:numPr>
          <w:ilvl w:val="0"/>
          <w:numId w:val="12"/>
        </w:numPr>
        <w:spacing w:after="200" w:line="276" w:lineRule="auto"/>
        <w:rPr>
          <w:rFonts w:asciiTheme="majorHAnsi" w:hAnsiTheme="majorHAnsi"/>
          <w:color w:val="003366"/>
          <w:sz w:val="52"/>
          <w:szCs w:val="52"/>
        </w:rPr>
      </w:pPr>
      <w:r w:rsidRPr="006D0CFF">
        <w:rPr>
          <w:rFonts w:asciiTheme="majorHAnsi" w:hAnsiTheme="majorHAnsi"/>
          <w:b/>
          <w:color w:val="003366"/>
          <w:sz w:val="52"/>
          <w:szCs w:val="52"/>
        </w:rPr>
        <w:t>In</w:t>
      </w:r>
      <w:r w:rsidRPr="006D0CFF">
        <w:rPr>
          <w:rFonts w:asciiTheme="majorHAnsi" w:hAnsiTheme="majorHAnsi"/>
          <w:color w:val="003366"/>
          <w:sz w:val="52"/>
          <w:szCs w:val="52"/>
        </w:rPr>
        <w:t>crease in accounts receivable so we’re lending more to our customers</w:t>
      </w:r>
      <w:r>
        <w:rPr>
          <w:rFonts w:asciiTheme="majorHAnsi" w:hAnsiTheme="majorHAnsi"/>
          <w:color w:val="003366"/>
          <w:sz w:val="52"/>
          <w:szCs w:val="52"/>
        </w:rPr>
        <w:t xml:space="preserve"> (investing in their debt)</w:t>
      </w:r>
      <w:r w:rsidRPr="006D0CFF">
        <w:rPr>
          <w:rFonts w:asciiTheme="majorHAnsi" w:hAnsiTheme="majorHAnsi"/>
          <w:color w:val="003366"/>
          <w:sz w:val="52"/>
          <w:szCs w:val="52"/>
        </w:rPr>
        <w:t xml:space="preserve">; or </w:t>
      </w:r>
    </w:p>
    <w:p w:rsidR="00FA2752" w:rsidRPr="006D0CFF" w:rsidRDefault="00FA2752" w:rsidP="00FA2752">
      <w:pPr>
        <w:pStyle w:val="ListParagraph"/>
        <w:numPr>
          <w:ilvl w:val="0"/>
          <w:numId w:val="12"/>
        </w:numPr>
        <w:spacing w:after="200" w:line="276" w:lineRule="auto"/>
        <w:rPr>
          <w:rFonts w:asciiTheme="majorHAnsi" w:hAnsiTheme="majorHAnsi"/>
          <w:color w:val="003366"/>
          <w:sz w:val="52"/>
          <w:szCs w:val="52"/>
        </w:rPr>
      </w:pPr>
      <w:r w:rsidRPr="006D0CFF">
        <w:rPr>
          <w:rFonts w:asciiTheme="majorHAnsi" w:hAnsiTheme="majorHAnsi"/>
          <w:b/>
          <w:color w:val="003366"/>
          <w:sz w:val="52"/>
          <w:szCs w:val="52"/>
        </w:rPr>
        <w:t>De</w:t>
      </w:r>
      <w:r w:rsidRPr="006D0CFF">
        <w:rPr>
          <w:rFonts w:asciiTheme="majorHAnsi" w:hAnsiTheme="majorHAnsi"/>
          <w:color w:val="003366"/>
          <w:sz w:val="52"/>
          <w:szCs w:val="52"/>
        </w:rPr>
        <w:t>crease in accounts payable so we’re borrowing less from our suppliers</w:t>
      </w:r>
      <w:r>
        <w:rPr>
          <w:rFonts w:asciiTheme="majorHAnsi" w:hAnsiTheme="majorHAnsi"/>
          <w:color w:val="003366"/>
          <w:sz w:val="52"/>
          <w:szCs w:val="52"/>
        </w:rPr>
        <w:t xml:space="preserve"> (reducing our debt liabilities which is equivalent to investing in our own debt)</w:t>
      </w:r>
      <w:r w:rsidRPr="006D0CFF">
        <w:rPr>
          <w:rFonts w:asciiTheme="majorHAnsi" w:hAnsiTheme="majorHAnsi"/>
          <w:color w:val="003366"/>
          <w:sz w:val="52"/>
          <w:szCs w:val="52"/>
        </w:rPr>
        <w:t>.</w:t>
      </w:r>
    </w:p>
    <w:p w:rsidR="00FA2752" w:rsidRPr="006D0CFF" w:rsidRDefault="00FA2752" w:rsidP="00FA2752">
      <w:pPr>
        <w:spacing w:after="200" w:line="276" w:lineRule="auto"/>
        <w:rPr>
          <w:rFonts w:asciiTheme="majorHAnsi" w:hAnsiTheme="majorHAnsi"/>
          <w:color w:val="003366"/>
          <w:sz w:val="52"/>
          <w:szCs w:val="52"/>
        </w:rPr>
      </w:pPr>
      <w:r w:rsidRPr="006D0CFF">
        <w:rPr>
          <w:rFonts w:asciiTheme="majorHAnsi" w:hAnsiTheme="majorHAnsi"/>
          <w:color w:val="003366"/>
          <w:sz w:val="52"/>
          <w:szCs w:val="52"/>
        </w:rPr>
        <w:t xml:space="preserve">These ΔNOWC are not expensed by accountants in net income (NI), but they all require more cash from investors. </w:t>
      </w:r>
    </w:p>
    <w:p w:rsidR="00FA2752" w:rsidRPr="006D0CFF" w:rsidRDefault="00FA2752" w:rsidP="00FA2752">
      <w:pPr>
        <w:spacing w:after="200" w:line="276" w:lineRule="auto"/>
        <w:rPr>
          <w:rFonts w:asciiTheme="majorHAnsi" w:hAnsiTheme="majorHAnsi"/>
          <w:color w:val="003366"/>
          <w:sz w:val="52"/>
          <w:szCs w:val="52"/>
        </w:rPr>
      </w:pPr>
      <w:r w:rsidRPr="006D0CFF">
        <w:rPr>
          <w:rFonts w:asciiTheme="majorHAnsi" w:hAnsiTheme="majorHAnsi"/>
          <w:color w:val="003366"/>
          <w:sz w:val="52"/>
          <w:szCs w:val="52"/>
        </w:rPr>
        <w:lastRenderedPageBreak/>
        <w:t xml:space="preserve">Because NOWC requires funding, it has an </w:t>
      </w:r>
      <w:r w:rsidRPr="006D0CFF">
        <w:rPr>
          <w:rFonts w:asciiTheme="majorHAnsi" w:hAnsiTheme="majorHAnsi"/>
          <w:b/>
          <w:color w:val="003366"/>
          <w:sz w:val="52"/>
          <w:szCs w:val="52"/>
        </w:rPr>
        <w:t>opportunity cost</w:t>
      </w:r>
      <w:r w:rsidRPr="006D0CFF">
        <w:rPr>
          <w:rFonts w:asciiTheme="majorHAnsi" w:hAnsiTheme="majorHAnsi"/>
          <w:color w:val="003366"/>
          <w:sz w:val="52"/>
          <w:szCs w:val="52"/>
        </w:rPr>
        <w:t xml:space="preserve"> (the WACC) that needs to be included. </w:t>
      </w:r>
    </w:p>
    <w:p w:rsidR="00FA2752" w:rsidRPr="006D0CFF" w:rsidRDefault="00FA2752" w:rsidP="00FA2752">
      <w:pPr>
        <w:spacing w:after="200" w:line="276" w:lineRule="auto"/>
        <w:rPr>
          <w:rFonts w:asciiTheme="majorHAnsi" w:hAnsiTheme="majorHAnsi"/>
          <w:color w:val="003366"/>
          <w:sz w:val="48"/>
          <w:szCs w:val="48"/>
        </w:rPr>
      </w:pPr>
      <w:r w:rsidRPr="006D0CFF">
        <w:rPr>
          <w:rFonts w:asciiTheme="majorHAnsi" w:hAnsiTheme="majorHAnsi"/>
          <w:color w:val="003366"/>
          <w:sz w:val="52"/>
          <w:szCs w:val="52"/>
        </w:rPr>
        <w:t>Therefore ΔNOWC needs to be subtracted since it is a cash flow not included in Net Income (NI).</w:t>
      </w:r>
      <w:r w:rsidRPr="00F764E0">
        <w:rPr>
          <w:rFonts w:asciiTheme="majorHAnsi" w:hAnsiTheme="majorHAnsi"/>
          <w:color w:val="003366"/>
          <w:sz w:val="48"/>
          <w:szCs w:val="48"/>
        </w:rPr>
        <w:t xml:space="preserve"> </w:t>
      </w:r>
      <w:r>
        <w:rPr>
          <w:rFonts w:asciiTheme="majorHAnsi" w:hAnsiTheme="majorHAnsi"/>
          <w:b/>
          <w:i/>
          <w:color w:val="800000"/>
          <w:sz w:val="72"/>
          <w:szCs w:val="72"/>
        </w:rPr>
        <w:br w:type="page"/>
      </w:r>
    </w:p>
    <w:p w:rsidR="00FA2752" w:rsidRPr="004777D9" w:rsidRDefault="00FA2752" w:rsidP="00FA2752">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The Delta or Increase in</w:t>
      </w:r>
      <w:r w:rsidRPr="004777D9">
        <w:rPr>
          <w:rFonts w:asciiTheme="majorHAnsi" w:hAnsiTheme="majorHAnsi"/>
          <w:b/>
          <w:i/>
          <w:color w:val="800000"/>
          <w:sz w:val="72"/>
          <w:szCs w:val="72"/>
        </w:rPr>
        <w:t xml:space="preserve"> Net </w:t>
      </w:r>
      <w:r>
        <w:rPr>
          <w:rFonts w:asciiTheme="majorHAnsi" w:hAnsiTheme="majorHAnsi"/>
          <w:b/>
          <w:i/>
          <w:color w:val="800000"/>
          <w:sz w:val="72"/>
          <w:szCs w:val="72"/>
        </w:rPr>
        <w:t xml:space="preserve">Operating </w:t>
      </w:r>
      <w:r w:rsidRPr="004777D9">
        <w:rPr>
          <w:rFonts w:asciiTheme="majorHAnsi" w:hAnsiTheme="majorHAnsi"/>
          <w:b/>
          <w:i/>
          <w:color w:val="800000"/>
          <w:sz w:val="72"/>
          <w:szCs w:val="72"/>
        </w:rPr>
        <w:t>Working Capital (</w:t>
      </w:r>
      <w:r>
        <w:rPr>
          <w:rFonts w:asciiTheme="majorHAnsi" w:hAnsiTheme="majorHAnsi"/>
          <w:b/>
          <w:i/>
          <w:color w:val="800000"/>
          <w:sz w:val="72"/>
          <w:szCs w:val="72"/>
        </w:rPr>
        <w:t>Δ</w:t>
      </w:r>
      <w:r w:rsidRPr="004777D9">
        <w:rPr>
          <w:rFonts w:asciiTheme="majorHAnsi" w:hAnsiTheme="majorHAnsi"/>
          <w:b/>
          <w:i/>
          <w:color w:val="800000"/>
          <w:sz w:val="72"/>
          <w:szCs w:val="72"/>
        </w:rPr>
        <w:t>N</w:t>
      </w:r>
      <w:r>
        <w:rPr>
          <w:rFonts w:asciiTheme="majorHAnsi" w:hAnsiTheme="majorHAnsi"/>
          <w:b/>
          <w:i/>
          <w:color w:val="800000"/>
          <w:sz w:val="72"/>
          <w:szCs w:val="72"/>
        </w:rPr>
        <w:t>O</w:t>
      </w:r>
      <w:r w:rsidRPr="004777D9">
        <w:rPr>
          <w:rFonts w:asciiTheme="majorHAnsi" w:hAnsiTheme="majorHAnsi"/>
          <w:b/>
          <w:i/>
          <w:color w:val="800000"/>
          <w:sz w:val="72"/>
          <w:szCs w:val="72"/>
        </w:rPr>
        <w:t>WC)</w:t>
      </w:r>
    </w:p>
    <w:p w:rsidR="00FA2752" w:rsidRDefault="00FA2752" w:rsidP="00FA2752">
      <w:pPr>
        <w:spacing w:after="200" w:line="276" w:lineRule="auto"/>
        <w:rPr>
          <w:rFonts w:asciiTheme="majorHAnsi" w:hAnsiTheme="majorHAnsi"/>
          <w:color w:val="003366"/>
          <w:sz w:val="52"/>
          <w:szCs w:val="52"/>
        </w:rPr>
      </w:pPr>
      <w:r w:rsidRPr="004777D9">
        <w:rPr>
          <w:rFonts w:asciiTheme="majorHAnsi" w:hAnsiTheme="majorHAnsi"/>
          <w:color w:val="003366"/>
          <w:sz w:val="52"/>
          <w:szCs w:val="52"/>
        </w:rPr>
        <w:t xml:space="preserve">The </w:t>
      </w:r>
      <w:r>
        <w:rPr>
          <w:rFonts w:asciiTheme="majorHAnsi" w:hAnsiTheme="majorHAnsi"/>
          <w:color w:val="003366"/>
          <w:sz w:val="52"/>
          <w:szCs w:val="52"/>
        </w:rPr>
        <w:t xml:space="preserve">Change or </w:t>
      </w:r>
      <w:r w:rsidRPr="00EE0599">
        <w:rPr>
          <w:rFonts w:asciiTheme="majorHAnsi" w:hAnsiTheme="majorHAnsi"/>
          <w:b/>
          <w:color w:val="003366"/>
          <w:sz w:val="52"/>
          <w:szCs w:val="52"/>
        </w:rPr>
        <w:t>Increase</w:t>
      </w:r>
      <w:r>
        <w:rPr>
          <w:rFonts w:asciiTheme="majorHAnsi" w:hAnsiTheme="majorHAnsi"/>
          <w:color w:val="003366"/>
          <w:sz w:val="52"/>
          <w:szCs w:val="52"/>
        </w:rPr>
        <w:t xml:space="preserve"> in</w:t>
      </w:r>
      <w:r w:rsidRPr="004777D9">
        <w:rPr>
          <w:rFonts w:asciiTheme="majorHAnsi" w:hAnsiTheme="majorHAnsi"/>
          <w:color w:val="003366"/>
          <w:sz w:val="52"/>
          <w:szCs w:val="52"/>
        </w:rPr>
        <w:t xml:space="preserve"> Net </w:t>
      </w:r>
      <w:r>
        <w:rPr>
          <w:rFonts w:asciiTheme="majorHAnsi" w:hAnsiTheme="majorHAnsi"/>
          <w:color w:val="003366"/>
          <w:sz w:val="52"/>
          <w:szCs w:val="52"/>
        </w:rPr>
        <w:t xml:space="preserve">Operating </w:t>
      </w:r>
      <w:r w:rsidRPr="004777D9">
        <w:rPr>
          <w:rFonts w:asciiTheme="majorHAnsi" w:hAnsiTheme="majorHAnsi"/>
          <w:color w:val="003366"/>
          <w:sz w:val="52"/>
          <w:szCs w:val="52"/>
        </w:rPr>
        <w:t>Working Capital (</w:t>
      </w:r>
      <m:oMath>
        <m:r>
          <w:rPr>
            <w:rFonts w:ascii="Cambria Math" w:hAnsi="Cambria Math"/>
            <w:color w:val="003366"/>
            <w:sz w:val="52"/>
            <w:szCs w:val="52"/>
          </w:rPr>
          <m:t>ΔNOWC</m:t>
        </m:r>
      </m:oMath>
      <w:r w:rsidRPr="004777D9">
        <w:rPr>
          <w:rFonts w:asciiTheme="majorHAnsi" w:hAnsiTheme="majorHAnsi"/>
          <w:color w:val="003366"/>
          <w:sz w:val="52"/>
          <w:szCs w:val="52"/>
        </w:rPr>
        <w:t xml:space="preserve">) </w:t>
      </w:r>
      <w:r w:rsidRPr="00475DDF">
        <w:rPr>
          <w:rFonts w:asciiTheme="majorHAnsi" w:hAnsiTheme="majorHAnsi"/>
          <w:color w:val="003366"/>
          <w:sz w:val="50"/>
          <w:szCs w:val="50"/>
        </w:rPr>
        <w:t>is</w:t>
      </w:r>
      <w:r>
        <w:rPr>
          <w:rFonts w:asciiTheme="majorHAnsi" w:hAnsiTheme="majorHAnsi"/>
          <w:color w:val="003366"/>
          <w:sz w:val="52"/>
          <w:szCs w:val="52"/>
        </w:rPr>
        <w:t xml:space="preserve">: </w:t>
      </w:r>
    </w:p>
    <w:p w:rsidR="00FA2752" w:rsidRPr="0033531C" w:rsidRDefault="00FA2752" w:rsidP="00FA2752">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ΔNOWC=</m:t>
          </m:r>
          <m:sSub>
            <m:sSubPr>
              <m:ctrlPr>
                <w:rPr>
                  <w:rFonts w:ascii="Cambria Math" w:hAnsi="Cambria Math"/>
                  <w:i/>
                  <w:color w:val="003366"/>
                  <w:sz w:val="52"/>
                  <w:szCs w:val="52"/>
                </w:rPr>
              </m:ctrlPr>
            </m:sSubPr>
            <m:e>
              <m:r>
                <w:rPr>
                  <w:rFonts w:ascii="Cambria Math" w:hAnsi="Cambria Math"/>
                  <w:color w:val="003366"/>
                  <w:sz w:val="52"/>
                  <w:szCs w:val="52"/>
                </w:rPr>
                <m:t xml:space="preserve">         NOWC</m:t>
              </m:r>
            </m:e>
            <m:sub>
              <m:r>
                <w:rPr>
                  <w:rFonts w:ascii="Cambria Math" w:hAnsi="Cambria Math"/>
                  <w:color w:val="003366"/>
                  <w:sz w:val="52"/>
                  <w:szCs w:val="52"/>
                </w:rPr>
                <m:t>now</m:t>
              </m:r>
            </m:sub>
          </m:sSub>
          <m:r>
            <w:rPr>
              <w:rFonts w:ascii="Cambria Math" w:hAnsi="Cambria Math"/>
              <w:color w:val="003366"/>
              <w:sz w:val="52"/>
              <w:szCs w:val="52"/>
            </w:rPr>
            <m:t xml:space="preserve">        -        </m:t>
          </m:r>
          <m:sSub>
            <m:sSubPr>
              <m:ctrlPr>
                <w:rPr>
                  <w:rFonts w:ascii="Cambria Math" w:hAnsi="Cambria Math"/>
                  <w:i/>
                  <w:color w:val="003366"/>
                  <w:sz w:val="52"/>
                  <w:szCs w:val="52"/>
                </w:rPr>
              </m:ctrlPr>
            </m:sSubPr>
            <m:e>
              <m:r>
                <w:rPr>
                  <w:rFonts w:ascii="Cambria Math" w:hAnsi="Cambria Math"/>
                  <w:color w:val="003366"/>
                  <w:sz w:val="52"/>
                  <w:szCs w:val="52"/>
                </w:rPr>
                <m:t xml:space="preserve"> NOWC</m:t>
              </m:r>
            </m:e>
            <m:sub>
              <m:r>
                <w:rPr>
                  <w:rFonts w:ascii="Cambria Math" w:hAnsi="Cambria Math"/>
                  <w:color w:val="003366"/>
                  <w:sz w:val="52"/>
                  <w:szCs w:val="52"/>
                </w:rPr>
                <m:t>before</m:t>
              </m:r>
            </m:sub>
          </m:sSub>
        </m:oMath>
      </m:oMathPara>
    </w:p>
    <w:p w:rsidR="00FA2752" w:rsidRPr="00C47784" w:rsidRDefault="00FA2752" w:rsidP="00FA2752">
      <w:pPr>
        <w:spacing w:after="200" w:line="276" w:lineRule="auto"/>
        <w:rPr>
          <w:rFonts w:asciiTheme="majorHAnsi" w:hAnsiTheme="majorHAnsi"/>
          <w:color w:val="003366"/>
          <w:sz w:val="50"/>
          <w:szCs w:val="50"/>
        </w:rPr>
      </w:pPr>
      <m:oMathPara>
        <m:oMathParaPr>
          <m:jc m:val="left"/>
        </m:oMathParaPr>
        <m:oMath>
          <m:r>
            <w:rPr>
              <w:rFonts w:ascii="Cambria Math" w:hAnsi="Cambria Math"/>
              <w:color w:val="003366"/>
              <w:sz w:val="50"/>
              <w:szCs w:val="50"/>
            </w:rPr>
            <m:t>ΔNOWC=</m:t>
          </m:r>
          <m:r>
            <m:rPr>
              <m:sty m:val="p"/>
            </m:rPr>
            <w:rPr>
              <w:rFonts w:ascii="Cambria Math" w:hAnsi="Cambria Math"/>
              <w:color w:val="003366"/>
              <w:sz w:val="50"/>
              <w:szCs w:val="50"/>
            </w:rPr>
            <m:t>Δ</m:t>
          </m:r>
          <m:r>
            <w:rPr>
              <w:rFonts w:ascii="Cambria Math" w:hAnsi="Cambria Math"/>
              <w:color w:val="003366"/>
              <w:sz w:val="50"/>
              <w:szCs w:val="50"/>
            </w:rPr>
            <m:t>CA-</m:t>
          </m:r>
          <m:r>
            <m:rPr>
              <m:sty m:val="p"/>
            </m:rPr>
            <w:rPr>
              <w:rFonts w:ascii="Cambria Math" w:hAnsi="Cambria Math"/>
              <w:color w:val="003366"/>
              <w:sz w:val="50"/>
              <w:szCs w:val="50"/>
            </w:rPr>
            <m:t>ΔExcessCash</m:t>
          </m:r>
          <m:r>
            <w:rPr>
              <w:rFonts w:ascii="Cambria Math" w:hAnsi="Cambria Math"/>
              <w:color w:val="003366"/>
              <w:sz w:val="50"/>
              <w:szCs w:val="50"/>
            </w:rPr>
            <m:t>-(</m:t>
          </m:r>
          <m:r>
            <m:rPr>
              <m:sty m:val="p"/>
            </m:rPr>
            <w:rPr>
              <w:rFonts w:ascii="Cambria Math" w:hAnsi="Cambria Math"/>
              <w:color w:val="003366"/>
              <w:sz w:val="50"/>
              <w:szCs w:val="50"/>
            </w:rPr>
            <m:t>Δ</m:t>
          </m:r>
          <m:r>
            <w:rPr>
              <w:rFonts w:ascii="Cambria Math" w:hAnsi="Cambria Math"/>
              <w:color w:val="003366"/>
              <w:sz w:val="50"/>
              <w:szCs w:val="50"/>
            </w:rPr>
            <m:t>CL-</m:t>
          </m:r>
          <m:r>
            <m:rPr>
              <m:sty m:val="p"/>
            </m:rPr>
            <w:rPr>
              <w:rFonts w:ascii="Cambria Math" w:hAnsi="Cambria Math"/>
              <w:color w:val="003366"/>
              <w:sz w:val="50"/>
              <w:szCs w:val="50"/>
            </w:rPr>
            <m:t>Δ</m:t>
          </m:r>
          <m:r>
            <w:rPr>
              <w:rFonts w:ascii="Cambria Math" w:hAnsi="Cambria Math"/>
              <w:color w:val="003366"/>
              <w:sz w:val="50"/>
              <w:szCs w:val="50"/>
            </w:rPr>
            <m:t>InterestBearingCL)</m:t>
          </m:r>
        </m:oMath>
      </m:oMathPara>
    </w:p>
    <w:p w:rsidR="00FA2752" w:rsidRDefault="00FA2752" w:rsidP="00FA2752">
      <w:pPr>
        <w:spacing w:after="200" w:line="276" w:lineRule="auto"/>
        <w:rPr>
          <w:rFonts w:asciiTheme="majorHAnsi" w:hAnsiTheme="majorHAnsi"/>
          <w:color w:val="003366"/>
          <w:sz w:val="52"/>
          <w:szCs w:val="52"/>
        </w:rPr>
      </w:pPr>
      <w:r w:rsidRPr="004777D9">
        <w:rPr>
          <w:rFonts w:asciiTheme="majorHAnsi" w:hAnsiTheme="majorHAnsi"/>
          <w:color w:val="003366"/>
          <w:sz w:val="52"/>
          <w:szCs w:val="52"/>
        </w:rPr>
        <w:t>N</w:t>
      </w:r>
      <w:r>
        <w:rPr>
          <w:rFonts w:asciiTheme="majorHAnsi" w:hAnsiTheme="majorHAnsi"/>
          <w:color w:val="003366"/>
          <w:sz w:val="52"/>
          <w:szCs w:val="52"/>
        </w:rPr>
        <w:t xml:space="preserve">et </w:t>
      </w:r>
      <w:r w:rsidRPr="004C36CA">
        <w:rPr>
          <w:rFonts w:asciiTheme="majorHAnsi" w:hAnsiTheme="majorHAnsi"/>
          <w:b/>
          <w:color w:val="003366"/>
          <w:sz w:val="52"/>
          <w:szCs w:val="52"/>
        </w:rPr>
        <w:t>Operating</w:t>
      </w:r>
      <w:r>
        <w:rPr>
          <w:rFonts w:asciiTheme="majorHAnsi" w:hAnsiTheme="majorHAnsi"/>
          <w:color w:val="003366"/>
          <w:sz w:val="52"/>
          <w:szCs w:val="52"/>
        </w:rPr>
        <w:t xml:space="preserve"> </w:t>
      </w:r>
      <w:r w:rsidRPr="004777D9">
        <w:rPr>
          <w:rFonts w:asciiTheme="majorHAnsi" w:hAnsiTheme="majorHAnsi"/>
          <w:color w:val="003366"/>
          <w:sz w:val="52"/>
          <w:szCs w:val="52"/>
        </w:rPr>
        <w:t>W</w:t>
      </w:r>
      <w:r>
        <w:rPr>
          <w:rFonts w:asciiTheme="majorHAnsi" w:hAnsiTheme="majorHAnsi"/>
          <w:color w:val="003366"/>
          <w:sz w:val="52"/>
          <w:szCs w:val="52"/>
        </w:rPr>
        <w:t xml:space="preserve">orking </w:t>
      </w:r>
      <w:r w:rsidRPr="004777D9">
        <w:rPr>
          <w:rFonts w:asciiTheme="majorHAnsi" w:hAnsiTheme="majorHAnsi"/>
          <w:color w:val="003366"/>
          <w:sz w:val="52"/>
          <w:szCs w:val="52"/>
        </w:rPr>
        <w:t>C</w:t>
      </w:r>
      <w:r>
        <w:rPr>
          <w:rFonts w:asciiTheme="majorHAnsi" w:hAnsiTheme="majorHAnsi"/>
          <w:color w:val="003366"/>
          <w:sz w:val="52"/>
          <w:szCs w:val="52"/>
        </w:rPr>
        <w:t>apital (N</w:t>
      </w:r>
      <w:r w:rsidRPr="004C36CA">
        <w:rPr>
          <w:rFonts w:asciiTheme="majorHAnsi" w:hAnsiTheme="majorHAnsi"/>
          <w:b/>
          <w:color w:val="003366"/>
          <w:sz w:val="52"/>
          <w:szCs w:val="52"/>
        </w:rPr>
        <w:t>O</w:t>
      </w:r>
      <w:r>
        <w:rPr>
          <w:rFonts w:asciiTheme="majorHAnsi" w:hAnsiTheme="majorHAnsi"/>
          <w:color w:val="003366"/>
          <w:sz w:val="52"/>
          <w:szCs w:val="52"/>
        </w:rPr>
        <w:t>WC)</w:t>
      </w:r>
      <w:r w:rsidRPr="004777D9">
        <w:rPr>
          <w:rFonts w:asciiTheme="majorHAnsi" w:hAnsiTheme="majorHAnsi"/>
          <w:color w:val="003366"/>
          <w:sz w:val="52"/>
          <w:szCs w:val="52"/>
        </w:rPr>
        <w:t xml:space="preserve"> is </w:t>
      </w:r>
      <w:r>
        <w:rPr>
          <w:rFonts w:asciiTheme="majorHAnsi" w:hAnsiTheme="majorHAnsi"/>
          <w:color w:val="003366"/>
          <w:sz w:val="52"/>
          <w:szCs w:val="52"/>
        </w:rPr>
        <w:t>defined slightly differently to normal accounting NWC:</w:t>
      </w:r>
    </w:p>
    <w:p w:rsidR="00FA2752" w:rsidRDefault="00FA2752" w:rsidP="00FA2752">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NWC=CA-CL</m:t>
          </m:r>
        </m:oMath>
      </m:oMathPara>
    </w:p>
    <w:p w:rsidR="00FA2752" w:rsidRDefault="00FA2752" w:rsidP="00FA2752">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N</m:t>
          </m:r>
          <m:r>
            <m:rPr>
              <m:sty m:val="bi"/>
            </m:rPr>
            <w:rPr>
              <w:rFonts w:ascii="Cambria Math" w:hAnsi="Cambria Math"/>
              <w:color w:val="003366"/>
              <w:sz w:val="52"/>
              <w:szCs w:val="52"/>
            </w:rPr>
            <m:t>O</m:t>
          </m:r>
          <m:r>
            <w:rPr>
              <w:rFonts w:ascii="Cambria Math" w:hAnsi="Cambria Math"/>
              <w:color w:val="003366"/>
              <w:sz w:val="52"/>
              <w:szCs w:val="52"/>
            </w:rPr>
            <m:t>WC=(CA-</m:t>
          </m:r>
          <m:r>
            <m:rPr>
              <m:sty m:val="p"/>
            </m:rPr>
            <w:rPr>
              <w:rFonts w:ascii="Cambria Math" w:hAnsi="Cambria Math"/>
              <w:color w:val="003366"/>
              <w:sz w:val="52"/>
              <w:szCs w:val="52"/>
            </w:rPr>
            <m:t>ExcessCash)</m:t>
          </m:r>
          <m:r>
            <w:rPr>
              <w:rFonts w:ascii="Cambria Math" w:hAnsi="Cambria Math"/>
              <w:color w:val="003366"/>
              <w:sz w:val="52"/>
              <w:szCs w:val="52"/>
            </w:rPr>
            <m:t>-(CL-InterestBearingCL)</m:t>
          </m:r>
        </m:oMath>
      </m:oMathPara>
    </w:p>
    <w:p w:rsidR="00FA2752" w:rsidRDefault="00FA2752" w:rsidP="00FA2752">
      <w:pPr>
        <w:spacing w:after="200" w:line="276" w:lineRule="auto"/>
        <w:rPr>
          <w:rFonts w:asciiTheme="majorHAnsi" w:hAnsiTheme="majorHAnsi"/>
          <w:color w:val="003366"/>
          <w:sz w:val="52"/>
          <w:szCs w:val="52"/>
        </w:rPr>
      </w:pPr>
      <w:r>
        <w:rPr>
          <w:rFonts w:asciiTheme="majorHAnsi" w:hAnsiTheme="majorHAnsi"/>
          <w:color w:val="003366"/>
          <w:sz w:val="52"/>
          <w:szCs w:val="52"/>
        </w:rPr>
        <w:t>Remember to focus on the increase (</w:t>
      </w:r>
      <m:oMath>
        <m:r>
          <w:rPr>
            <w:rFonts w:ascii="Cambria Math" w:hAnsi="Cambria Math"/>
            <w:color w:val="003366"/>
            <w:sz w:val="52"/>
            <w:szCs w:val="52"/>
          </w:rPr>
          <m:t>Δ</m:t>
        </m:r>
      </m:oMath>
      <w:r>
        <w:rPr>
          <w:rFonts w:asciiTheme="majorHAnsi" w:hAnsiTheme="majorHAnsi"/>
          <w:color w:val="003366"/>
          <w:sz w:val="52"/>
          <w:szCs w:val="52"/>
        </w:rPr>
        <w:t>, Delta), not the level!</w:t>
      </w:r>
    </w:p>
    <w:p w:rsidR="00FA2752" w:rsidRDefault="00FA2752" w:rsidP="00FA2752">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Why Subtract Excess Cash from CA?</w:t>
      </w:r>
    </w:p>
    <w:p w:rsidR="00FA2752" w:rsidRPr="008F5683" w:rsidRDefault="00FA2752" w:rsidP="00FA2752">
      <w:pPr>
        <w:spacing w:after="200" w:line="276" w:lineRule="auto"/>
        <w:rPr>
          <w:rFonts w:asciiTheme="majorHAnsi" w:hAnsiTheme="majorHAnsi"/>
          <w:color w:val="003366"/>
          <w:sz w:val="48"/>
          <w:szCs w:val="48"/>
        </w:rPr>
      </w:pPr>
      <m:oMathPara>
        <m:oMathParaPr>
          <m:jc m:val="left"/>
        </m:oMathParaPr>
        <m:oMath>
          <m:r>
            <w:rPr>
              <w:rFonts w:ascii="Cambria Math" w:hAnsi="Cambria Math"/>
              <w:color w:val="003366"/>
              <w:sz w:val="48"/>
              <w:szCs w:val="48"/>
            </w:rPr>
            <m:t>ΔN</m:t>
          </m:r>
          <m:r>
            <m:rPr>
              <m:sty m:val="bi"/>
            </m:rPr>
            <w:rPr>
              <w:rFonts w:ascii="Cambria Math" w:hAnsi="Cambria Math"/>
              <w:color w:val="003366"/>
              <w:sz w:val="48"/>
              <w:szCs w:val="48"/>
            </w:rPr>
            <m:t>O</m:t>
          </m:r>
          <m:r>
            <w:rPr>
              <w:rFonts w:ascii="Cambria Math" w:hAnsi="Cambria Math"/>
              <w:color w:val="003366"/>
              <w:sz w:val="48"/>
              <w:szCs w:val="48"/>
            </w:rPr>
            <m:t>WC=</m:t>
          </m:r>
          <m:r>
            <m:rPr>
              <m:sty m:val="p"/>
            </m:rPr>
            <w:rPr>
              <w:rFonts w:ascii="Cambria Math" w:hAnsi="Cambria Math"/>
              <w:color w:val="003366"/>
              <w:sz w:val="48"/>
              <w:szCs w:val="48"/>
            </w:rPr>
            <m:t>Δ</m:t>
          </m:r>
          <m:r>
            <w:rPr>
              <w:rFonts w:ascii="Cambria Math" w:hAnsi="Cambria Math"/>
              <w:color w:val="003366"/>
              <w:sz w:val="48"/>
              <w:szCs w:val="48"/>
            </w:rPr>
            <m:t>CA-</m:t>
          </m:r>
          <m:r>
            <m:rPr>
              <m:sty m:val="b"/>
            </m:rPr>
            <w:rPr>
              <w:rFonts w:ascii="Cambria Math" w:hAnsi="Cambria Math"/>
              <w:color w:val="003366"/>
              <w:sz w:val="48"/>
              <w:szCs w:val="48"/>
            </w:rPr>
            <m:t>ΔExcessCash</m:t>
          </m:r>
          <m:r>
            <w:rPr>
              <w:rFonts w:ascii="Cambria Math" w:hAnsi="Cambria Math"/>
              <w:color w:val="003366"/>
              <w:sz w:val="48"/>
              <w:szCs w:val="48"/>
            </w:rPr>
            <m:t>-(</m:t>
          </m:r>
          <m:r>
            <m:rPr>
              <m:sty m:val="p"/>
            </m:rPr>
            <w:rPr>
              <w:rFonts w:ascii="Cambria Math" w:hAnsi="Cambria Math"/>
              <w:color w:val="003366"/>
              <w:sz w:val="48"/>
              <w:szCs w:val="48"/>
            </w:rPr>
            <m:t>Δ</m:t>
          </m:r>
          <m:r>
            <w:rPr>
              <w:rFonts w:ascii="Cambria Math" w:hAnsi="Cambria Math"/>
              <w:color w:val="003366"/>
              <w:sz w:val="48"/>
              <w:szCs w:val="48"/>
            </w:rPr>
            <m:t>CL-</m:t>
          </m:r>
          <m:r>
            <m:rPr>
              <m:sty m:val="p"/>
            </m:rPr>
            <w:rPr>
              <w:rFonts w:ascii="Cambria Math" w:hAnsi="Cambria Math"/>
              <w:color w:val="003366"/>
              <w:sz w:val="48"/>
              <w:szCs w:val="48"/>
            </w:rPr>
            <m:t>Δ</m:t>
          </m:r>
          <m:r>
            <w:rPr>
              <w:rFonts w:ascii="Cambria Math" w:hAnsi="Cambria Math"/>
              <w:color w:val="003366"/>
              <w:sz w:val="48"/>
              <w:szCs w:val="48"/>
            </w:rPr>
            <m:t>InterestBearingCL)</m:t>
          </m:r>
        </m:oMath>
      </m:oMathPara>
    </w:p>
    <w:p w:rsidR="00FA2752" w:rsidRDefault="00FA2752" w:rsidP="00FA2752">
      <w:pPr>
        <w:spacing w:after="200" w:line="276" w:lineRule="auto"/>
        <w:rPr>
          <w:rFonts w:asciiTheme="majorHAnsi" w:hAnsiTheme="majorHAnsi"/>
          <w:color w:val="003366"/>
          <w:sz w:val="48"/>
          <w:szCs w:val="48"/>
        </w:rPr>
      </w:pPr>
      <w:r>
        <w:rPr>
          <w:rFonts w:asciiTheme="majorHAnsi" w:hAnsiTheme="majorHAnsi"/>
          <w:color w:val="003366"/>
          <w:sz w:val="48"/>
          <w:szCs w:val="48"/>
        </w:rPr>
        <w:t>E</w:t>
      </w:r>
      <w:r w:rsidRPr="00FB7868">
        <w:rPr>
          <w:rFonts w:asciiTheme="majorHAnsi" w:hAnsiTheme="majorHAnsi"/>
          <w:color w:val="003366"/>
          <w:sz w:val="48"/>
          <w:szCs w:val="48"/>
        </w:rPr>
        <w:t xml:space="preserve">xcess cash and marketable securities </w:t>
      </w:r>
      <w:r>
        <w:rPr>
          <w:rFonts w:asciiTheme="majorHAnsi" w:hAnsiTheme="majorHAnsi"/>
          <w:color w:val="003366"/>
          <w:sz w:val="48"/>
          <w:szCs w:val="48"/>
        </w:rPr>
        <w:t xml:space="preserve">are excluded from Current Assets </w:t>
      </w:r>
      <w:r w:rsidRPr="00FB7868">
        <w:rPr>
          <w:rFonts w:asciiTheme="majorHAnsi" w:hAnsiTheme="majorHAnsi"/>
          <w:color w:val="003366"/>
          <w:sz w:val="48"/>
          <w:szCs w:val="48"/>
        </w:rPr>
        <w:t>since the</w:t>
      </w:r>
      <w:r>
        <w:rPr>
          <w:rFonts w:asciiTheme="majorHAnsi" w:hAnsiTheme="majorHAnsi"/>
          <w:color w:val="003366"/>
          <w:sz w:val="48"/>
          <w:szCs w:val="48"/>
        </w:rPr>
        <w:t>ir</w:t>
      </w:r>
      <w:r w:rsidRPr="00FB7868">
        <w:rPr>
          <w:rFonts w:asciiTheme="majorHAnsi" w:hAnsiTheme="majorHAnsi"/>
          <w:color w:val="003366"/>
          <w:sz w:val="48"/>
          <w:szCs w:val="48"/>
        </w:rPr>
        <w:t xml:space="preserve"> </w:t>
      </w:r>
      <w:r>
        <w:rPr>
          <w:rFonts w:asciiTheme="majorHAnsi" w:hAnsiTheme="majorHAnsi"/>
          <w:color w:val="003366"/>
          <w:sz w:val="48"/>
          <w:szCs w:val="48"/>
        </w:rPr>
        <w:t xml:space="preserve">value is </w:t>
      </w:r>
      <w:r w:rsidRPr="00FB7868">
        <w:rPr>
          <w:rFonts w:asciiTheme="majorHAnsi" w:hAnsiTheme="majorHAnsi"/>
          <w:color w:val="003366"/>
          <w:sz w:val="48"/>
          <w:szCs w:val="48"/>
        </w:rPr>
        <w:t>already</w:t>
      </w:r>
      <w:r>
        <w:rPr>
          <w:rFonts w:asciiTheme="majorHAnsi" w:hAnsiTheme="majorHAnsi"/>
          <w:color w:val="003366"/>
          <w:sz w:val="48"/>
          <w:szCs w:val="48"/>
        </w:rPr>
        <w:t xml:space="preserve"> known</w:t>
      </w:r>
      <w:r w:rsidRPr="00FB7868">
        <w:rPr>
          <w:rFonts w:asciiTheme="majorHAnsi" w:hAnsiTheme="majorHAnsi"/>
          <w:color w:val="003366"/>
          <w:sz w:val="48"/>
          <w:szCs w:val="48"/>
        </w:rPr>
        <w:t xml:space="preserve">. </w:t>
      </w:r>
    </w:p>
    <w:p w:rsidR="00FA2752" w:rsidRDefault="00FA2752" w:rsidP="00FA2752">
      <w:pPr>
        <w:spacing w:after="200" w:line="276" w:lineRule="auto"/>
        <w:rPr>
          <w:rFonts w:asciiTheme="majorHAnsi" w:hAnsiTheme="majorHAnsi"/>
          <w:color w:val="003366"/>
          <w:sz w:val="48"/>
          <w:szCs w:val="48"/>
        </w:rPr>
      </w:pPr>
      <w:r w:rsidRPr="00FB7868">
        <w:rPr>
          <w:rFonts w:asciiTheme="majorHAnsi" w:hAnsiTheme="majorHAnsi"/>
          <w:color w:val="003366"/>
          <w:sz w:val="48"/>
          <w:szCs w:val="48"/>
        </w:rPr>
        <w:t xml:space="preserve">There’s no need to present value their </w:t>
      </w:r>
      <w:r>
        <w:rPr>
          <w:rFonts w:asciiTheme="majorHAnsi" w:hAnsiTheme="majorHAnsi"/>
          <w:color w:val="003366"/>
          <w:sz w:val="48"/>
          <w:szCs w:val="48"/>
        </w:rPr>
        <w:t xml:space="preserve">future </w:t>
      </w:r>
      <w:r w:rsidRPr="00FB7868">
        <w:rPr>
          <w:rFonts w:asciiTheme="majorHAnsi" w:hAnsiTheme="majorHAnsi"/>
          <w:color w:val="003366"/>
          <w:sz w:val="48"/>
          <w:szCs w:val="48"/>
        </w:rPr>
        <w:t xml:space="preserve">income </w:t>
      </w:r>
      <w:r>
        <w:rPr>
          <w:rFonts w:asciiTheme="majorHAnsi" w:hAnsiTheme="majorHAnsi"/>
          <w:color w:val="003366"/>
          <w:sz w:val="48"/>
          <w:szCs w:val="48"/>
        </w:rPr>
        <w:t xml:space="preserve">and capital gains </w:t>
      </w:r>
      <w:r w:rsidRPr="00FB7868">
        <w:rPr>
          <w:rFonts w:asciiTheme="majorHAnsi" w:hAnsiTheme="majorHAnsi"/>
          <w:color w:val="003366"/>
          <w:sz w:val="48"/>
          <w:szCs w:val="48"/>
        </w:rPr>
        <w:t>by the</w:t>
      </w:r>
      <w:r>
        <w:rPr>
          <w:rFonts w:asciiTheme="majorHAnsi" w:hAnsiTheme="majorHAnsi"/>
          <w:color w:val="003366"/>
          <w:sz w:val="48"/>
          <w:szCs w:val="48"/>
        </w:rPr>
        <w:t>ir</w:t>
      </w:r>
      <w:r w:rsidRPr="00FB7868">
        <w:rPr>
          <w:rFonts w:asciiTheme="majorHAnsi" w:hAnsiTheme="majorHAnsi"/>
          <w:color w:val="003366"/>
          <w:sz w:val="48"/>
          <w:szCs w:val="48"/>
        </w:rPr>
        <w:t xml:space="preserve"> required return to find their worth. </w:t>
      </w:r>
      <w:r>
        <w:rPr>
          <w:rFonts w:asciiTheme="majorHAnsi" w:hAnsiTheme="majorHAnsi"/>
          <w:color w:val="003366"/>
          <w:sz w:val="48"/>
          <w:szCs w:val="48"/>
        </w:rPr>
        <w:t>We know it already.</w:t>
      </w:r>
    </w:p>
    <w:p w:rsidR="00FA2752" w:rsidRPr="00FB7868" w:rsidRDefault="00FA2752" w:rsidP="00FA2752">
      <w:pPr>
        <w:spacing w:after="200" w:line="276" w:lineRule="auto"/>
        <w:rPr>
          <w:rFonts w:asciiTheme="majorHAnsi" w:hAnsiTheme="majorHAnsi"/>
          <w:color w:val="003366"/>
          <w:sz w:val="48"/>
          <w:szCs w:val="48"/>
        </w:rPr>
      </w:pPr>
      <w:r w:rsidRPr="00FB7868">
        <w:rPr>
          <w:rFonts w:asciiTheme="majorHAnsi" w:hAnsiTheme="majorHAnsi"/>
          <w:color w:val="003366"/>
          <w:sz w:val="48"/>
          <w:szCs w:val="48"/>
        </w:rPr>
        <w:t xml:space="preserve">This is related to the idea of </w:t>
      </w:r>
      <w:r>
        <w:rPr>
          <w:rFonts w:asciiTheme="majorHAnsi" w:hAnsiTheme="majorHAnsi"/>
          <w:color w:val="003366"/>
          <w:sz w:val="48"/>
          <w:szCs w:val="48"/>
        </w:rPr>
        <w:t xml:space="preserve">finding </w:t>
      </w:r>
      <w:r w:rsidRPr="00FB7868">
        <w:rPr>
          <w:rFonts w:asciiTheme="majorHAnsi" w:hAnsiTheme="majorHAnsi"/>
          <w:color w:val="003366"/>
          <w:sz w:val="48"/>
          <w:szCs w:val="48"/>
        </w:rPr>
        <w:t>enterprise value (EV):</w:t>
      </w:r>
    </w:p>
    <w:p w:rsidR="00FA2752" w:rsidRPr="00FB7868" w:rsidRDefault="00FA2752" w:rsidP="00FA2752">
      <w:pPr>
        <w:spacing w:after="200" w:line="276" w:lineRule="auto"/>
        <w:rPr>
          <w:rFonts w:asciiTheme="majorHAnsi" w:hAnsiTheme="majorHAnsi"/>
          <w:color w:val="003366"/>
          <w:sz w:val="48"/>
          <w:szCs w:val="48"/>
        </w:rPr>
      </w:pPr>
      <m:oMathPara>
        <m:oMathParaPr>
          <m:jc m:val="left"/>
        </m:oMathParaPr>
        <m:oMath>
          <m:r>
            <m:rPr>
              <m:sty m:val="p"/>
            </m:rPr>
            <w:rPr>
              <w:rFonts w:ascii="Cambria Math" w:hAnsi="Cambria Math"/>
              <w:color w:val="003366"/>
              <w:sz w:val="48"/>
              <w:szCs w:val="48"/>
            </w:rPr>
            <m:t>EV=Assets-</m:t>
          </m:r>
          <m:d>
            <m:dPr>
              <m:ctrlPr>
                <w:rPr>
                  <w:rFonts w:ascii="Cambria Math" w:hAnsi="Cambria Math"/>
                  <w:color w:val="003366"/>
                  <w:sz w:val="48"/>
                  <w:szCs w:val="48"/>
                </w:rPr>
              </m:ctrlPr>
            </m:dPr>
            <m:e>
              <m:r>
                <m:rPr>
                  <m:sty m:val="p"/>
                </m:rPr>
                <w:rPr>
                  <w:rFonts w:ascii="Cambria Math" w:hAnsi="Cambria Math"/>
                  <w:color w:val="003366"/>
                  <w:sz w:val="48"/>
                  <w:szCs w:val="48"/>
                </w:rPr>
                <m:t>ExcessCash+MarketableSecurities</m:t>
              </m:r>
            </m:e>
          </m:d>
        </m:oMath>
      </m:oMathPara>
    </w:p>
    <w:p w:rsidR="00FA2752" w:rsidRDefault="00FA2752" w:rsidP="00FA2752">
      <w:pPr>
        <w:spacing w:after="200" w:line="276" w:lineRule="auto"/>
        <w:rPr>
          <w:rFonts w:asciiTheme="majorHAnsi" w:hAnsiTheme="majorHAnsi"/>
          <w:color w:val="003366"/>
          <w:sz w:val="48"/>
          <w:szCs w:val="48"/>
        </w:rPr>
      </w:pPr>
      <w:r w:rsidRPr="00FB7868">
        <w:rPr>
          <w:rFonts w:asciiTheme="majorHAnsi" w:hAnsiTheme="majorHAnsi"/>
          <w:color w:val="003366"/>
          <w:sz w:val="48"/>
          <w:szCs w:val="48"/>
        </w:rPr>
        <w:t>Also, excess cash is usually (or should be) invested in money market debt such as treasury bills which earns a market interest rate and is therefore fairly priced.</w:t>
      </w:r>
    </w:p>
    <w:p w:rsidR="00FA2752" w:rsidRPr="004777D9" w:rsidRDefault="00FA2752" w:rsidP="00FA2752">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How to Estimate Excess Cash?</w:t>
      </w:r>
      <w:r w:rsidRPr="004777D9">
        <w:rPr>
          <w:rFonts w:asciiTheme="majorHAnsi" w:hAnsiTheme="majorHAnsi"/>
          <w:b/>
          <w:i/>
          <w:color w:val="800000"/>
          <w:sz w:val="72"/>
          <w:szCs w:val="72"/>
        </w:rPr>
        <w:t xml:space="preserve"> </w:t>
      </w:r>
    </w:p>
    <w:p w:rsidR="00FA2752" w:rsidRPr="00145850" w:rsidRDefault="00FA2752" w:rsidP="00FA2752">
      <w:pPr>
        <w:spacing w:after="200" w:line="276" w:lineRule="auto"/>
        <w:rPr>
          <w:rFonts w:asciiTheme="majorHAnsi" w:hAnsiTheme="majorHAnsi"/>
          <w:color w:val="003366"/>
          <w:sz w:val="48"/>
          <w:szCs w:val="48"/>
        </w:rPr>
      </w:pPr>
      <w:r w:rsidRPr="00145850">
        <w:rPr>
          <w:rFonts w:asciiTheme="majorHAnsi" w:hAnsiTheme="majorHAnsi"/>
          <w:color w:val="003366"/>
          <w:sz w:val="48"/>
          <w:szCs w:val="48"/>
        </w:rPr>
        <w:t xml:space="preserve">Excess cash is the part of cash on the balance sheet that a firm does not need, it’s in excess of requirements. </w:t>
      </w:r>
    </w:p>
    <w:p w:rsidR="00FA2752" w:rsidRPr="00145850" w:rsidRDefault="00FA2752" w:rsidP="00FA2752">
      <w:pPr>
        <w:spacing w:after="200" w:line="276" w:lineRule="auto"/>
        <w:rPr>
          <w:rFonts w:asciiTheme="majorHAnsi" w:hAnsiTheme="majorHAnsi"/>
          <w:color w:val="003366"/>
          <w:sz w:val="48"/>
          <w:szCs w:val="48"/>
        </w:rPr>
      </w:pPr>
      <w:r w:rsidRPr="00145850">
        <w:rPr>
          <w:rFonts w:asciiTheme="majorHAnsi" w:hAnsiTheme="majorHAnsi"/>
          <w:color w:val="003366"/>
          <w:sz w:val="48"/>
          <w:szCs w:val="48"/>
        </w:rPr>
        <w:t xml:space="preserve">Some cash is needed to pay employees and suppliers on time and have notes and coins in the cash register. But some firms have more cash than necessary </w:t>
      </w:r>
      <w:r>
        <w:rPr>
          <w:rFonts w:asciiTheme="majorHAnsi" w:hAnsiTheme="majorHAnsi"/>
          <w:color w:val="003366"/>
          <w:sz w:val="48"/>
          <w:szCs w:val="48"/>
        </w:rPr>
        <w:t xml:space="preserve">(perhaps tax reasons) </w:t>
      </w:r>
      <w:r w:rsidRPr="00145850">
        <w:rPr>
          <w:rFonts w:asciiTheme="majorHAnsi" w:hAnsiTheme="majorHAnsi"/>
          <w:color w:val="003366"/>
          <w:sz w:val="48"/>
          <w:szCs w:val="48"/>
        </w:rPr>
        <w:t>and this is excess cash.</w:t>
      </w:r>
    </w:p>
    <w:p w:rsidR="00FA2752" w:rsidRPr="00145850" w:rsidRDefault="00FA2752" w:rsidP="00FA2752">
      <w:pPr>
        <w:spacing w:after="200" w:line="276" w:lineRule="auto"/>
        <w:rPr>
          <w:rFonts w:asciiTheme="majorHAnsi" w:hAnsiTheme="majorHAnsi"/>
          <w:b/>
          <w:color w:val="003366"/>
          <w:sz w:val="48"/>
          <w:szCs w:val="48"/>
        </w:rPr>
      </w:pPr>
      <m:oMathPara>
        <m:oMathParaPr>
          <m:jc m:val="left"/>
        </m:oMathParaPr>
        <m:oMath>
          <m:r>
            <m:rPr>
              <m:sty m:val="b"/>
            </m:rPr>
            <w:rPr>
              <w:rFonts w:ascii="Cambria Math" w:hAnsi="Cambria Math"/>
              <w:color w:val="003366"/>
              <w:sz w:val="48"/>
              <w:szCs w:val="48"/>
            </w:rPr>
            <m:t>CashOnBalanceSheet=NecessaryCash+ExcessCash</m:t>
          </m:r>
        </m:oMath>
      </m:oMathPara>
    </w:p>
    <w:p w:rsidR="00FA2752" w:rsidRDefault="00FA2752" w:rsidP="00FA2752">
      <w:pPr>
        <w:spacing w:after="200" w:line="276" w:lineRule="auto"/>
        <w:rPr>
          <w:rFonts w:asciiTheme="majorHAnsi" w:hAnsiTheme="majorHAnsi"/>
          <w:color w:val="003366"/>
          <w:sz w:val="48"/>
          <w:szCs w:val="48"/>
        </w:rPr>
      </w:pPr>
      <w:r w:rsidRPr="00145850">
        <w:rPr>
          <w:rFonts w:asciiTheme="majorHAnsi" w:hAnsiTheme="majorHAnsi"/>
          <w:color w:val="003366"/>
          <w:sz w:val="48"/>
          <w:szCs w:val="48"/>
        </w:rPr>
        <w:t xml:space="preserve">Accountants don’t break cash into the necessary and excess components on the balance sheet. </w:t>
      </w:r>
    </w:p>
    <w:p w:rsidR="00FA2752" w:rsidRPr="00FB7868" w:rsidRDefault="00FA2752" w:rsidP="00FA2752">
      <w:pPr>
        <w:spacing w:after="200" w:line="276" w:lineRule="auto"/>
        <w:rPr>
          <w:rFonts w:asciiTheme="majorHAnsi" w:hAnsiTheme="majorHAnsi"/>
          <w:color w:val="003366"/>
          <w:sz w:val="48"/>
          <w:szCs w:val="48"/>
        </w:rPr>
      </w:pPr>
      <w:r w:rsidRPr="00145850">
        <w:rPr>
          <w:rFonts w:asciiTheme="majorHAnsi" w:hAnsiTheme="majorHAnsi"/>
          <w:color w:val="003366"/>
          <w:sz w:val="48"/>
          <w:szCs w:val="48"/>
        </w:rPr>
        <w:t>But excess cash is often estimated based on past levels and industry averages. For example, necessary cash is often estimated to be a set proportion (say 4%) of sales or total assets, and any extra cash is deemed to be excess cash.</w:t>
      </w:r>
    </w:p>
    <w:p w:rsidR="00FA2752" w:rsidRPr="00524F74" w:rsidRDefault="00FA2752" w:rsidP="00FA2752">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Why Subtract Interest-Bearing Debt from CL?</w:t>
      </w:r>
    </w:p>
    <w:p w:rsidR="00FA2752" w:rsidRPr="00B4453A" w:rsidRDefault="00FA2752" w:rsidP="00FA2752">
      <w:pPr>
        <w:spacing w:after="200" w:line="276" w:lineRule="auto"/>
        <w:rPr>
          <w:rFonts w:asciiTheme="majorHAnsi" w:hAnsiTheme="majorHAnsi"/>
          <w:b/>
          <w:color w:val="003366"/>
          <w:sz w:val="48"/>
          <w:szCs w:val="48"/>
        </w:rPr>
      </w:pPr>
      <m:oMathPara>
        <m:oMathParaPr>
          <m:jc m:val="left"/>
        </m:oMathParaPr>
        <m:oMath>
          <m:r>
            <w:rPr>
              <w:rFonts w:ascii="Cambria Math" w:hAnsi="Cambria Math"/>
              <w:color w:val="003366"/>
              <w:sz w:val="48"/>
              <w:szCs w:val="48"/>
            </w:rPr>
            <m:t>ΔNOWC=</m:t>
          </m:r>
          <m:r>
            <m:rPr>
              <m:sty m:val="p"/>
            </m:rPr>
            <w:rPr>
              <w:rFonts w:ascii="Cambria Math" w:hAnsi="Cambria Math"/>
              <w:color w:val="003366"/>
              <w:sz w:val="48"/>
              <w:szCs w:val="48"/>
            </w:rPr>
            <m:t>Δ</m:t>
          </m:r>
          <m:r>
            <w:rPr>
              <w:rFonts w:ascii="Cambria Math" w:hAnsi="Cambria Math"/>
              <w:color w:val="003366"/>
              <w:sz w:val="48"/>
              <w:szCs w:val="48"/>
            </w:rPr>
            <m:t>CA-</m:t>
          </m:r>
          <m:r>
            <m:rPr>
              <m:sty m:val="p"/>
            </m:rPr>
            <w:rPr>
              <w:rFonts w:ascii="Cambria Math" w:hAnsi="Cambria Math"/>
              <w:color w:val="003366"/>
              <w:sz w:val="48"/>
              <w:szCs w:val="48"/>
            </w:rPr>
            <m:t>ΔExcessCash</m:t>
          </m:r>
          <m:r>
            <w:rPr>
              <w:rFonts w:ascii="Cambria Math" w:hAnsi="Cambria Math"/>
              <w:color w:val="003366"/>
              <w:sz w:val="48"/>
              <w:szCs w:val="48"/>
            </w:rPr>
            <m:t>-(</m:t>
          </m:r>
          <m:r>
            <m:rPr>
              <m:sty m:val="p"/>
            </m:rPr>
            <w:rPr>
              <w:rFonts w:ascii="Cambria Math" w:hAnsi="Cambria Math"/>
              <w:color w:val="003366"/>
              <w:sz w:val="48"/>
              <w:szCs w:val="48"/>
            </w:rPr>
            <m:t>Δ</m:t>
          </m:r>
          <m:r>
            <w:rPr>
              <w:rFonts w:ascii="Cambria Math" w:hAnsi="Cambria Math"/>
              <w:color w:val="003366"/>
              <w:sz w:val="48"/>
              <w:szCs w:val="48"/>
            </w:rPr>
            <m:t>CL-</m:t>
          </m:r>
          <m:r>
            <m:rPr>
              <m:sty m:val="b"/>
            </m:rPr>
            <w:rPr>
              <w:rFonts w:ascii="Cambria Math" w:hAnsi="Cambria Math"/>
              <w:color w:val="003366"/>
              <w:sz w:val="48"/>
              <w:szCs w:val="48"/>
            </w:rPr>
            <m:t>Δ</m:t>
          </m:r>
          <m:r>
            <m:rPr>
              <m:sty m:val="bi"/>
            </m:rPr>
            <w:rPr>
              <w:rFonts w:ascii="Cambria Math" w:hAnsi="Cambria Math"/>
              <w:color w:val="003366"/>
              <w:sz w:val="48"/>
              <w:szCs w:val="48"/>
            </w:rPr>
            <m:t>InterestBearingCL)</m:t>
          </m:r>
        </m:oMath>
      </m:oMathPara>
    </w:p>
    <w:p w:rsidR="00FA2752" w:rsidRDefault="00FA2752" w:rsidP="00FA2752">
      <w:pPr>
        <w:spacing w:after="200" w:line="276" w:lineRule="auto"/>
        <w:rPr>
          <w:rFonts w:asciiTheme="majorHAnsi" w:hAnsiTheme="majorHAnsi"/>
          <w:color w:val="003366"/>
          <w:sz w:val="48"/>
          <w:szCs w:val="48"/>
        </w:rPr>
      </w:pPr>
      <w:r>
        <w:rPr>
          <w:rFonts w:asciiTheme="majorHAnsi" w:hAnsiTheme="majorHAnsi"/>
          <w:color w:val="003366"/>
          <w:sz w:val="48"/>
          <w:szCs w:val="48"/>
        </w:rPr>
        <w:t>I</w:t>
      </w:r>
      <w:r w:rsidRPr="00FB7868">
        <w:rPr>
          <w:rFonts w:asciiTheme="majorHAnsi" w:hAnsiTheme="majorHAnsi"/>
          <w:color w:val="003366"/>
          <w:sz w:val="48"/>
          <w:szCs w:val="48"/>
        </w:rPr>
        <w:t xml:space="preserve">nterest-bearing debt </w:t>
      </w:r>
      <w:r>
        <w:rPr>
          <w:rFonts w:asciiTheme="majorHAnsi" w:hAnsiTheme="majorHAnsi"/>
          <w:color w:val="003366"/>
          <w:sz w:val="48"/>
          <w:szCs w:val="48"/>
        </w:rPr>
        <w:t xml:space="preserve">is excluded from current liabilities (CL) </w:t>
      </w:r>
      <w:r w:rsidRPr="00FB7868">
        <w:rPr>
          <w:rFonts w:asciiTheme="majorHAnsi" w:hAnsiTheme="majorHAnsi"/>
          <w:color w:val="003366"/>
          <w:sz w:val="48"/>
          <w:szCs w:val="48"/>
        </w:rPr>
        <w:t xml:space="preserve">since its financing cost will be included in the weighted average cost of capital (WACC) required return. </w:t>
      </w:r>
    </w:p>
    <w:p w:rsidR="00FA2752" w:rsidRPr="00FB7868" w:rsidRDefault="00FA2752" w:rsidP="00FA2752">
      <w:pPr>
        <w:spacing w:after="200" w:line="276" w:lineRule="auto"/>
        <w:rPr>
          <w:rFonts w:asciiTheme="majorHAnsi" w:hAnsiTheme="majorHAnsi"/>
          <w:color w:val="003366"/>
          <w:sz w:val="48"/>
          <w:szCs w:val="48"/>
        </w:rPr>
      </w:pPr>
      <w:r w:rsidRPr="00FB7868">
        <w:rPr>
          <w:rFonts w:asciiTheme="majorHAnsi" w:hAnsiTheme="majorHAnsi"/>
          <w:color w:val="003366"/>
          <w:sz w:val="48"/>
          <w:szCs w:val="48"/>
        </w:rPr>
        <w:t xml:space="preserve">Including interest bearing debt in both </w:t>
      </w:r>
      <w:proofErr w:type="gramStart"/>
      <w:r w:rsidRPr="00FB7868">
        <w:rPr>
          <w:rFonts w:asciiTheme="majorHAnsi" w:hAnsiTheme="majorHAnsi"/>
          <w:color w:val="003366"/>
          <w:sz w:val="48"/>
          <w:szCs w:val="48"/>
        </w:rPr>
        <w:t xml:space="preserve">the </w:t>
      </w:r>
      <m:oMath>
        <m:r>
          <w:rPr>
            <w:rFonts w:ascii="Cambria Math" w:hAnsi="Cambria Math"/>
            <w:color w:val="003366"/>
            <w:sz w:val="48"/>
            <w:szCs w:val="48"/>
          </w:rPr>
          <m:t>ΔNOWC</m:t>
        </m:r>
      </m:oMath>
      <w:r w:rsidRPr="00FB7868">
        <w:rPr>
          <w:rFonts w:asciiTheme="majorHAnsi" w:hAnsiTheme="majorHAnsi"/>
          <w:color w:val="003366"/>
          <w:sz w:val="48"/>
          <w:szCs w:val="48"/>
        </w:rPr>
        <w:t xml:space="preserve"> and</w:t>
      </w:r>
      <w:proofErr w:type="gramEnd"/>
      <w:r w:rsidRPr="00FB7868">
        <w:rPr>
          <w:rFonts w:asciiTheme="majorHAnsi" w:hAnsiTheme="majorHAnsi"/>
          <w:color w:val="003366"/>
          <w:sz w:val="48"/>
          <w:szCs w:val="48"/>
        </w:rPr>
        <w:t xml:space="preserve"> WACC will double-count its cost</w:t>
      </w:r>
      <w:r>
        <w:rPr>
          <w:rFonts w:asciiTheme="majorHAnsi" w:hAnsiTheme="majorHAnsi"/>
          <w:color w:val="003366"/>
          <w:sz w:val="48"/>
          <w:szCs w:val="48"/>
        </w:rPr>
        <w:t xml:space="preserve"> which is incorrect</w:t>
      </w:r>
      <w:r w:rsidRPr="00FB7868">
        <w:rPr>
          <w:rFonts w:asciiTheme="majorHAnsi" w:hAnsiTheme="majorHAnsi"/>
          <w:color w:val="003366"/>
          <w:sz w:val="48"/>
          <w:szCs w:val="48"/>
        </w:rPr>
        <w:t>.</w:t>
      </w:r>
    </w:p>
    <w:p w:rsidR="00FA2752" w:rsidRPr="00C02DFF" w:rsidRDefault="00FA2752" w:rsidP="00FA2752">
      <w:pPr>
        <w:spacing w:after="200" w:line="276" w:lineRule="auto"/>
        <w:rPr>
          <w:rFonts w:asciiTheme="majorHAnsi" w:hAnsiTheme="majorHAnsi"/>
          <w:color w:val="003366"/>
          <w:sz w:val="50"/>
          <w:szCs w:val="50"/>
        </w:rPr>
      </w:pPr>
      <w:r w:rsidRPr="00FB7868">
        <w:rPr>
          <w:rFonts w:asciiTheme="majorHAnsi" w:hAnsiTheme="majorHAnsi"/>
          <w:color w:val="003366"/>
          <w:sz w:val="48"/>
          <w:szCs w:val="48"/>
        </w:rPr>
        <w:t xml:space="preserve">After </w:t>
      </w:r>
      <w:r>
        <w:rPr>
          <w:rFonts w:asciiTheme="majorHAnsi" w:hAnsiTheme="majorHAnsi"/>
          <w:color w:val="003366"/>
          <w:sz w:val="48"/>
          <w:szCs w:val="48"/>
        </w:rPr>
        <w:t>ignoring changes in</w:t>
      </w:r>
      <w:r w:rsidRPr="00FB7868">
        <w:rPr>
          <w:rFonts w:asciiTheme="majorHAnsi" w:hAnsiTheme="majorHAnsi"/>
          <w:color w:val="003366"/>
          <w:sz w:val="48"/>
          <w:szCs w:val="48"/>
        </w:rPr>
        <w:t xml:space="preserve"> interest-bearing current liabilities</w:t>
      </w:r>
      <w:r>
        <w:rPr>
          <w:rFonts w:asciiTheme="majorHAnsi" w:hAnsiTheme="majorHAnsi"/>
          <w:color w:val="003366"/>
          <w:sz w:val="48"/>
          <w:szCs w:val="48"/>
        </w:rPr>
        <w:t>,</w:t>
      </w:r>
      <w:r w:rsidRPr="00FB7868">
        <w:rPr>
          <w:rFonts w:asciiTheme="majorHAnsi" w:hAnsiTheme="majorHAnsi"/>
          <w:color w:val="003366"/>
          <w:sz w:val="48"/>
          <w:szCs w:val="48"/>
        </w:rPr>
        <w:t xml:space="preserve"> excess cash</w:t>
      </w:r>
      <w:r>
        <w:rPr>
          <w:rFonts w:asciiTheme="majorHAnsi" w:hAnsiTheme="majorHAnsi"/>
          <w:color w:val="003366"/>
          <w:sz w:val="48"/>
          <w:szCs w:val="48"/>
        </w:rPr>
        <w:t xml:space="preserve"> and</w:t>
      </w:r>
      <w:r w:rsidRPr="00FB7868">
        <w:rPr>
          <w:rFonts w:asciiTheme="majorHAnsi" w:hAnsiTheme="majorHAnsi"/>
          <w:color w:val="003366"/>
          <w:sz w:val="48"/>
          <w:szCs w:val="48"/>
        </w:rPr>
        <w:t xml:space="preserve"> marketable securities, </w:t>
      </w:r>
      <m:oMath>
        <m:r>
          <w:rPr>
            <w:rFonts w:ascii="Cambria Math" w:hAnsi="Cambria Math"/>
            <w:color w:val="003366"/>
            <w:sz w:val="48"/>
            <w:szCs w:val="48"/>
          </w:rPr>
          <m:t>ΔNOWC</m:t>
        </m:r>
      </m:oMath>
      <w:r w:rsidRPr="00FB7868">
        <w:rPr>
          <w:rFonts w:asciiTheme="majorHAnsi" w:hAnsiTheme="majorHAnsi"/>
          <w:color w:val="003366"/>
          <w:sz w:val="48"/>
          <w:szCs w:val="48"/>
        </w:rPr>
        <w:t xml:space="preserve"> should include investment into the short term assets needed to run the business, similarly to how </w:t>
      </w:r>
      <w:proofErr w:type="spellStart"/>
      <w:r w:rsidRPr="00FB7868">
        <w:rPr>
          <w:rFonts w:asciiTheme="majorHAnsi" w:hAnsiTheme="majorHAnsi"/>
          <w:color w:val="003366"/>
          <w:sz w:val="48"/>
          <w:szCs w:val="48"/>
        </w:rPr>
        <w:t>CapEx</w:t>
      </w:r>
      <w:proofErr w:type="spellEnd"/>
      <w:r w:rsidRPr="00FB7868">
        <w:rPr>
          <w:rFonts w:asciiTheme="majorHAnsi" w:hAnsiTheme="majorHAnsi"/>
          <w:color w:val="003366"/>
          <w:sz w:val="48"/>
          <w:szCs w:val="48"/>
        </w:rPr>
        <w:t xml:space="preserve"> includes investment into the long term assets needed to run the business. </w:t>
      </w:r>
    </w:p>
    <w:p w:rsidR="006C5C7C" w:rsidRDefault="006C5C7C" w:rsidP="006C5C7C">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 xml:space="preserve">Why Interest Expense is </w:t>
      </w:r>
      <w:proofErr w:type="gramStart"/>
      <w:r>
        <w:rPr>
          <w:rFonts w:asciiTheme="majorHAnsi" w:hAnsiTheme="majorHAnsi"/>
          <w:b/>
          <w:i/>
          <w:color w:val="800000"/>
          <w:sz w:val="72"/>
          <w:szCs w:val="72"/>
        </w:rPr>
        <w:t>Added</w:t>
      </w:r>
      <w:proofErr w:type="gramEnd"/>
      <w:r>
        <w:rPr>
          <w:rFonts w:asciiTheme="majorHAnsi" w:hAnsiTheme="majorHAnsi"/>
          <w:b/>
          <w:i/>
          <w:color w:val="800000"/>
          <w:sz w:val="72"/>
          <w:szCs w:val="72"/>
        </w:rPr>
        <w:t xml:space="preserve"> to FFCF</w:t>
      </w:r>
    </w:p>
    <w:p w:rsidR="006C5C7C" w:rsidRDefault="006C5C7C" w:rsidP="006C5C7C">
      <w:pPr>
        <w:spacing w:after="200" w:line="276" w:lineRule="auto"/>
        <w:rPr>
          <w:rFonts w:asciiTheme="majorHAnsi" w:hAnsiTheme="majorHAnsi"/>
          <w:color w:val="003366"/>
          <w:sz w:val="52"/>
          <w:szCs w:val="52"/>
        </w:rPr>
      </w:pPr>
      <w:r>
        <w:rPr>
          <w:rFonts w:asciiTheme="majorHAnsi" w:hAnsiTheme="majorHAnsi"/>
          <w:color w:val="003366"/>
          <w:sz w:val="52"/>
          <w:szCs w:val="52"/>
        </w:rPr>
        <w:t>Net income is polluted since it subtracts interest expense which is related to financing cash flows. That's why interest expense is added back in the FFCF equation:</w:t>
      </w:r>
    </w:p>
    <w:p w:rsidR="006C5C7C" w:rsidRPr="004777D9" w:rsidRDefault="006C5C7C" w:rsidP="006C5C7C">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NI=</m:t>
          </m:r>
          <m:d>
            <m:dPr>
              <m:ctrlPr>
                <w:rPr>
                  <w:rFonts w:ascii="Cambria Math" w:hAnsi="Cambria Math"/>
                  <w:i/>
                  <w:color w:val="003366"/>
                  <w:sz w:val="52"/>
                  <w:szCs w:val="52"/>
                </w:rPr>
              </m:ctrlPr>
            </m:dPr>
            <m:e>
              <m:r>
                <w:rPr>
                  <w:rFonts w:ascii="Cambria Math" w:hAnsi="Cambria Math"/>
                  <w:color w:val="003366"/>
                  <w:sz w:val="52"/>
                  <w:szCs w:val="52"/>
                </w:rPr>
                <m:t>Rev-COGS-FC-Depr-</m:t>
              </m:r>
              <m:r>
                <m:rPr>
                  <m:sty m:val="bi"/>
                </m:rPr>
                <w:rPr>
                  <w:rFonts w:ascii="Cambria Math" w:hAnsi="Cambria Math"/>
                  <w:color w:val="003366"/>
                  <w:sz w:val="52"/>
                  <w:szCs w:val="52"/>
                </w:rPr>
                <m:t>IntExp</m:t>
              </m:r>
            </m:e>
          </m:d>
          <m:r>
            <w:rPr>
              <w:rFonts w:ascii="Cambria Math" w:hAnsi="Cambria Math"/>
              <w:color w:val="003366"/>
              <w:sz w:val="52"/>
              <w:szCs w:val="52"/>
            </w:rPr>
            <m:t>.</m:t>
          </m:r>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t</m:t>
                  </m:r>
                </m:e>
                <m:sub>
                  <m:r>
                    <w:rPr>
                      <w:rFonts w:ascii="Cambria Math" w:hAnsi="Cambria Math"/>
                      <w:color w:val="003366"/>
                      <w:sz w:val="52"/>
                      <w:szCs w:val="52"/>
                    </w:rPr>
                    <m:t>c</m:t>
                  </m:r>
                </m:sub>
              </m:sSub>
            </m:e>
          </m:d>
        </m:oMath>
      </m:oMathPara>
    </w:p>
    <w:p w:rsidR="006C5C7C" w:rsidRPr="004777D9" w:rsidRDefault="006C5C7C" w:rsidP="006C5C7C">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FFCF=NI+Depr-CapEx - ΔNOWC+</m:t>
          </m:r>
          <m:r>
            <m:rPr>
              <m:sty m:val="bi"/>
            </m:rPr>
            <w:rPr>
              <w:rFonts w:ascii="Cambria Math" w:hAnsi="Cambria Math"/>
              <w:color w:val="003366"/>
              <w:sz w:val="52"/>
              <w:szCs w:val="52"/>
            </w:rPr>
            <m:t>IntExp</m:t>
          </m:r>
        </m:oMath>
      </m:oMathPara>
    </w:p>
    <w:p w:rsidR="006C5C7C" w:rsidRDefault="006C5C7C" w:rsidP="006C5C7C">
      <w:pPr>
        <w:spacing w:after="200" w:line="276" w:lineRule="auto"/>
        <w:rPr>
          <w:rFonts w:asciiTheme="majorHAnsi" w:hAnsiTheme="majorHAnsi"/>
          <w:color w:val="003366"/>
          <w:sz w:val="52"/>
          <w:szCs w:val="52"/>
        </w:rPr>
      </w:pPr>
      <w:r>
        <w:rPr>
          <w:rFonts w:asciiTheme="majorHAnsi" w:hAnsiTheme="majorHAnsi"/>
          <w:color w:val="003366"/>
          <w:sz w:val="52"/>
          <w:szCs w:val="52"/>
        </w:rPr>
        <w:t>Note that the interest expense still affects FFCF due to taxes: the ‘interest tax shield’ effect. We’ll discuss this later.</w:t>
      </w:r>
    </w:p>
    <w:p w:rsidR="006C5C7C" w:rsidRDefault="006C5C7C" w:rsidP="006C5C7C">
      <w:pPr>
        <w:spacing w:after="200" w:line="276" w:lineRule="auto"/>
        <w:rPr>
          <w:rFonts w:asciiTheme="majorHAnsi" w:hAnsiTheme="majorHAnsi"/>
          <w:color w:val="003366"/>
          <w:sz w:val="52"/>
          <w:szCs w:val="52"/>
        </w:rPr>
      </w:pPr>
      <w:r>
        <w:rPr>
          <w:rFonts w:asciiTheme="majorHAnsi" w:hAnsiTheme="majorHAnsi"/>
          <w:color w:val="003366"/>
          <w:sz w:val="52"/>
          <w:szCs w:val="52"/>
        </w:rPr>
        <w:t>Dividends are not subtracted or added in the NI equation, therefore they are not added back or subtracted from the FFCF equation. They are entirely ignored since they are a financing cash flow.</w:t>
      </w:r>
    </w:p>
    <w:p w:rsidR="006C5C7C" w:rsidRDefault="006C5C7C" w:rsidP="006C5C7C">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Interest Expense (</w:t>
      </w:r>
      <w:proofErr w:type="spellStart"/>
      <w:r>
        <w:rPr>
          <w:rFonts w:asciiTheme="majorHAnsi" w:hAnsiTheme="majorHAnsi"/>
          <w:b/>
          <w:i/>
          <w:color w:val="800000"/>
          <w:sz w:val="72"/>
          <w:szCs w:val="72"/>
        </w:rPr>
        <w:t>IntExp</w:t>
      </w:r>
      <w:proofErr w:type="spellEnd"/>
      <w:r>
        <w:rPr>
          <w:rFonts w:asciiTheme="majorHAnsi" w:hAnsiTheme="majorHAnsi"/>
          <w:b/>
          <w:i/>
          <w:color w:val="800000"/>
          <w:sz w:val="72"/>
          <w:szCs w:val="72"/>
        </w:rPr>
        <w:t>)</w:t>
      </w:r>
    </w:p>
    <w:p w:rsidR="006C5C7C" w:rsidRDefault="006C5C7C" w:rsidP="006C5C7C">
      <w:pPr>
        <w:spacing w:after="200" w:line="276" w:lineRule="auto"/>
        <w:rPr>
          <w:rFonts w:asciiTheme="majorHAnsi" w:hAnsiTheme="majorHAnsi"/>
          <w:color w:val="003366"/>
          <w:sz w:val="52"/>
          <w:szCs w:val="52"/>
        </w:rPr>
      </w:pPr>
      <w:r>
        <w:rPr>
          <w:rFonts w:asciiTheme="majorHAnsi" w:hAnsiTheme="majorHAnsi"/>
          <w:color w:val="003366"/>
          <w:sz w:val="52"/>
          <w:szCs w:val="52"/>
        </w:rPr>
        <w:t>Interest expense is calculated by accountants as the bond or loan price multiplied by the yield. This is called the '</w:t>
      </w:r>
      <w:r w:rsidRPr="00DD41E3">
        <w:rPr>
          <w:rFonts w:asciiTheme="majorHAnsi" w:hAnsiTheme="majorHAnsi"/>
          <w:color w:val="003366"/>
          <w:sz w:val="52"/>
          <w:szCs w:val="52"/>
        </w:rPr>
        <w:t>effective interest method</w:t>
      </w:r>
      <w:r>
        <w:rPr>
          <w:rFonts w:asciiTheme="majorHAnsi" w:hAnsiTheme="majorHAnsi"/>
          <w:color w:val="003366"/>
          <w:sz w:val="52"/>
          <w:szCs w:val="52"/>
        </w:rPr>
        <w:t>':</w:t>
      </w:r>
    </w:p>
    <w:p w:rsidR="006C5C7C" w:rsidRPr="007115E7" w:rsidRDefault="006C5C7C" w:rsidP="006C5C7C">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IntEx</m:t>
          </m:r>
          <m:sSub>
            <m:sSubPr>
              <m:ctrlPr>
                <w:rPr>
                  <w:rFonts w:ascii="Cambria Math" w:hAnsi="Cambria Math"/>
                  <w:i/>
                  <w:color w:val="003366"/>
                  <w:sz w:val="52"/>
                  <w:szCs w:val="52"/>
                </w:rPr>
              </m:ctrlPr>
            </m:sSubPr>
            <m:e>
              <m:r>
                <w:rPr>
                  <w:rFonts w:ascii="Cambria Math" w:hAnsi="Cambria Math"/>
                  <w:color w:val="003366"/>
                  <w:sz w:val="52"/>
                  <w:szCs w:val="52"/>
                </w:rPr>
                <m:t>p</m:t>
              </m:r>
            </m:e>
            <m:sub>
              <m:r>
                <w:rPr>
                  <w:rFonts w:ascii="Cambria Math" w:hAnsi="Cambria Math"/>
                  <w:color w:val="003366"/>
                  <w:sz w:val="52"/>
                  <w:szCs w:val="52"/>
                </w:rPr>
                <m:t>1</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r</m:t>
              </m:r>
            </m:e>
            <m:sub>
              <m:r>
                <w:rPr>
                  <w:rFonts w:ascii="Cambria Math" w:hAnsi="Cambria Math"/>
                  <w:color w:val="003366"/>
                  <w:sz w:val="52"/>
                  <w:szCs w:val="52"/>
                </w:rPr>
                <m:t>D</m:t>
              </m:r>
            </m:sub>
          </m:sSub>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D</m:t>
              </m:r>
            </m:e>
            <m:sub>
              <m:r>
                <w:rPr>
                  <w:rFonts w:ascii="Cambria Math" w:hAnsi="Cambria Math"/>
                  <w:color w:val="003366"/>
                  <w:sz w:val="52"/>
                  <w:szCs w:val="52"/>
                </w:rPr>
                <m:t>0</m:t>
              </m:r>
            </m:sub>
          </m:sSub>
        </m:oMath>
      </m:oMathPara>
    </w:p>
    <w:p w:rsidR="006C5C7C" w:rsidRPr="00123516" w:rsidRDefault="006C5C7C" w:rsidP="006C5C7C">
      <w:pPr>
        <w:spacing w:after="200" w:line="276" w:lineRule="auto"/>
        <w:rPr>
          <w:rFonts w:asciiTheme="majorHAnsi" w:hAnsiTheme="majorHAnsi"/>
          <w:color w:val="003366"/>
          <w:sz w:val="52"/>
          <w:szCs w:val="52"/>
        </w:rPr>
      </w:pPr>
      <w:r w:rsidRPr="00123516">
        <w:rPr>
          <w:rFonts w:asciiTheme="majorHAnsi" w:hAnsiTheme="majorHAnsi"/>
          <w:b/>
          <w:color w:val="003366"/>
          <w:sz w:val="52"/>
          <w:szCs w:val="52"/>
        </w:rPr>
        <w:t>Important note</w:t>
      </w:r>
      <w:r w:rsidRPr="00123516">
        <w:rPr>
          <w:rFonts w:asciiTheme="majorHAnsi" w:hAnsiTheme="majorHAnsi"/>
          <w:color w:val="003366"/>
          <w:sz w:val="52"/>
          <w:szCs w:val="52"/>
        </w:rPr>
        <w:t>: interest expense is unrelated to coupon or interest payments, so even a 5 year zero-coupon bond will have an annual interest expense.</w:t>
      </w:r>
    </w:p>
    <w:p w:rsidR="006C5C7C" w:rsidRDefault="006C5C7C" w:rsidP="006C5C7C">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Firm free cash flow (FFCF) should not add or subtract cash flows to the investors who finance the assets because otherwise FFCF would be zero. This is an interesting and non-obvious point. </w:t>
      </w:r>
    </w:p>
    <w:p w:rsidR="006C5C7C" w:rsidRDefault="006C5C7C" w:rsidP="006C5C7C">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From the balance sheet, we know that the debt holders and equity holders fund the firm’s assets:</w:t>
      </w:r>
    </w:p>
    <w:p w:rsidR="006C5C7C" w:rsidRDefault="006C5C7C" w:rsidP="006C5C7C">
      <w:pPr>
        <w:spacing w:after="200" w:line="276" w:lineRule="auto"/>
        <w:rPr>
          <w:rFonts w:asciiTheme="majorHAnsi" w:hAnsiTheme="majorHAnsi"/>
          <w:b/>
          <w:color w:val="003366"/>
          <w:sz w:val="52"/>
          <w:szCs w:val="52"/>
        </w:rPr>
      </w:pPr>
      <w:r w:rsidRPr="00450B71">
        <w:rPr>
          <w:rFonts w:asciiTheme="majorHAnsi" w:hAnsiTheme="majorHAnsi"/>
          <w:b/>
          <w:color w:val="003366"/>
          <w:sz w:val="52"/>
          <w:szCs w:val="52"/>
        </w:rPr>
        <w:t xml:space="preserve">Assets = Debt </w:t>
      </w:r>
      <w:r>
        <w:rPr>
          <w:rFonts w:asciiTheme="majorHAnsi" w:hAnsiTheme="majorHAnsi"/>
          <w:b/>
          <w:color w:val="003366"/>
          <w:sz w:val="52"/>
          <w:szCs w:val="52"/>
        </w:rPr>
        <w:t xml:space="preserve">     </w:t>
      </w:r>
      <w:proofErr w:type="gramStart"/>
      <w:r w:rsidRPr="00450B71">
        <w:rPr>
          <w:rFonts w:asciiTheme="majorHAnsi" w:hAnsiTheme="majorHAnsi"/>
          <w:b/>
          <w:color w:val="003366"/>
          <w:sz w:val="52"/>
          <w:szCs w:val="52"/>
        </w:rPr>
        <w:t xml:space="preserve">+ </w:t>
      </w:r>
      <w:r>
        <w:rPr>
          <w:rFonts w:asciiTheme="majorHAnsi" w:hAnsiTheme="majorHAnsi"/>
          <w:b/>
          <w:color w:val="003366"/>
          <w:sz w:val="52"/>
          <w:szCs w:val="52"/>
        </w:rPr>
        <w:t xml:space="preserve"> </w:t>
      </w:r>
      <w:r w:rsidRPr="00450B71">
        <w:rPr>
          <w:rFonts w:asciiTheme="majorHAnsi" w:hAnsiTheme="majorHAnsi"/>
          <w:b/>
          <w:color w:val="003366"/>
          <w:sz w:val="52"/>
          <w:szCs w:val="52"/>
        </w:rPr>
        <w:t>Equity</w:t>
      </w:r>
      <w:proofErr w:type="gramEnd"/>
    </w:p>
    <w:p w:rsidR="006C5C7C" w:rsidRPr="00450B71" w:rsidRDefault="006C5C7C" w:rsidP="006C5C7C">
      <w:pPr>
        <w:spacing w:after="200" w:line="276" w:lineRule="auto"/>
        <w:rPr>
          <w:rFonts w:asciiTheme="majorHAnsi" w:hAnsiTheme="majorHAnsi"/>
          <w:b/>
          <w:color w:val="003366"/>
          <w:sz w:val="52"/>
          <w:szCs w:val="52"/>
        </w:rPr>
      </w:pPr>
      <w:r>
        <w:rPr>
          <w:rFonts w:asciiTheme="majorHAnsi" w:hAnsiTheme="majorHAnsi"/>
          <w:b/>
          <w:color w:val="003366"/>
          <w:sz w:val="52"/>
          <w:szCs w:val="52"/>
        </w:rPr>
        <w:t xml:space="preserve">FFCF    = </w:t>
      </w:r>
      <w:proofErr w:type="spellStart"/>
      <w:r>
        <w:rPr>
          <w:rFonts w:asciiTheme="majorHAnsi" w:hAnsiTheme="majorHAnsi"/>
          <w:b/>
          <w:color w:val="003366"/>
          <w:sz w:val="52"/>
          <w:szCs w:val="52"/>
        </w:rPr>
        <w:t>DebtCF</w:t>
      </w:r>
      <w:proofErr w:type="spellEnd"/>
      <w:r>
        <w:rPr>
          <w:rFonts w:asciiTheme="majorHAnsi" w:hAnsiTheme="majorHAnsi"/>
          <w:b/>
          <w:color w:val="003366"/>
          <w:sz w:val="52"/>
          <w:szCs w:val="52"/>
        </w:rPr>
        <w:t xml:space="preserve"> + </w:t>
      </w:r>
      <w:proofErr w:type="spellStart"/>
      <w:r>
        <w:rPr>
          <w:rFonts w:asciiTheme="majorHAnsi" w:hAnsiTheme="majorHAnsi"/>
          <w:b/>
          <w:color w:val="003366"/>
          <w:sz w:val="52"/>
          <w:szCs w:val="52"/>
        </w:rPr>
        <w:t>EquityFCF</w:t>
      </w:r>
      <w:proofErr w:type="spellEnd"/>
    </w:p>
    <w:p w:rsidR="006C5C7C" w:rsidRDefault="006C5C7C" w:rsidP="006C5C7C">
      <w:pPr>
        <w:spacing w:after="200" w:line="276" w:lineRule="auto"/>
        <w:rPr>
          <w:rFonts w:asciiTheme="majorHAnsi" w:hAnsiTheme="majorHAnsi"/>
          <w:color w:val="003366"/>
          <w:sz w:val="52"/>
          <w:szCs w:val="52"/>
        </w:rPr>
      </w:pPr>
      <w:r>
        <w:rPr>
          <w:rFonts w:asciiTheme="majorHAnsi" w:hAnsiTheme="majorHAnsi"/>
          <w:color w:val="003366"/>
          <w:sz w:val="52"/>
          <w:szCs w:val="52"/>
        </w:rPr>
        <w:t>All of the FFCF generated by the assets is paid to the debtholders as (</w:t>
      </w:r>
      <w:proofErr w:type="spellStart"/>
      <w:r>
        <w:rPr>
          <w:rFonts w:asciiTheme="majorHAnsi" w:hAnsiTheme="majorHAnsi"/>
          <w:color w:val="003366"/>
          <w:sz w:val="52"/>
          <w:szCs w:val="52"/>
        </w:rPr>
        <w:t>DebtCF</w:t>
      </w:r>
      <w:proofErr w:type="spellEnd"/>
      <w:r>
        <w:rPr>
          <w:rFonts w:asciiTheme="majorHAnsi" w:hAnsiTheme="majorHAnsi"/>
          <w:color w:val="003366"/>
          <w:sz w:val="52"/>
          <w:szCs w:val="52"/>
        </w:rPr>
        <w:t>) and equity holders (EFCF). So if we subtract all payments to debt and equity holders, there will be no FFCF left!</w:t>
      </w:r>
    </w:p>
    <w:p w:rsidR="006C5C7C" w:rsidRDefault="006C5C7C" w:rsidP="006C5C7C">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Equity dividends and buybacks, as well as debt interest and principal, should be ignored from FFCF. Though sometimes we include their tax effects in the FFCF or WACC required return. </w:t>
      </w:r>
    </w:p>
    <w:p w:rsidR="006C5C7C" w:rsidRDefault="006C5C7C" w:rsidP="006C5C7C">
      <w:pPr>
        <w:spacing w:after="200" w:line="276" w:lineRule="auto"/>
        <w:rPr>
          <w:rFonts w:asciiTheme="majorHAnsi" w:hAnsiTheme="majorHAnsi"/>
          <w:b/>
          <w:i/>
          <w:color w:val="800000"/>
          <w:sz w:val="72"/>
          <w:szCs w:val="72"/>
        </w:rPr>
      </w:pPr>
    </w:p>
    <w:p w:rsidR="006C5C7C" w:rsidRDefault="006C5C7C" w:rsidP="006C5C7C">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F</w:t>
      </w:r>
      <w:r w:rsidRPr="003736E1">
        <w:rPr>
          <w:rFonts w:asciiTheme="majorHAnsi" w:hAnsiTheme="majorHAnsi"/>
          <w:b/>
          <w:i/>
          <w:color w:val="800000"/>
          <w:sz w:val="72"/>
          <w:szCs w:val="72"/>
        </w:rPr>
        <w:t xml:space="preserve">inancing </w:t>
      </w:r>
      <w:r>
        <w:rPr>
          <w:rFonts w:asciiTheme="majorHAnsi" w:hAnsiTheme="majorHAnsi"/>
          <w:b/>
          <w:i/>
          <w:color w:val="800000"/>
          <w:sz w:val="72"/>
          <w:szCs w:val="72"/>
        </w:rPr>
        <w:t>C</w:t>
      </w:r>
      <w:r w:rsidRPr="003736E1">
        <w:rPr>
          <w:rFonts w:asciiTheme="majorHAnsi" w:hAnsiTheme="majorHAnsi"/>
          <w:b/>
          <w:i/>
          <w:color w:val="800000"/>
          <w:sz w:val="72"/>
          <w:szCs w:val="72"/>
        </w:rPr>
        <w:t xml:space="preserve">ash </w:t>
      </w:r>
      <w:r>
        <w:rPr>
          <w:rFonts w:asciiTheme="majorHAnsi" w:hAnsiTheme="majorHAnsi"/>
          <w:b/>
          <w:i/>
          <w:color w:val="800000"/>
          <w:sz w:val="72"/>
          <w:szCs w:val="72"/>
        </w:rPr>
        <w:t>Flows</w:t>
      </w:r>
    </w:p>
    <w:p w:rsidR="006C5C7C" w:rsidRDefault="006C5C7C" w:rsidP="006C5C7C">
      <w:pPr>
        <w:spacing w:after="200" w:line="276" w:lineRule="auto"/>
        <w:rPr>
          <w:rFonts w:asciiTheme="majorHAnsi" w:hAnsiTheme="majorHAnsi"/>
          <w:color w:val="003366"/>
          <w:sz w:val="52"/>
          <w:szCs w:val="52"/>
        </w:rPr>
      </w:pPr>
      <w:r w:rsidRPr="00D30972">
        <w:rPr>
          <w:rFonts w:asciiTheme="majorHAnsi" w:hAnsiTheme="majorHAnsi"/>
          <w:color w:val="003366"/>
          <w:sz w:val="52"/>
          <w:szCs w:val="52"/>
        </w:rPr>
        <w:t xml:space="preserve">Financing </w:t>
      </w:r>
      <w:r>
        <w:rPr>
          <w:rFonts w:asciiTheme="majorHAnsi" w:hAnsiTheme="majorHAnsi"/>
          <w:color w:val="003366"/>
          <w:sz w:val="52"/>
          <w:szCs w:val="52"/>
        </w:rPr>
        <w:t>c</w:t>
      </w:r>
      <w:r w:rsidRPr="00D30972">
        <w:rPr>
          <w:rFonts w:asciiTheme="majorHAnsi" w:hAnsiTheme="majorHAnsi"/>
          <w:color w:val="003366"/>
          <w:sz w:val="52"/>
          <w:szCs w:val="52"/>
        </w:rPr>
        <w:t xml:space="preserve">ash </w:t>
      </w:r>
      <w:r>
        <w:rPr>
          <w:rFonts w:asciiTheme="majorHAnsi" w:hAnsiTheme="majorHAnsi"/>
          <w:color w:val="003366"/>
          <w:sz w:val="52"/>
          <w:szCs w:val="52"/>
        </w:rPr>
        <w:t>f</w:t>
      </w:r>
      <w:r w:rsidRPr="00D30972">
        <w:rPr>
          <w:rFonts w:asciiTheme="majorHAnsi" w:hAnsiTheme="majorHAnsi"/>
          <w:color w:val="003366"/>
          <w:sz w:val="52"/>
          <w:szCs w:val="52"/>
        </w:rPr>
        <w:t>lows</w:t>
      </w:r>
      <w:r>
        <w:rPr>
          <w:rFonts w:asciiTheme="majorHAnsi" w:hAnsiTheme="majorHAnsi"/>
          <w:color w:val="003366"/>
          <w:sz w:val="52"/>
          <w:szCs w:val="52"/>
        </w:rPr>
        <w:t xml:space="preserve"> are:</w:t>
      </w:r>
    </w:p>
    <w:p w:rsidR="006C5C7C" w:rsidRPr="007009EE" w:rsidRDefault="006C5C7C" w:rsidP="006C5C7C">
      <w:pPr>
        <w:pStyle w:val="ListParagraph"/>
        <w:numPr>
          <w:ilvl w:val="0"/>
          <w:numId w:val="8"/>
        </w:numPr>
        <w:spacing w:after="200" w:line="276" w:lineRule="auto"/>
        <w:rPr>
          <w:rFonts w:asciiTheme="majorHAnsi" w:hAnsiTheme="majorHAnsi"/>
          <w:color w:val="003366"/>
          <w:sz w:val="52"/>
          <w:szCs w:val="52"/>
        </w:rPr>
      </w:pPr>
      <w:r w:rsidRPr="007009EE">
        <w:rPr>
          <w:rFonts w:asciiTheme="majorHAnsi" w:hAnsiTheme="majorHAnsi"/>
          <w:color w:val="003366"/>
          <w:sz w:val="52"/>
          <w:szCs w:val="52"/>
        </w:rPr>
        <w:t xml:space="preserve">Debt-holders’ </w:t>
      </w:r>
      <w:r>
        <w:rPr>
          <w:rFonts w:asciiTheme="majorHAnsi" w:hAnsiTheme="majorHAnsi"/>
          <w:color w:val="003366"/>
          <w:sz w:val="52"/>
          <w:szCs w:val="52"/>
        </w:rPr>
        <w:t>cash flow (</w:t>
      </w:r>
      <m:oMath>
        <m:r>
          <w:rPr>
            <w:rFonts w:ascii="Cambria Math" w:hAnsi="Cambria Math"/>
            <w:color w:val="003366"/>
            <w:sz w:val="52"/>
            <w:szCs w:val="52"/>
          </w:rPr>
          <m:t>DebtCF</m:t>
        </m:r>
      </m:oMath>
      <w:r>
        <w:rPr>
          <w:rFonts w:asciiTheme="majorHAnsi" w:hAnsiTheme="majorHAnsi"/>
          <w:color w:val="003366"/>
          <w:sz w:val="52"/>
          <w:szCs w:val="52"/>
        </w:rPr>
        <w:t>)</w:t>
      </w:r>
      <w:r w:rsidRPr="007009EE">
        <w:rPr>
          <w:rFonts w:asciiTheme="majorHAnsi" w:hAnsiTheme="majorHAnsi"/>
          <w:color w:val="003366"/>
          <w:sz w:val="52"/>
          <w:szCs w:val="52"/>
        </w:rPr>
        <w:t xml:space="preserve"> </w:t>
      </w:r>
      <w:r>
        <w:rPr>
          <w:rFonts w:asciiTheme="majorHAnsi" w:hAnsiTheme="majorHAnsi"/>
          <w:color w:val="003366"/>
          <w:sz w:val="52"/>
          <w:szCs w:val="52"/>
        </w:rPr>
        <w:t xml:space="preserve">including </w:t>
      </w:r>
      <w:r w:rsidRPr="007009EE">
        <w:rPr>
          <w:rFonts w:asciiTheme="majorHAnsi" w:hAnsiTheme="majorHAnsi"/>
          <w:color w:val="003366"/>
          <w:sz w:val="52"/>
          <w:szCs w:val="52"/>
        </w:rPr>
        <w:t>coupons, principal and loan payments, le</w:t>
      </w:r>
      <w:r>
        <w:rPr>
          <w:rFonts w:asciiTheme="majorHAnsi" w:hAnsiTheme="majorHAnsi"/>
          <w:color w:val="003366"/>
          <w:sz w:val="52"/>
          <w:szCs w:val="52"/>
        </w:rPr>
        <w:t>ss any new raisings such as debt</w:t>
      </w:r>
      <w:r w:rsidRPr="007009EE">
        <w:rPr>
          <w:rFonts w:asciiTheme="majorHAnsi" w:hAnsiTheme="majorHAnsi"/>
          <w:color w:val="003366"/>
          <w:sz w:val="52"/>
          <w:szCs w:val="52"/>
        </w:rPr>
        <w:t xml:space="preserve"> issues (borrowing</w:t>
      </w:r>
      <w:r>
        <w:rPr>
          <w:rFonts w:asciiTheme="majorHAnsi" w:hAnsiTheme="majorHAnsi"/>
          <w:color w:val="003366"/>
          <w:sz w:val="52"/>
          <w:szCs w:val="52"/>
        </w:rPr>
        <w:t xml:space="preserve"> or selling new debt</w:t>
      </w:r>
      <w:r w:rsidRPr="007009EE">
        <w:rPr>
          <w:rFonts w:asciiTheme="majorHAnsi" w:hAnsiTheme="majorHAnsi"/>
          <w:color w:val="003366"/>
          <w:sz w:val="52"/>
          <w:szCs w:val="52"/>
        </w:rPr>
        <w:t xml:space="preserve">); </w:t>
      </w:r>
      <w:r w:rsidRPr="00B633E7">
        <w:rPr>
          <w:rFonts w:asciiTheme="majorHAnsi" w:hAnsiTheme="majorHAnsi"/>
          <w:b/>
          <w:color w:val="003366"/>
          <w:sz w:val="52"/>
          <w:szCs w:val="52"/>
        </w:rPr>
        <w:t>plus</w:t>
      </w:r>
    </w:p>
    <w:p w:rsidR="006C5C7C" w:rsidRPr="001C37D6" w:rsidRDefault="006C5C7C" w:rsidP="006C5C7C">
      <w:pPr>
        <w:pStyle w:val="ListParagraph"/>
        <w:numPr>
          <w:ilvl w:val="0"/>
          <w:numId w:val="8"/>
        </w:numPr>
        <w:spacing w:after="200" w:line="276" w:lineRule="auto"/>
        <w:rPr>
          <w:rFonts w:asciiTheme="majorHAnsi" w:hAnsiTheme="majorHAnsi"/>
          <w:color w:val="003366"/>
          <w:sz w:val="52"/>
          <w:szCs w:val="52"/>
        </w:rPr>
      </w:pPr>
      <w:r w:rsidRPr="007009EE">
        <w:rPr>
          <w:rFonts w:asciiTheme="majorHAnsi" w:hAnsiTheme="majorHAnsi"/>
          <w:color w:val="003366"/>
          <w:sz w:val="52"/>
          <w:szCs w:val="52"/>
        </w:rPr>
        <w:t xml:space="preserve">Equity holders’ </w:t>
      </w:r>
      <w:r>
        <w:rPr>
          <w:rFonts w:asciiTheme="majorHAnsi" w:hAnsiTheme="majorHAnsi"/>
          <w:color w:val="003366"/>
          <w:sz w:val="52"/>
          <w:szCs w:val="52"/>
        </w:rPr>
        <w:t>free cash flow (</w:t>
      </w:r>
      <m:oMath>
        <m:r>
          <w:rPr>
            <w:rFonts w:ascii="Cambria Math" w:hAnsi="Cambria Math"/>
            <w:color w:val="003366"/>
            <w:sz w:val="52"/>
            <w:szCs w:val="52"/>
          </w:rPr>
          <m:t>EquityFCF</m:t>
        </m:r>
      </m:oMath>
      <w:r>
        <w:rPr>
          <w:rFonts w:asciiTheme="majorHAnsi" w:hAnsiTheme="majorHAnsi"/>
          <w:color w:val="003366"/>
          <w:sz w:val="52"/>
          <w:szCs w:val="52"/>
        </w:rPr>
        <w:t xml:space="preserve">) including </w:t>
      </w:r>
      <w:r w:rsidRPr="007009EE">
        <w:rPr>
          <w:rFonts w:asciiTheme="majorHAnsi" w:hAnsiTheme="majorHAnsi"/>
          <w:color w:val="003366"/>
          <w:sz w:val="52"/>
          <w:szCs w:val="52"/>
        </w:rPr>
        <w:t xml:space="preserve">dividends and buybacks, less any new raisings such as rights issues or placements (selling new shares). </w:t>
      </w:r>
    </w:p>
    <w:p w:rsidR="006C5C7C" w:rsidRPr="001C37D6" w:rsidRDefault="006C5C7C" w:rsidP="006C5C7C">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FinancingCF=EquityFCF+DebtCF</m:t>
          </m:r>
        </m:oMath>
      </m:oMathPara>
    </w:p>
    <w:p w:rsidR="006C5C7C" w:rsidRPr="001C37D6" w:rsidRDefault="006C5C7C" w:rsidP="006C5C7C">
      <w:pPr>
        <w:spacing w:after="200" w:line="276" w:lineRule="auto"/>
        <w:rPr>
          <w:rFonts w:asciiTheme="majorHAnsi" w:hAnsiTheme="majorHAnsi"/>
          <w:color w:val="003366"/>
          <w:sz w:val="52"/>
          <w:szCs w:val="52"/>
        </w:rPr>
      </w:pPr>
      <w:r>
        <w:rPr>
          <w:rFonts w:asciiTheme="majorHAnsi" w:hAnsiTheme="majorHAnsi"/>
          <w:color w:val="003366"/>
          <w:sz w:val="52"/>
          <w:szCs w:val="52"/>
        </w:rPr>
        <w:t>Where:</w:t>
      </w:r>
    </w:p>
    <w:p w:rsidR="006C5C7C" w:rsidRPr="001C37D6" w:rsidRDefault="006C5C7C" w:rsidP="006C5C7C">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EquityFCF=Dividends+Buybacks-EquityRaisings</m:t>
          </m:r>
        </m:oMath>
      </m:oMathPara>
    </w:p>
    <w:p w:rsidR="006C5C7C" w:rsidRPr="001C37D6" w:rsidRDefault="006C5C7C" w:rsidP="006C5C7C">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DebtCF=Coupons+Principal-DebtRaisings</m:t>
          </m:r>
        </m:oMath>
      </m:oMathPara>
    </w:p>
    <w:p w:rsidR="006C5C7C" w:rsidRDefault="006C5C7C" w:rsidP="006C5C7C">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Why FFCF = Financing C</w:t>
      </w:r>
      <w:r w:rsidRPr="003736E1">
        <w:rPr>
          <w:rFonts w:asciiTheme="majorHAnsi" w:hAnsiTheme="majorHAnsi"/>
          <w:b/>
          <w:i/>
          <w:color w:val="800000"/>
          <w:sz w:val="72"/>
          <w:szCs w:val="72"/>
        </w:rPr>
        <w:t xml:space="preserve">ash </w:t>
      </w:r>
      <w:r>
        <w:rPr>
          <w:rFonts w:asciiTheme="majorHAnsi" w:hAnsiTheme="majorHAnsi"/>
          <w:b/>
          <w:i/>
          <w:color w:val="800000"/>
          <w:sz w:val="72"/>
          <w:szCs w:val="72"/>
        </w:rPr>
        <w:t>Flows</w:t>
      </w:r>
    </w:p>
    <w:p w:rsidR="006C5C7C" w:rsidRDefault="006C5C7C" w:rsidP="006C5C7C">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FFCF must always equal equity-holders’ dividends and buybacks plus debt-holders’ coupon and principal payments, less any raisings (selling new equity or debt): </w:t>
      </w:r>
    </w:p>
    <w:p w:rsidR="006C5C7C" w:rsidRPr="00DF6459" w:rsidRDefault="006C5C7C" w:rsidP="006C5C7C">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FFCF=EquityFCF+ DebtCF</m:t>
          </m:r>
        </m:oMath>
      </m:oMathPara>
    </w:p>
    <w:p w:rsidR="006C5C7C" w:rsidRPr="00DF6459" w:rsidRDefault="006C5C7C" w:rsidP="006C5C7C">
      <w:pPr>
        <w:pStyle w:val="ListParagraph"/>
        <w:numPr>
          <w:ilvl w:val="0"/>
          <w:numId w:val="10"/>
        </w:numPr>
        <w:spacing w:after="200" w:line="276" w:lineRule="auto"/>
        <w:rPr>
          <w:rFonts w:asciiTheme="majorHAnsi" w:hAnsiTheme="majorHAnsi"/>
          <w:color w:val="003366"/>
          <w:sz w:val="52"/>
          <w:szCs w:val="52"/>
        </w:rPr>
      </w:pPr>
      <w:r w:rsidRPr="00DF6459">
        <w:rPr>
          <w:rFonts w:asciiTheme="majorHAnsi" w:hAnsiTheme="majorHAnsi"/>
          <w:color w:val="003366"/>
          <w:sz w:val="52"/>
          <w:szCs w:val="52"/>
        </w:rPr>
        <w:t xml:space="preserve">Note that FFCF, </w:t>
      </w:r>
      <w:proofErr w:type="spellStart"/>
      <w:r w:rsidRPr="00DF6459">
        <w:rPr>
          <w:rFonts w:asciiTheme="majorHAnsi" w:hAnsiTheme="majorHAnsi"/>
          <w:color w:val="003366"/>
          <w:sz w:val="52"/>
          <w:szCs w:val="52"/>
        </w:rPr>
        <w:t>EquityFCF</w:t>
      </w:r>
      <w:proofErr w:type="spellEnd"/>
      <w:r w:rsidRPr="00DF6459">
        <w:rPr>
          <w:rFonts w:asciiTheme="majorHAnsi" w:hAnsiTheme="majorHAnsi"/>
          <w:color w:val="003366"/>
          <w:sz w:val="52"/>
          <w:szCs w:val="52"/>
        </w:rPr>
        <w:t xml:space="preserve"> and </w:t>
      </w:r>
      <w:proofErr w:type="spellStart"/>
      <w:r w:rsidRPr="00DF6459">
        <w:rPr>
          <w:rFonts w:asciiTheme="majorHAnsi" w:hAnsiTheme="majorHAnsi"/>
          <w:color w:val="003366"/>
          <w:sz w:val="52"/>
          <w:szCs w:val="52"/>
        </w:rPr>
        <w:t>DebtCF</w:t>
      </w:r>
      <w:proofErr w:type="spellEnd"/>
      <w:r w:rsidRPr="00DF6459">
        <w:rPr>
          <w:rFonts w:asciiTheme="majorHAnsi" w:hAnsiTheme="majorHAnsi"/>
          <w:color w:val="003366"/>
          <w:sz w:val="52"/>
          <w:szCs w:val="52"/>
        </w:rPr>
        <w:t xml:space="preserve"> are defined in the narrow sense as cash flow </w:t>
      </w:r>
      <w:r>
        <w:rPr>
          <w:rFonts w:asciiTheme="majorHAnsi" w:hAnsiTheme="majorHAnsi"/>
          <w:color w:val="003366"/>
          <w:sz w:val="52"/>
          <w:szCs w:val="52"/>
        </w:rPr>
        <w:t xml:space="preserve">income </w:t>
      </w:r>
      <w:r w:rsidRPr="00DF6459">
        <w:rPr>
          <w:rFonts w:asciiTheme="majorHAnsi" w:hAnsiTheme="majorHAnsi"/>
          <w:color w:val="003366"/>
          <w:sz w:val="52"/>
          <w:szCs w:val="52"/>
        </w:rPr>
        <w:t>only, not capital gains.</w:t>
      </w:r>
    </w:p>
    <w:p w:rsidR="006C5C7C" w:rsidRDefault="006C5C7C" w:rsidP="006C5C7C">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FFCF will always equal the net cash flows to debt and equity holders because who else should be paid the FFCF besides these rightful owners? </w:t>
      </w:r>
    </w:p>
    <w:p w:rsidR="006C5C7C" w:rsidRDefault="006C5C7C" w:rsidP="006C5C7C">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6C5C7C" w:rsidRPr="004432FC" w:rsidRDefault="006C5C7C" w:rsidP="006C5C7C">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 xml:space="preserve">Example 1: </w:t>
      </w:r>
      <w:r w:rsidRPr="004432FC">
        <w:rPr>
          <w:rFonts w:asciiTheme="majorHAnsi" w:hAnsiTheme="majorHAnsi"/>
          <w:b/>
          <w:i/>
          <w:color w:val="800000"/>
          <w:sz w:val="72"/>
          <w:szCs w:val="72"/>
        </w:rPr>
        <w:t xml:space="preserve">FFCF = </w:t>
      </w:r>
      <w:proofErr w:type="spellStart"/>
      <w:r w:rsidRPr="004432FC">
        <w:rPr>
          <w:rFonts w:asciiTheme="majorHAnsi" w:hAnsiTheme="majorHAnsi"/>
          <w:b/>
          <w:i/>
          <w:color w:val="800000"/>
          <w:sz w:val="72"/>
          <w:szCs w:val="72"/>
        </w:rPr>
        <w:t>EquityFCF</w:t>
      </w:r>
      <w:proofErr w:type="spellEnd"/>
      <w:r w:rsidRPr="004432FC">
        <w:rPr>
          <w:rFonts w:asciiTheme="majorHAnsi" w:hAnsiTheme="majorHAnsi"/>
          <w:b/>
          <w:i/>
          <w:color w:val="800000"/>
          <w:sz w:val="72"/>
          <w:szCs w:val="72"/>
        </w:rPr>
        <w:t xml:space="preserve"> + </w:t>
      </w:r>
      <w:proofErr w:type="spellStart"/>
      <w:r w:rsidRPr="004432FC">
        <w:rPr>
          <w:rFonts w:asciiTheme="majorHAnsi" w:hAnsiTheme="majorHAnsi"/>
          <w:b/>
          <w:i/>
          <w:color w:val="800000"/>
          <w:sz w:val="72"/>
          <w:szCs w:val="72"/>
        </w:rPr>
        <w:t>DebtCF</w:t>
      </w:r>
      <w:proofErr w:type="spellEnd"/>
      <w:r>
        <w:rPr>
          <w:rFonts w:asciiTheme="majorHAnsi" w:hAnsiTheme="majorHAnsi"/>
          <w:b/>
          <w:i/>
          <w:color w:val="800000"/>
          <w:sz w:val="72"/>
          <w:szCs w:val="72"/>
        </w:rPr>
        <w:t xml:space="preserve"> </w:t>
      </w:r>
    </w:p>
    <w:p w:rsidR="006C5C7C" w:rsidRPr="004E54F5" w:rsidRDefault="006C5C7C" w:rsidP="006C5C7C">
      <w:pPr>
        <w:spacing w:after="200" w:line="276" w:lineRule="auto"/>
        <w:rPr>
          <w:rFonts w:asciiTheme="majorHAnsi" w:hAnsiTheme="majorHAnsi"/>
          <w:color w:val="003366"/>
          <w:sz w:val="50"/>
          <w:szCs w:val="50"/>
        </w:rPr>
      </w:pPr>
      <w:r w:rsidRPr="004E54F5">
        <w:rPr>
          <w:rFonts w:asciiTheme="majorHAnsi" w:hAnsiTheme="majorHAnsi"/>
          <w:b/>
          <w:color w:val="003366"/>
          <w:sz w:val="50"/>
          <w:szCs w:val="50"/>
        </w:rPr>
        <w:t>Question</w:t>
      </w:r>
      <w:r w:rsidRPr="004E54F5">
        <w:rPr>
          <w:rFonts w:asciiTheme="majorHAnsi" w:hAnsiTheme="majorHAnsi"/>
          <w:color w:val="003366"/>
          <w:sz w:val="50"/>
          <w:szCs w:val="50"/>
        </w:rPr>
        <w:t>: If the firm kept this year’s FFCF in the bank, wouldn’t FFCF be higher while neither the debt nor equity-holders receive the cash flows, breaking the above equality?</w:t>
      </w:r>
    </w:p>
    <w:p w:rsidR="006C5C7C" w:rsidRPr="004E54F5" w:rsidRDefault="006C5C7C" w:rsidP="006C5C7C">
      <w:pPr>
        <w:spacing w:after="200" w:line="276" w:lineRule="auto"/>
        <w:rPr>
          <w:rFonts w:asciiTheme="majorHAnsi" w:hAnsiTheme="majorHAnsi"/>
          <w:color w:val="003366"/>
          <w:sz w:val="50"/>
          <w:szCs w:val="50"/>
        </w:rPr>
      </w:pPr>
      <w:r w:rsidRPr="004E54F5">
        <w:rPr>
          <w:rFonts w:asciiTheme="majorHAnsi" w:hAnsiTheme="majorHAnsi"/>
          <w:b/>
          <w:color w:val="003366"/>
          <w:sz w:val="50"/>
          <w:szCs w:val="50"/>
        </w:rPr>
        <w:t>Answer</w:t>
      </w:r>
      <w:r w:rsidRPr="004E54F5">
        <w:rPr>
          <w:rFonts w:asciiTheme="majorHAnsi" w:hAnsiTheme="majorHAnsi"/>
          <w:color w:val="003366"/>
          <w:sz w:val="50"/>
          <w:szCs w:val="50"/>
        </w:rPr>
        <w:t xml:space="preserve">: No, because if some FFCF is put in the bank and: </w:t>
      </w:r>
    </w:p>
    <w:p w:rsidR="006C5C7C" w:rsidRPr="004E54F5" w:rsidRDefault="006C5C7C" w:rsidP="006C5C7C">
      <w:pPr>
        <w:pStyle w:val="ListParagraph"/>
        <w:numPr>
          <w:ilvl w:val="0"/>
          <w:numId w:val="10"/>
        </w:numPr>
        <w:spacing w:after="200" w:line="276" w:lineRule="auto"/>
        <w:rPr>
          <w:rFonts w:asciiTheme="majorHAnsi" w:hAnsiTheme="majorHAnsi"/>
          <w:color w:val="003366"/>
          <w:sz w:val="50"/>
          <w:szCs w:val="50"/>
        </w:rPr>
      </w:pPr>
      <w:r w:rsidRPr="004E54F5">
        <w:rPr>
          <w:rFonts w:asciiTheme="majorHAnsi" w:hAnsiTheme="majorHAnsi"/>
          <w:color w:val="003366"/>
          <w:sz w:val="50"/>
          <w:szCs w:val="50"/>
        </w:rPr>
        <w:t>Excess cash is excluded from ΔNOWC, keeping this cash in the bank will not affect ΔNOWC or FFCF at all. The equality holds.</w:t>
      </w:r>
    </w:p>
    <w:p w:rsidR="006C5C7C" w:rsidRPr="004E54F5" w:rsidRDefault="006C5C7C" w:rsidP="006C5C7C">
      <w:pPr>
        <w:pStyle w:val="ListParagraph"/>
        <w:numPr>
          <w:ilvl w:val="0"/>
          <w:numId w:val="10"/>
        </w:numPr>
        <w:spacing w:after="200" w:line="276" w:lineRule="auto"/>
        <w:rPr>
          <w:rFonts w:asciiTheme="majorHAnsi" w:hAnsiTheme="majorHAnsi"/>
          <w:color w:val="003366"/>
          <w:sz w:val="50"/>
          <w:szCs w:val="50"/>
        </w:rPr>
      </w:pPr>
      <w:r w:rsidRPr="004E54F5">
        <w:rPr>
          <w:rFonts w:asciiTheme="majorHAnsi" w:hAnsiTheme="majorHAnsi"/>
          <w:color w:val="003366"/>
          <w:sz w:val="50"/>
          <w:szCs w:val="50"/>
        </w:rPr>
        <w:t xml:space="preserve">Excess cash is </w:t>
      </w:r>
      <w:r w:rsidRPr="004E54F5">
        <w:rPr>
          <w:rFonts w:asciiTheme="majorHAnsi" w:hAnsiTheme="majorHAnsi"/>
          <w:b/>
          <w:i/>
          <w:color w:val="003366"/>
          <w:sz w:val="50"/>
          <w:szCs w:val="50"/>
        </w:rPr>
        <w:t>not</w:t>
      </w:r>
      <w:r w:rsidRPr="004E54F5">
        <w:rPr>
          <w:rFonts w:asciiTheme="majorHAnsi" w:hAnsiTheme="majorHAnsi"/>
          <w:color w:val="003366"/>
          <w:sz w:val="50"/>
          <w:szCs w:val="50"/>
        </w:rPr>
        <w:t xml:space="preserve"> excluded from ΔNWC (note the missing O for operating), then the cash kept in the bank would have increased ΔNWC which should have already been subtracted from the FFCF, so all FFCF will still be paid to debt and equity holders.</w:t>
      </w:r>
    </w:p>
    <w:p w:rsidR="006C5C7C" w:rsidRDefault="006C5C7C" w:rsidP="006C5C7C">
      <w:pPr>
        <w:spacing w:after="200" w:line="276" w:lineRule="auto"/>
        <w:rPr>
          <w:rFonts w:asciiTheme="majorHAnsi" w:hAnsiTheme="majorHAnsi"/>
          <w:color w:val="003366"/>
          <w:sz w:val="52"/>
          <w:szCs w:val="52"/>
        </w:rPr>
      </w:pPr>
    </w:p>
    <w:p w:rsidR="006C5C7C" w:rsidRPr="00C47784" w:rsidRDefault="006C5C7C" w:rsidP="006C5C7C">
      <w:pPr>
        <w:spacing w:after="200" w:line="276" w:lineRule="auto"/>
        <w:rPr>
          <w:rFonts w:asciiTheme="majorHAnsi" w:hAnsiTheme="majorHAnsi"/>
          <w:color w:val="003366"/>
          <w:sz w:val="50"/>
          <w:szCs w:val="50"/>
        </w:rPr>
      </w:pPr>
      <m:oMathPara>
        <m:oMathParaPr>
          <m:jc m:val="left"/>
        </m:oMathParaPr>
        <m:oMath>
          <m:r>
            <w:rPr>
              <w:rFonts w:ascii="Cambria Math" w:hAnsi="Cambria Math"/>
              <w:color w:val="003366"/>
              <w:sz w:val="50"/>
              <w:szCs w:val="50"/>
            </w:rPr>
            <w:lastRenderedPageBreak/>
            <m:t>ΔN</m:t>
          </m:r>
          <m:r>
            <m:rPr>
              <m:sty m:val="bi"/>
            </m:rPr>
            <w:rPr>
              <w:rFonts w:ascii="Cambria Math" w:hAnsi="Cambria Math"/>
              <w:color w:val="003366"/>
              <w:sz w:val="50"/>
              <w:szCs w:val="50"/>
            </w:rPr>
            <m:t>O</m:t>
          </m:r>
          <m:r>
            <w:rPr>
              <w:rFonts w:ascii="Cambria Math" w:hAnsi="Cambria Math"/>
              <w:color w:val="003366"/>
              <w:sz w:val="50"/>
              <w:szCs w:val="50"/>
            </w:rPr>
            <m:t>WC=</m:t>
          </m:r>
          <m:r>
            <m:rPr>
              <m:sty m:val="p"/>
            </m:rPr>
            <w:rPr>
              <w:rFonts w:ascii="Cambria Math" w:hAnsi="Cambria Math"/>
              <w:color w:val="003366"/>
              <w:sz w:val="50"/>
              <w:szCs w:val="50"/>
            </w:rPr>
            <m:t>Δ</m:t>
          </m:r>
          <m:r>
            <w:rPr>
              <w:rFonts w:ascii="Cambria Math" w:hAnsi="Cambria Math"/>
              <w:color w:val="003366"/>
              <w:sz w:val="50"/>
              <w:szCs w:val="50"/>
            </w:rPr>
            <m:t>CA-</m:t>
          </m:r>
          <m:r>
            <m:rPr>
              <m:sty m:val="p"/>
            </m:rPr>
            <w:rPr>
              <w:rFonts w:ascii="Cambria Math" w:hAnsi="Cambria Math"/>
              <w:color w:val="003366"/>
              <w:sz w:val="50"/>
              <w:szCs w:val="50"/>
            </w:rPr>
            <m:t>ΔExcessCash</m:t>
          </m:r>
          <m:r>
            <w:rPr>
              <w:rFonts w:ascii="Cambria Math" w:hAnsi="Cambria Math"/>
              <w:color w:val="003366"/>
              <w:sz w:val="50"/>
              <w:szCs w:val="50"/>
            </w:rPr>
            <m:t>-(</m:t>
          </m:r>
          <m:r>
            <m:rPr>
              <m:sty m:val="p"/>
            </m:rPr>
            <w:rPr>
              <w:rFonts w:ascii="Cambria Math" w:hAnsi="Cambria Math"/>
              <w:color w:val="003366"/>
              <w:sz w:val="50"/>
              <w:szCs w:val="50"/>
            </w:rPr>
            <m:t>Δ</m:t>
          </m:r>
          <m:r>
            <w:rPr>
              <w:rFonts w:ascii="Cambria Math" w:hAnsi="Cambria Math"/>
              <w:color w:val="003366"/>
              <w:sz w:val="50"/>
              <w:szCs w:val="50"/>
            </w:rPr>
            <m:t>CL-</m:t>
          </m:r>
          <m:r>
            <m:rPr>
              <m:sty m:val="p"/>
            </m:rPr>
            <w:rPr>
              <w:rFonts w:ascii="Cambria Math" w:hAnsi="Cambria Math"/>
              <w:color w:val="003366"/>
              <w:sz w:val="50"/>
              <w:szCs w:val="50"/>
            </w:rPr>
            <m:t>Δ</m:t>
          </m:r>
          <m:r>
            <w:rPr>
              <w:rFonts w:ascii="Cambria Math" w:hAnsi="Cambria Math"/>
              <w:color w:val="003366"/>
              <w:sz w:val="50"/>
              <w:szCs w:val="50"/>
            </w:rPr>
            <m:t>InterestBearingCL)</m:t>
          </m:r>
        </m:oMath>
      </m:oMathPara>
    </w:p>
    <w:p w:rsidR="006C5C7C" w:rsidRPr="00C47784" w:rsidRDefault="006C5C7C" w:rsidP="006C5C7C">
      <w:pPr>
        <w:spacing w:after="200" w:line="276" w:lineRule="auto"/>
        <w:rPr>
          <w:rFonts w:asciiTheme="majorHAnsi" w:hAnsiTheme="majorHAnsi"/>
          <w:color w:val="003366"/>
          <w:sz w:val="50"/>
          <w:szCs w:val="50"/>
        </w:rPr>
      </w:pPr>
      <m:oMathPara>
        <m:oMathParaPr>
          <m:jc m:val="left"/>
        </m:oMathParaPr>
        <m:oMath>
          <m:r>
            <w:rPr>
              <w:rFonts w:ascii="Cambria Math" w:hAnsi="Cambria Math"/>
              <w:color w:val="003366"/>
              <w:sz w:val="50"/>
              <w:szCs w:val="50"/>
            </w:rPr>
            <m:t>ΔN</m:t>
          </m:r>
          <m:r>
            <m:rPr>
              <m:sty m:val="bi"/>
            </m:rPr>
            <w:rPr>
              <w:rFonts w:ascii="Cambria Math" w:hAnsi="Cambria Math"/>
              <w:color w:val="003366"/>
              <w:sz w:val="50"/>
              <w:szCs w:val="50"/>
            </w:rPr>
            <m:t>O</m:t>
          </m:r>
          <m:r>
            <w:rPr>
              <w:rFonts w:ascii="Cambria Math" w:hAnsi="Cambria Math"/>
              <w:color w:val="003366"/>
              <w:sz w:val="50"/>
              <w:szCs w:val="50"/>
            </w:rPr>
            <m:t>WC=</m:t>
          </m:r>
          <m:r>
            <m:rPr>
              <m:sty m:val="p"/>
            </m:rPr>
            <w:rPr>
              <w:rFonts w:ascii="Cambria Math" w:hAnsi="Cambria Math"/>
              <w:color w:val="003366"/>
              <w:sz w:val="50"/>
              <w:szCs w:val="50"/>
            </w:rPr>
            <m:t>Δ</m:t>
          </m:r>
          <m:r>
            <w:rPr>
              <w:rFonts w:ascii="Cambria Math" w:hAnsi="Cambria Math"/>
              <w:color w:val="003366"/>
              <w:sz w:val="50"/>
              <w:szCs w:val="50"/>
            </w:rPr>
            <m:t>CA-</m:t>
          </m:r>
          <m:r>
            <m:rPr>
              <m:sty m:val="p"/>
            </m:rPr>
            <w:rPr>
              <w:rFonts w:ascii="Cambria Math" w:hAnsi="Cambria Math"/>
              <w:color w:val="003366"/>
              <w:sz w:val="50"/>
              <w:szCs w:val="50"/>
            </w:rPr>
            <m:t>ΔExcessCash</m:t>
          </m:r>
          <m:r>
            <w:rPr>
              <w:rFonts w:ascii="Cambria Math" w:hAnsi="Cambria Math"/>
              <w:color w:val="003366"/>
              <w:sz w:val="50"/>
              <w:szCs w:val="50"/>
            </w:rPr>
            <m:t>-</m:t>
          </m:r>
          <m:r>
            <m:rPr>
              <m:sty m:val="p"/>
            </m:rPr>
            <w:rPr>
              <w:rFonts w:ascii="Cambria Math" w:hAnsi="Cambria Math"/>
              <w:color w:val="003366"/>
              <w:sz w:val="50"/>
              <w:szCs w:val="50"/>
            </w:rPr>
            <m:t>Δ</m:t>
          </m:r>
          <m:r>
            <w:rPr>
              <w:rFonts w:ascii="Cambria Math" w:hAnsi="Cambria Math"/>
              <w:color w:val="003366"/>
              <w:sz w:val="50"/>
              <w:szCs w:val="50"/>
            </w:rPr>
            <m:t>CL+</m:t>
          </m:r>
          <m:r>
            <m:rPr>
              <m:sty m:val="p"/>
            </m:rPr>
            <w:rPr>
              <w:rFonts w:ascii="Cambria Math" w:hAnsi="Cambria Math"/>
              <w:color w:val="003366"/>
              <w:sz w:val="50"/>
              <w:szCs w:val="50"/>
            </w:rPr>
            <m:t>Δ</m:t>
          </m:r>
          <m:r>
            <w:rPr>
              <w:rFonts w:ascii="Cambria Math" w:hAnsi="Cambria Math"/>
              <w:color w:val="003366"/>
              <w:sz w:val="50"/>
              <w:szCs w:val="50"/>
            </w:rPr>
            <m:t>InterestBearingCL</m:t>
          </m:r>
        </m:oMath>
      </m:oMathPara>
    </w:p>
    <w:p w:rsidR="006C5C7C" w:rsidRPr="00C47784" w:rsidRDefault="006C5C7C" w:rsidP="006C5C7C">
      <w:pPr>
        <w:spacing w:after="200" w:line="276" w:lineRule="auto"/>
        <w:rPr>
          <w:rFonts w:asciiTheme="majorHAnsi" w:hAnsiTheme="majorHAnsi"/>
          <w:color w:val="003366"/>
          <w:sz w:val="50"/>
          <w:szCs w:val="50"/>
        </w:rPr>
      </w:pPr>
      <m:oMathPara>
        <m:oMathParaPr>
          <m:jc m:val="left"/>
        </m:oMathParaPr>
        <m:oMath>
          <m:r>
            <w:rPr>
              <w:rFonts w:ascii="Cambria Math" w:hAnsi="Cambria Math"/>
              <w:color w:val="003366"/>
              <w:sz w:val="50"/>
              <w:szCs w:val="50"/>
            </w:rPr>
            <m:t>ΔNWC=</m:t>
          </m:r>
          <m:r>
            <m:rPr>
              <m:sty m:val="p"/>
            </m:rPr>
            <w:rPr>
              <w:rFonts w:ascii="Cambria Math" w:hAnsi="Cambria Math"/>
              <w:color w:val="003366"/>
              <w:sz w:val="50"/>
              <w:szCs w:val="50"/>
            </w:rPr>
            <m:t>Δ</m:t>
          </m:r>
          <m:r>
            <w:rPr>
              <w:rFonts w:ascii="Cambria Math" w:hAnsi="Cambria Math"/>
              <w:color w:val="003366"/>
              <w:sz w:val="50"/>
              <w:szCs w:val="50"/>
            </w:rPr>
            <m:t>CA-</m:t>
          </m:r>
          <m:r>
            <m:rPr>
              <m:sty m:val="p"/>
            </m:rPr>
            <w:rPr>
              <w:rFonts w:ascii="Cambria Math" w:hAnsi="Cambria Math"/>
              <w:color w:val="003366"/>
              <w:sz w:val="50"/>
              <w:szCs w:val="50"/>
            </w:rPr>
            <m:t>Δ</m:t>
          </m:r>
          <m:r>
            <w:rPr>
              <w:rFonts w:ascii="Cambria Math" w:hAnsi="Cambria Math"/>
              <w:color w:val="003366"/>
              <w:sz w:val="50"/>
              <w:szCs w:val="50"/>
            </w:rPr>
            <m:t>CL</m:t>
          </m:r>
        </m:oMath>
      </m:oMathPara>
    </w:p>
    <w:p w:rsidR="006C5C7C" w:rsidRPr="00C47784" w:rsidRDefault="006C5C7C" w:rsidP="006C5C7C">
      <w:pPr>
        <w:spacing w:after="200" w:line="276" w:lineRule="auto"/>
        <w:rPr>
          <w:rFonts w:asciiTheme="majorHAnsi" w:hAnsiTheme="majorHAnsi"/>
          <w:color w:val="003366"/>
          <w:sz w:val="50"/>
          <w:szCs w:val="50"/>
        </w:rPr>
      </w:pPr>
      <m:oMathPara>
        <m:oMathParaPr>
          <m:jc m:val="left"/>
        </m:oMathParaPr>
        <m:oMath>
          <m:r>
            <w:rPr>
              <w:rFonts w:ascii="Cambria Math" w:hAnsi="Cambria Math"/>
              <w:color w:val="003366"/>
              <w:sz w:val="50"/>
              <w:szCs w:val="50"/>
            </w:rPr>
            <m:t>FFCF=NI+Depr-CapEx - ΔNOWC+IntExp</m:t>
          </m:r>
        </m:oMath>
      </m:oMathPara>
    </w:p>
    <w:p w:rsidR="006C5C7C" w:rsidRPr="00C47784" w:rsidRDefault="006C5C7C" w:rsidP="006C5C7C">
      <w:pPr>
        <w:spacing w:after="200" w:line="276" w:lineRule="auto"/>
        <w:rPr>
          <w:rFonts w:asciiTheme="majorHAnsi" w:hAnsiTheme="majorHAnsi"/>
          <w:color w:val="003366"/>
          <w:sz w:val="50"/>
          <w:szCs w:val="50"/>
        </w:rPr>
      </w:pPr>
      <m:oMathPara>
        <m:oMathParaPr>
          <m:jc m:val="left"/>
        </m:oMathParaPr>
        <m:oMath>
          <m:r>
            <w:rPr>
              <w:rFonts w:ascii="Cambria Math" w:hAnsi="Cambria Math"/>
              <w:color w:val="003366"/>
              <w:sz w:val="50"/>
              <w:szCs w:val="50"/>
            </w:rPr>
            <m:t>FFCF=EFCF+DebtCF</m:t>
          </m:r>
        </m:oMath>
      </m:oMathPara>
    </w:p>
    <w:p w:rsidR="006C5C7C" w:rsidRPr="00C47784" w:rsidRDefault="006C5C7C" w:rsidP="006C5C7C">
      <w:pPr>
        <w:spacing w:after="200" w:line="276" w:lineRule="auto"/>
        <w:rPr>
          <w:rFonts w:asciiTheme="majorHAnsi" w:hAnsiTheme="majorHAnsi"/>
          <w:color w:val="003366"/>
          <w:sz w:val="50"/>
          <w:szCs w:val="50"/>
        </w:rPr>
      </w:pPr>
      <m:oMathPara>
        <m:oMathParaPr>
          <m:jc m:val="left"/>
        </m:oMathParaPr>
        <m:oMath>
          <m:r>
            <w:rPr>
              <w:rFonts w:ascii="Cambria Math" w:hAnsi="Cambria Math"/>
              <w:color w:val="003366"/>
              <w:sz w:val="50"/>
              <w:szCs w:val="50"/>
            </w:rPr>
            <m:t>NI=</m:t>
          </m:r>
          <m:d>
            <m:dPr>
              <m:ctrlPr>
                <w:rPr>
                  <w:rFonts w:ascii="Cambria Math" w:hAnsi="Cambria Math"/>
                  <w:i/>
                  <w:color w:val="003366"/>
                  <w:sz w:val="50"/>
                  <w:szCs w:val="50"/>
                </w:rPr>
              </m:ctrlPr>
            </m:dPr>
            <m:e>
              <m:r>
                <w:rPr>
                  <w:rFonts w:ascii="Cambria Math" w:hAnsi="Cambria Math"/>
                  <w:color w:val="003366"/>
                  <w:sz w:val="50"/>
                  <w:szCs w:val="50"/>
                </w:rPr>
                <m:t>Rev-COGS-FC-Depr-IntExp</m:t>
              </m:r>
            </m:e>
          </m:d>
          <m:r>
            <w:rPr>
              <w:rFonts w:ascii="Cambria Math" w:hAnsi="Cambria Math"/>
              <w:color w:val="003366"/>
              <w:sz w:val="50"/>
              <w:szCs w:val="50"/>
            </w:rPr>
            <m:t>.</m:t>
          </m:r>
          <m:d>
            <m:dPr>
              <m:ctrlPr>
                <w:rPr>
                  <w:rFonts w:ascii="Cambria Math" w:hAnsi="Cambria Math"/>
                  <w:i/>
                  <w:color w:val="003366"/>
                  <w:sz w:val="50"/>
                  <w:szCs w:val="50"/>
                </w:rPr>
              </m:ctrlPr>
            </m:dPr>
            <m:e>
              <m:r>
                <w:rPr>
                  <w:rFonts w:ascii="Cambria Math" w:hAnsi="Cambria Math"/>
                  <w:color w:val="003366"/>
                  <w:sz w:val="50"/>
                  <w:szCs w:val="50"/>
                </w:rPr>
                <m:t>1-</m:t>
              </m:r>
              <m:sSub>
                <m:sSubPr>
                  <m:ctrlPr>
                    <w:rPr>
                      <w:rFonts w:ascii="Cambria Math" w:hAnsi="Cambria Math"/>
                      <w:i/>
                      <w:color w:val="003366"/>
                      <w:sz w:val="50"/>
                      <w:szCs w:val="50"/>
                    </w:rPr>
                  </m:ctrlPr>
                </m:sSubPr>
                <m:e>
                  <m:r>
                    <w:rPr>
                      <w:rFonts w:ascii="Cambria Math" w:hAnsi="Cambria Math"/>
                      <w:color w:val="003366"/>
                      <w:sz w:val="50"/>
                      <w:szCs w:val="50"/>
                    </w:rPr>
                    <m:t>t</m:t>
                  </m:r>
                </m:e>
                <m:sub>
                  <m:r>
                    <w:rPr>
                      <w:rFonts w:ascii="Cambria Math" w:hAnsi="Cambria Math"/>
                      <w:color w:val="003366"/>
                      <w:sz w:val="50"/>
                      <w:szCs w:val="50"/>
                    </w:rPr>
                    <m:t>c</m:t>
                  </m:r>
                </m:sub>
              </m:sSub>
            </m:e>
          </m:d>
        </m:oMath>
      </m:oMathPara>
    </w:p>
    <w:p w:rsidR="006C5C7C" w:rsidRDefault="006C5C7C" w:rsidP="006C5C7C">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6C5C7C" w:rsidRPr="004432FC" w:rsidRDefault="006C5C7C" w:rsidP="006C5C7C">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 xml:space="preserve">Example 2: </w:t>
      </w:r>
      <w:r w:rsidRPr="004432FC">
        <w:rPr>
          <w:rFonts w:asciiTheme="majorHAnsi" w:hAnsiTheme="majorHAnsi"/>
          <w:b/>
          <w:i/>
          <w:color w:val="800000"/>
          <w:sz w:val="72"/>
          <w:szCs w:val="72"/>
        </w:rPr>
        <w:t xml:space="preserve">FFCF = </w:t>
      </w:r>
      <w:proofErr w:type="spellStart"/>
      <w:r w:rsidRPr="004432FC">
        <w:rPr>
          <w:rFonts w:asciiTheme="majorHAnsi" w:hAnsiTheme="majorHAnsi"/>
          <w:b/>
          <w:i/>
          <w:color w:val="800000"/>
          <w:sz w:val="72"/>
          <w:szCs w:val="72"/>
        </w:rPr>
        <w:t>EquityFCF</w:t>
      </w:r>
      <w:proofErr w:type="spellEnd"/>
      <w:r w:rsidRPr="004432FC">
        <w:rPr>
          <w:rFonts w:asciiTheme="majorHAnsi" w:hAnsiTheme="majorHAnsi"/>
          <w:b/>
          <w:i/>
          <w:color w:val="800000"/>
          <w:sz w:val="72"/>
          <w:szCs w:val="72"/>
        </w:rPr>
        <w:t xml:space="preserve"> + </w:t>
      </w:r>
      <w:proofErr w:type="spellStart"/>
      <w:r w:rsidRPr="004432FC">
        <w:rPr>
          <w:rFonts w:asciiTheme="majorHAnsi" w:hAnsiTheme="majorHAnsi"/>
          <w:b/>
          <w:i/>
          <w:color w:val="800000"/>
          <w:sz w:val="72"/>
          <w:szCs w:val="72"/>
        </w:rPr>
        <w:t>DebtCF</w:t>
      </w:r>
      <w:proofErr w:type="spellEnd"/>
      <w:r>
        <w:rPr>
          <w:rFonts w:asciiTheme="majorHAnsi" w:hAnsiTheme="majorHAnsi"/>
          <w:b/>
          <w:i/>
          <w:color w:val="800000"/>
          <w:sz w:val="72"/>
          <w:szCs w:val="72"/>
        </w:rPr>
        <w:t xml:space="preserve"> </w:t>
      </w:r>
    </w:p>
    <w:p w:rsidR="006C5C7C" w:rsidRPr="00381CB0" w:rsidRDefault="006C5C7C" w:rsidP="006C5C7C">
      <w:pPr>
        <w:spacing w:after="200" w:line="276" w:lineRule="auto"/>
        <w:rPr>
          <w:rFonts w:asciiTheme="majorHAnsi" w:hAnsiTheme="majorHAnsi"/>
          <w:color w:val="003366"/>
          <w:sz w:val="46"/>
          <w:szCs w:val="46"/>
        </w:rPr>
      </w:pPr>
      <w:r w:rsidRPr="00381CB0">
        <w:rPr>
          <w:rFonts w:asciiTheme="majorHAnsi" w:hAnsiTheme="majorHAnsi"/>
          <w:color w:val="003366"/>
          <w:sz w:val="46"/>
          <w:szCs w:val="46"/>
        </w:rPr>
        <w:t xml:space="preserve">If the firm uses its </w:t>
      </w:r>
      <w:r>
        <w:rPr>
          <w:rFonts w:asciiTheme="majorHAnsi" w:hAnsiTheme="majorHAnsi"/>
          <w:color w:val="003366"/>
          <w:sz w:val="46"/>
          <w:szCs w:val="46"/>
        </w:rPr>
        <w:t>FFCF</w:t>
      </w:r>
      <w:r w:rsidRPr="00381CB0">
        <w:rPr>
          <w:rFonts w:asciiTheme="majorHAnsi" w:hAnsiTheme="majorHAnsi"/>
          <w:color w:val="003366"/>
          <w:sz w:val="46"/>
          <w:szCs w:val="46"/>
        </w:rPr>
        <w:t xml:space="preserve"> to re-invest and buy more assets, it may appear that FFCF is higher while neither the debt nor equity-holders will receive the cash flows, breaking the equality. </w:t>
      </w:r>
    </w:p>
    <w:p w:rsidR="006C5C7C" w:rsidRPr="00381CB0" w:rsidRDefault="006C5C7C" w:rsidP="006C5C7C">
      <w:pPr>
        <w:spacing w:after="200" w:line="276" w:lineRule="auto"/>
        <w:rPr>
          <w:rFonts w:asciiTheme="majorHAnsi" w:hAnsiTheme="majorHAnsi"/>
          <w:color w:val="003366"/>
          <w:sz w:val="46"/>
          <w:szCs w:val="46"/>
        </w:rPr>
      </w:pPr>
      <w:r w:rsidRPr="00381CB0">
        <w:rPr>
          <w:rFonts w:asciiTheme="majorHAnsi" w:hAnsiTheme="majorHAnsi"/>
          <w:color w:val="003366"/>
          <w:sz w:val="46"/>
          <w:szCs w:val="46"/>
        </w:rPr>
        <w:t>But remember that any increase in the firm’s assets will result in an:</w:t>
      </w:r>
    </w:p>
    <w:p w:rsidR="006C5C7C" w:rsidRPr="00381CB0" w:rsidRDefault="006C5C7C" w:rsidP="006C5C7C">
      <w:pPr>
        <w:pStyle w:val="ListParagraph"/>
        <w:numPr>
          <w:ilvl w:val="0"/>
          <w:numId w:val="10"/>
        </w:numPr>
        <w:spacing w:after="200" w:line="276" w:lineRule="auto"/>
        <w:rPr>
          <w:rFonts w:asciiTheme="majorHAnsi" w:hAnsiTheme="majorHAnsi"/>
          <w:color w:val="003366"/>
          <w:sz w:val="46"/>
          <w:szCs w:val="46"/>
        </w:rPr>
      </w:pPr>
      <w:r w:rsidRPr="00381CB0">
        <w:rPr>
          <w:rFonts w:asciiTheme="majorHAnsi" w:hAnsiTheme="majorHAnsi"/>
          <w:color w:val="003366"/>
          <w:sz w:val="46"/>
          <w:szCs w:val="46"/>
        </w:rPr>
        <w:t>Increase in capital expenditure (</w:t>
      </w:r>
      <w:proofErr w:type="spellStart"/>
      <w:r w:rsidRPr="00381CB0">
        <w:rPr>
          <w:rFonts w:asciiTheme="majorHAnsi" w:hAnsiTheme="majorHAnsi"/>
          <w:color w:val="003366"/>
          <w:sz w:val="46"/>
          <w:szCs w:val="46"/>
        </w:rPr>
        <w:t>CapEx</w:t>
      </w:r>
      <w:proofErr w:type="spellEnd"/>
      <w:r w:rsidRPr="00381CB0">
        <w:rPr>
          <w:rFonts w:asciiTheme="majorHAnsi" w:hAnsiTheme="majorHAnsi"/>
          <w:color w:val="003366"/>
          <w:sz w:val="46"/>
          <w:szCs w:val="46"/>
        </w:rPr>
        <w:t>) in the case of buying buildings or machines; or an</w:t>
      </w:r>
    </w:p>
    <w:p w:rsidR="006C5C7C" w:rsidRPr="00381CB0" w:rsidRDefault="006C5C7C" w:rsidP="006C5C7C">
      <w:pPr>
        <w:pStyle w:val="ListParagraph"/>
        <w:numPr>
          <w:ilvl w:val="0"/>
          <w:numId w:val="10"/>
        </w:numPr>
        <w:spacing w:after="200" w:line="276" w:lineRule="auto"/>
        <w:rPr>
          <w:rFonts w:asciiTheme="majorHAnsi" w:hAnsiTheme="majorHAnsi"/>
          <w:color w:val="003366"/>
          <w:sz w:val="46"/>
          <w:szCs w:val="46"/>
        </w:rPr>
      </w:pPr>
      <w:r w:rsidRPr="00381CB0">
        <w:rPr>
          <w:rFonts w:asciiTheme="majorHAnsi" w:hAnsiTheme="majorHAnsi"/>
          <w:color w:val="003366"/>
          <w:sz w:val="46"/>
          <w:szCs w:val="46"/>
        </w:rPr>
        <w:t>Increase in net operating working capital (ΔN</w:t>
      </w:r>
      <w:r>
        <w:rPr>
          <w:rFonts w:asciiTheme="majorHAnsi" w:hAnsiTheme="majorHAnsi"/>
          <w:color w:val="003366"/>
          <w:sz w:val="46"/>
          <w:szCs w:val="46"/>
        </w:rPr>
        <w:t>O</w:t>
      </w:r>
      <w:r w:rsidRPr="00381CB0">
        <w:rPr>
          <w:rFonts w:asciiTheme="majorHAnsi" w:hAnsiTheme="majorHAnsi"/>
          <w:color w:val="003366"/>
          <w:sz w:val="46"/>
          <w:szCs w:val="46"/>
        </w:rPr>
        <w:t>WC) in the case of buying inventory.</w:t>
      </w:r>
    </w:p>
    <w:p w:rsidR="006C5C7C" w:rsidRPr="00381CB0" w:rsidRDefault="006C5C7C" w:rsidP="006C5C7C">
      <w:pPr>
        <w:spacing w:after="200" w:line="276" w:lineRule="auto"/>
        <w:rPr>
          <w:rFonts w:asciiTheme="majorHAnsi" w:hAnsiTheme="majorHAnsi"/>
          <w:color w:val="003366"/>
          <w:sz w:val="46"/>
          <w:szCs w:val="46"/>
        </w:rPr>
      </w:pPr>
      <w:r w:rsidRPr="00381CB0">
        <w:rPr>
          <w:rFonts w:asciiTheme="majorHAnsi" w:hAnsiTheme="majorHAnsi"/>
          <w:color w:val="003366"/>
          <w:sz w:val="46"/>
          <w:szCs w:val="46"/>
        </w:rPr>
        <w:t xml:space="preserve">Both </w:t>
      </w:r>
      <w:r>
        <w:rPr>
          <w:rFonts w:asciiTheme="majorHAnsi" w:hAnsiTheme="majorHAnsi"/>
          <w:color w:val="003366"/>
          <w:sz w:val="46"/>
          <w:szCs w:val="46"/>
        </w:rPr>
        <w:t>should have already been</w:t>
      </w:r>
      <w:r w:rsidRPr="00381CB0">
        <w:rPr>
          <w:rFonts w:asciiTheme="majorHAnsi" w:hAnsiTheme="majorHAnsi"/>
          <w:color w:val="003366"/>
          <w:sz w:val="46"/>
          <w:szCs w:val="46"/>
        </w:rPr>
        <w:t xml:space="preserve"> subtracted from FFCF, so they </w:t>
      </w:r>
      <w:r>
        <w:rPr>
          <w:rFonts w:asciiTheme="majorHAnsi" w:hAnsiTheme="majorHAnsi"/>
          <w:color w:val="003366"/>
          <w:sz w:val="46"/>
          <w:szCs w:val="46"/>
        </w:rPr>
        <w:t xml:space="preserve">should </w:t>
      </w:r>
      <w:r w:rsidRPr="00381CB0">
        <w:rPr>
          <w:rFonts w:asciiTheme="majorHAnsi" w:hAnsiTheme="majorHAnsi"/>
          <w:color w:val="003366"/>
          <w:sz w:val="46"/>
          <w:szCs w:val="46"/>
        </w:rPr>
        <w:t>not increase FFCF at all. The equality holds.</w:t>
      </w:r>
    </w:p>
    <w:p w:rsidR="006C5C7C" w:rsidRPr="00381CB0" w:rsidRDefault="006C5C7C" w:rsidP="006C5C7C">
      <w:pPr>
        <w:spacing w:after="200" w:line="276" w:lineRule="auto"/>
        <w:rPr>
          <w:rFonts w:asciiTheme="majorHAnsi" w:hAnsiTheme="majorHAnsi"/>
          <w:color w:val="003366"/>
          <w:sz w:val="46"/>
          <w:szCs w:val="46"/>
        </w:rPr>
      </w:pPr>
      <m:oMathPara>
        <m:oMathParaPr>
          <m:jc m:val="left"/>
        </m:oMathParaPr>
        <m:oMath>
          <m:r>
            <w:rPr>
              <w:rFonts w:ascii="Cambria Math" w:hAnsi="Cambria Math"/>
              <w:color w:val="003366"/>
              <w:sz w:val="46"/>
              <w:szCs w:val="46"/>
            </w:rPr>
            <m:t>FFCF=NI+Depr-CapEx - ΔNOWC+IntExp</m:t>
          </m:r>
        </m:oMath>
      </m:oMathPara>
    </w:p>
    <w:p w:rsidR="006C5C7C" w:rsidRPr="00381CB0" w:rsidRDefault="006C5C7C" w:rsidP="006C5C7C">
      <w:pPr>
        <w:spacing w:after="200" w:line="276" w:lineRule="auto"/>
        <w:rPr>
          <w:rFonts w:asciiTheme="majorHAnsi" w:hAnsiTheme="majorHAnsi"/>
          <w:color w:val="003366"/>
          <w:sz w:val="48"/>
          <w:szCs w:val="48"/>
        </w:rPr>
      </w:pPr>
      <m:oMath>
        <m:r>
          <w:rPr>
            <w:rFonts w:ascii="Cambria Math" w:hAnsi="Cambria Math"/>
            <w:color w:val="003366"/>
            <w:sz w:val="46"/>
            <w:szCs w:val="46"/>
          </w:rPr>
          <m:t>FFCF=EFCF+DebtCF</m:t>
        </m:r>
      </m:oMath>
      <w:r w:rsidRPr="00381CB0">
        <w:rPr>
          <w:rFonts w:asciiTheme="majorHAnsi" w:hAnsiTheme="majorHAnsi"/>
          <w:b/>
          <w:i/>
          <w:color w:val="800000"/>
          <w:sz w:val="48"/>
          <w:szCs w:val="48"/>
        </w:rPr>
        <w:br w:type="page"/>
      </w:r>
    </w:p>
    <w:p w:rsidR="006C5C7C" w:rsidRDefault="006C5C7C" w:rsidP="006C5C7C">
      <w:pPr>
        <w:spacing w:after="200" w:line="276" w:lineRule="auto"/>
        <w:rPr>
          <w:rFonts w:asciiTheme="majorHAnsi" w:hAnsiTheme="majorHAnsi"/>
          <w:color w:val="003366"/>
          <w:sz w:val="52"/>
          <w:szCs w:val="52"/>
        </w:rPr>
      </w:pPr>
      <w:r w:rsidRPr="003736E1">
        <w:rPr>
          <w:rFonts w:asciiTheme="majorHAnsi" w:hAnsiTheme="majorHAnsi"/>
          <w:b/>
          <w:i/>
          <w:color w:val="800000"/>
          <w:sz w:val="72"/>
          <w:szCs w:val="72"/>
        </w:rPr>
        <w:lastRenderedPageBreak/>
        <w:t xml:space="preserve">Why </w:t>
      </w:r>
      <w:r>
        <w:rPr>
          <w:rFonts w:asciiTheme="majorHAnsi" w:hAnsiTheme="majorHAnsi"/>
          <w:b/>
          <w:i/>
          <w:color w:val="800000"/>
          <w:sz w:val="72"/>
          <w:szCs w:val="72"/>
        </w:rPr>
        <w:t>F</w:t>
      </w:r>
      <w:r w:rsidRPr="003736E1">
        <w:rPr>
          <w:rFonts w:asciiTheme="majorHAnsi" w:hAnsiTheme="majorHAnsi"/>
          <w:b/>
          <w:i/>
          <w:color w:val="800000"/>
          <w:sz w:val="72"/>
          <w:szCs w:val="72"/>
        </w:rPr>
        <w:t xml:space="preserve">inancing </w:t>
      </w:r>
      <w:r>
        <w:rPr>
          <w:rFonts w:asciiTheme="majorHAnsi" w:hAnsiTheme="majorHAnsi"/>
          <w:b/>
          <w:i/>
          <w:color w:val="800000"/>
          <w:sz w:val="72"/>
          <w:szCs w:val="72"/>
        </w:rPr>
        <w:t>C</w:t>
      </w:r>
      <w:r w:rsidRPr="003736E1">
        <w:rPr>
          <w:rFonts w:asciiTheme="majorHAnsi" w:hAnsiTheme="majorHAnsi"/>
          <w:b/>
          <w:i/>
          <w:color w:val="800000"/>
          <w:sz w:val="72"/>
          <w:szCs w:val="72"/>
        </w:rPr>
        <w:t xml:space="preserve">ash </w:t>
      </w:r>
      <w:r>
        <w:rPr>
          <w:rFonts w:asciiTheme="majorHAnsi" w:hAnsiTheme="majorHAnsi"/>
          <w:b/>
          <w:i/>
          <w:color w:val="800000"/>
          <w:sz w:val="72"/>
          <w:szCs w:val="72"/>
        </w:rPr>
        <w:t>F</w:t>
      </w:r>
      <w:r w:rsidRPr="003736E1">
        <w:rPr>
          <w:rFonts w:asciiTheme="majorHAnsi" w:hAnsiTheme="majorHAnsi"/>
          <w:b/>
          <w:i/>
          <w:color w:val="800000"/>
          <w:sz w:val="72"/>
          <w:szCs w:val="72"/>
        </w:rPr>
        <w:t xml:space="preserve">lows </w:t>
      </w:r>
      <w:r>
        <w:rPr>
          <w:rFonts w:asciiTheme="majorHAnsi" w:hAnsiTheme="majorHAnsi"/>
          <w:b/>
          <w:i/>
          <w:color w:val="800000"/>
          <w:sz w:val="72"/>
          <w:szCs w:val="72"/>
        </w:rPr>
        <w:t xml:space="preserve">are </w:t>
      </w:r>
      <w:proofErr w:type="gramStart"/>
      <w:r>
        <w:rPr>
          <w:rFonts w:asciiTheme="majorHAnsi" w:hAnsiTheme="majorHAnsi"/>
          <w:b/>
          <w:i/>
          <w:color w:val="800000"/>
          <w:sz w:val="72"/>
          <w:szCs w:val="72"/>
        </w:rPr>
        <w:t>I</w:t>
      </w:r>
      <w:r w:rsidRPr="003736E1">
        <w:rPr>
          <w:rFonts w:asciiTheme="majorHAnsi" w:hAnsiTheme="majorHAnsi"/>
          <w:b/>
          <w:i/>
          <w:color w:val="800000"/>
          <w:sz w:val="72"/>
          <w:szCs w:val="72"/>
        </w:rPr>
        <w:t>gnored</w:t>
      </w:r>
      <w:proofErr w:type="gramEnd"/>
    </w:p>
    <w:p w:rsidR="006C5C7C" w:rsidRDefault="006C5C7C" w:rsidP="006C5C7C">
      <w:pPr>
        <w:spacing w:after="200" w:line="276" w:lineRule="auto"/>
        <w:rPr>
          <w:rFonts w:asciiTheme="majorHAnsi" w:hAnsiTheme="majorHAnsi"/>
          <w:color w:val="003366"/>
          <w:sz w:val="52"/>
          <w:szCs w:val="52"/>
        </w:rPr>
      </w:pPr>
      <w:r>
        <w:rPr>
          <w:rFonts w:asciiTheme="majorHAnsi" w:hAnsiTheme="majorHAnsi"/>
          <w:color w:val="003366"/>
          <w:sz w:val="52"/>
          <w:szCs w:val="52"/>
        </w:rPr>
        <w:t>If all financing costs such as equity dividends and buybacks together with debt coupons and principal were subtracted from FFCF, then there would be nothing left since:</w:t>
      </w:r>
    </w:p>
    <w:p w:rsidR="006C5C7C" w:rsidRPr="007009EE" w:rsidRDefault="006C5C7C" w:rsidP="006C5C7C">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FFCF=EquityFCF+ DebtCF</m:t>
          </m:r>
        </m:oMath>
      </m:oMathPara>
    </w:p>
    <w:p w:rsidR="006C5C7C" w:rsidRDefault="006C5C7C" w:rsidP="006C5C7C">
      <w:pPr>
        <w:spacing w:after="200" w:line="276" w:lineRule="auto"/>
        <w:rPr>
          <w:rFonts w:asciiTheme="majorHAnsi" w:hAnsiTheme="majorHAnsi"/>
          <w:color w:val="003366"/>
          <w:sz w:val="52"/>
          <w:szCs w:val="52"/>
        </w:rPr>
      </w:pPr>
      <w:r>
        <w:rPr>
          <w:rFonts w:asciiTheme="majorHAnsi" w:hAnsiTheme="majorHAnsi"/>
          <w:color w:val="003366"/>
          <w:sz w:val="52"/>
          <w:szCs w:val="52"/>
        </w:rPr>
        <w:t>So:</w:t>
      </w:r>
    </w:p>
    <w:p w:rsidR="006C5C7C" w:rsidRPr="007009EE" w:rsidRDefault="006C5C7C" w:rsidP="006C5C7C">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FFCF-EquityFCF- DebtCF=0</m:t>
          </m:r>
        </m:oMath>
      </m:oMathPara>
    </w:p>
    <w:p w:rsidR="006C5C7C" w:rsidRDefault="006C5C7C" w:rsidP="006C5C7C">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Therefore it’s best </w:t>
      </w:r>
      <w:r w:rsidRPr="00B633E7">
        <w:rPr>
          <w:rFonts w:asciiTheme="majorHAnsi" w:hAnsiTheme="majorHAnsi"/>
          <w:b/>
          <w:color w:val="003366"/>
          <w:sz w:val="52"/>
          <w:szCs w:val="52"/>
        </w:rPr>
        <w:t>not to</w:t>
      </w:r>
      <w:r w:rsidRPr="009B2498">
        <w:rPr>
          <w:rFonts w:asciiTheme="majorHAnsi" w:hAnsiTheme="majorHAnsi"/>
          <w:b/>
          <w:color w:val="003366"/>
          <w:sz w:val="52"/>
          <w:szCs w:val="52"/>
        </w:rPr>
        <w:t xml:space="preserve"> subtract financing costs</w:t>
      </w:r>
      <w:r>
        <w:rPr>
          <w:rFonts w:asciiTheme="majorHAnsi" w:hAnsiTheme="majorHAnsi"/>
          <w:color w:val="003366"/>
          <w:sz w:val="52"/>
          <w:szCs w:val="52"/>
        </w:rPr>
        <w:t xml:space="preserve"> such as dividends, buybacks, interest or principal payments from FFCF, otherwise the assets’ FFCF will be zero and the present value of this will also be zero so your assets will appear worthless, when in fact they could be very valuable! </w:t>
      </w:r>
    </w:p>
    <w:p w:rsidR="006C5C7C" w:rsidRDefault="006C5C7C" w:rsidP="006C5C7C">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FFCF Equation</w:t>
      </w:r>
    </w:p>
    <w:p w:rsidR="006C5C7C" w:rsidRPr="004777D9" w:rsidRDefault="006C5C7C" w:rsidP="006C5C7C">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NI=</m:t>
          </m:r>
          <m:d>
            <m:dPr>
              <m:ctrlPr>
                <w:rPr>
                  <w:rFonts w:ascii="Cambria Math" w:hAnsi="Cambria Math"/>
                  <w:i/>
                  <w:color w:val="003366"/>
                  <w:sz w:val="52"/>
                  <w:szCs w:val="52"/>
                </w:rPr>
              </m:ctrlPr>
            </m:dPr>
            <m:e>
              <m:r>
                <w:rPr>
                  <w:rFonts w:ascii="Cambria Math" w:hAnsi="Cambria Math"/>
                  <w:color w:val="003366"/>
                  <w:sz w:val="52"/>
                  <w:szCs w:val="52"/>
                </w:rPr>
                <m:t>Rev-COGS-FC-Depr-IntExp</m:t>
              </m:r>
            </m:e>
          </m:d>
          <m:r>
            <w:rPr>
              <w:rFonts w:ascii="Cambria Math" w:hAnsi="Cambria Math"/>
              <w:color w:val="003366"/>
              <w:sz w:val="52"/>
              <w:szCs w:val="52"/>
            </w:rPr>
            <m:t>.</m:t>
          </m:r>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t</m:t>
                  </m:r>
                </m:e>
                <m:sub>
                  <m:r>
                    <w:rPr>
                      <w:rFonts w:ascii="Cambria Math" w:hAnsi="Cambria Math"/>
                      <w:color w:val="003366"/>
                      <w:sz w:val="52"/>
                      <w:szCs w:val="52"/>
                    </w:rPr>
                    <m:t>c</m:t>
                  </m:r>
                </m:sub>
              </m:sSub>
            </m:e>
          </m:d>
        </m:oMath>
      </m:oMathPara>
    </w:p>
    <w:p w:rsidR="006C5C7C" w:rsidRPr="004777D9" w:rsidRDefault="006C5C7C" w:rsidP="006C5C7C">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FFCF=NI+Depr-CapEx - ΔNOWC+IntExp</m:t>
          </m:r>
        </m:oMath>
      </m:oMathPara>
    </w:p>
    <w:p w:rsidR="006C5C7C" w:rsidRPr="004777D9" w:rsidRDefault="006C5C7C" w:rsidP="006C5C7C">
      <w:pPr>
        <w:spacing w:after="200" w:line="276" w:lineRule="auto"/>
        <w:rPr>
          <w:rFonts w:asciiTheme="majorHAnsi" w:hAnsiTheme="majorHAnsi"/>
          <w:b/>
          <w:color w:val="003366"/>
          <w:sz w:val="52"/>
          <w:szCs w:val="52"/>
        </w:rPr>
      </w:pPr>
      <w:r>
        <w:rPr>
          <w:rFonts w:asciiTheme="majorHAnsi" w:hAnsiTheme="majorHAnsi"/>
          <w:b/>
          <w:color w:val="003366"/>
          <w:sz w:val="52"/>
          <w:szCs w:val="52"/>
        </w:rPr>
        <w:t>FFCF</w:t>
      </w:r>
      <w:r w:rsidRPr="004777D9">
        <w:rPr>
          <w:rFonts w:asciiTheme="majorHAnsi" w:hAnsiTheme="majorHAnsi"/>
          <w:b/>
          <w:color w:val="003366"/>
          <w:sz w:val="52"/>
          <w:szCs w:val="52"/>
        </w:rPr>
        <w:t xml:space="preserve"> equals Net </w:t>
      </w:r>
      <w:r>
        <w:rPr>
          <w:rFonts w:asciiTheme="majorHAnsi" w:hAnsiTheme="majorHAnsi"/>
          <w:b/>
          <w:color w:val="003366"/>
          <w:sz w:val="52"/>
          <w:szCs w:val="52"/>
        </w:rPr>
        <w:t>I</w:t>
      </w:r>
      <w:r w:rsidRPr="004777D9">
        <w:rPr>
          <w:rFonts w:asciiTheme="majorHAnsi" w:hAnsiTheme="majorHAnsi"/>
          <w:b/>
          <w:color w:val="003366"/>
          <w:sz w:val="52"/>
          <w:szCs w:val="52"/>
        </w:rPr>
        <w:t>ncome...</w:t>
      </w:r>
    </w:p>
    <w:p w:rsidR="006C5C7C" w:rsidRPr="004777D9" w:rsidRDefault="006C5C7C" w:rsidP="006C5C7C">
      <w:pPr>
        <w:pStyle w:val="ListParagraph"/>
        <w:numPr>
          <w:ilvl w:val="1"/>
          <w:numId w:val="1"/>
        </w:numPr>
        <w:spacing w:after="200" w:line="276" w:lineRule="auto"/>
        <w:rPr>
          <w:rFonts w:asciiTheme="majorHAnsi" w:hAnsiTheme="majorHAnsi"/>
          <w:color w:val="003366"/>
          <w:sz w:val="52"/>
          <w:szCs w:val="52"/>
        </w:rPr>
      </w:pPr>
      <w:r w:rsidRPr="004777D9">
        <w:rPr>
          <w:rFonts w:asciiTheme="majorHAnsi" w:hAnsiTheme="majorHAnsi"/>
          <w:color w:val="003366"/>
          <w:sz w:val="52"/>
          <w:szCs w:val="52"/>
        </w:rPr>
        <w:t>Plus Depreciation</w:t>
      </w:r>
      <w:r>
        <w:rPr>
          <w:rFonts w:asciiTheme="majorHAnsi" w:hAnsiTheme="majorHAnsi"/>
          <w:color w:val="003366"/>
          <w:sz w:val="52"/>
          <w:szCs w:val="52"/>
        </w:rPr>
        <w:t xml:space="preserve"> (</w:t>
      </w:r>
      <w:proofErr w:type="spellStart"/>
      <w:r>
        <w:rPr>
          <w:rFonts w:asciiTheme="majorHAnsi" w:hAnsiTheme="majorHAnsi"/>
          <w:color w:val="003366"/>
          <w:sz w:val="52"/>
          <w:szCs w:val="52"/>
        </w:rPr>
        <w:t>Depr</w:t>
      </w:r>
      <w:proofErr w:type="spellEnd"/>
      <w:r>
        <w:rPr>
          <w:rFonts w:asciiTheme="majorHAnsi" w:hAnsiTheme="majorHAnsi"/>
          <w:color w:val="003366"/>
          <w:sz w:val="52"/>
          <w:szCs w:val="52"/>
        </w:rPr>
        <w:t>)</w:t>
      </w:r>
      <w:r w:rsidRPr="004777D9">
        <w:rPr>
          <w:rFonts w:asciiTheme="majorHAnsi" w:hAnsiTheme="majorHAnsi"/>
          <w:color w:val="003366"/>
          <w:sz w:val="52"/>
          <w:szCs w:val="52"/>
        </w:rPr>
        <w:t xml:space="preserve">, because it is subtracted in </w:t>
      </w:r>
      <w:proofErr w:type="gramStart"/>
      <w:r w:rsidRPr="004777D9">
        <w:rPr>
          <w:rFonts w:asciiTheme="majorHAnsi" w:hAnsiTheme="majorHAnsi"/>
          <w:color w:val="003366"/>
          <w:sz w:val="52"/>
          <w:szCs w:val="52"/>
        </w:rPr>
        <w:t>NI .</w:t>
      </w:r>
      <w:proofErr w:type="gramEnd"/>
      <w:r w:rsidRPr="004777D9">
        <w:rPr>
          <w:rFonts w:asciiTheme="majorHAnsi" w:hAnsiTheme="majorHAnsi"/>
          <w:color w:val="003366"/>
          <w:sz w:val="52"/>
          <w:szCs w:val="52"/>
        </w:rPr>
        <w:t xml:space="preserve"> We reverse it because depreciation is not a cash flow.</w:t>
      </w:r>
    </w:p>
    <w:p w:rsidR="006C5C7C" w:rsidRPr="004777D9" w:rsidRDefault="006C5C7C" w:rsidP="006C5C7C">
      <w:pPr>
        <w:pStyle w:val="ListParagraph"/>
        <w:numPr>
          <w:ilvl w:val="1"/>
          <w:numId w:val="1"/>
        </w:numPr>
        <w:spacing w:after="200" w:line="276" w:lineRule="auto"/>
        <w:rPr>
          <w:rFonts w:asciiTheme="majorHAnsi" w:hAnsiTheme="majorHAnsi"/>
          <w:color w:val="003366"/>
          <w:sz w:val="52"/>
          <w:szCs w:val="52"/>
        </w:rPr>
      </w:pPr>
      <w:r w:rsidRPr="004777D9">
        <w:rPr>
          <w:rFonts w:asciiTheme="majorHAnsi" w:hAnsiTheme="majorHAnsi"/>
          <w:color w:val="003366"/>
          <w:sz w:val="52"/>
          <w:szCs w:val="52"/>
        </w:rPr>
        <w:t xml:space="preserve">Less </w:t>
      </w:r>
      <w:r>
        <w:rPr>
          <w:rFonts w:asciiTheme="majorHAnsi" w:hAnsiTheme="majorHAnsi"/>
          <w:color w:val="003366"/>
          <w:sz w:val="52"/>
          <w:szCs w:val="52"/>
        </w:rPr>
        <w:t>n</w:t>
      </w:r>
      <w:r w:rsidRPr="004777D9">
        <w:rPr>
          <w:rFonts w:asciiTheme="majorHAnsi" w:hAnsiTheme="majorHAnsi"/>
          <w:color w:val="003366"/>
          <w:sz w:val="52"/>
          <w:szCs w:val="52"/>
        </w:rPr>
        <w:t>et Capital Expenditure</w:t>
      </w:r>
      <w:r>
        <w:rPr>
          <w:rFonts w:asciiTheme="majorHAnsi" w:hAnsiTheme="majorHAnsi"/>
          <w:color w:val="003366"/>
          <w:sz w:val="52"/>
          <w:szCs w:val="52"/>
        </w:rPr>
        <w:t xml:space="preserve"> (</w:t>
      </w:r>
      <w:proofErr w:type="spellStart"/>
      <w:r>
        <w:rPr>
          <w:rFonts w:asciiTheme="majorHAnsi" w:hAnsiTheme="majorHAnsi"/>
          <w:color w:val="003366"/>
          <w:sz w:val="52"/>
          <w:szCs w:val="52"/>
        </w:rPr>
        <w:t>CapEx</w:t>
      </w:r>
      <w:proofErr w:type="spellEnd"/>
      <w:r>
        <w:rPr>
          <w:rFonts w:asciiTheme="majorHAnsi" w:hAnsiTheme="majorHAnsi"/>
          <w:color w:val="003366"/>
          <w:sz w:val="52"/>
          <w:szCs w:val="52"/>
        </w:rPr>
        <w:t>)</w:t>
      </w:r>
      <w:r w:rsidRPr="004777D9">
        <w:rPr>
          <w:rFonts w:asciiTheme="majorHAnsi" w:hAnsiTheme="majorHAnsi"/>
          <w:color w:val="003366"/>
          <w:sz w:val="52"/>
          <w:szCs w:val="52"/>
        </w:rPr>
        <w:t xml:space="preserve">, since the cash flow from buying buildings must be subtracted. </w:t>
      </w:r>
    </w:p>
    <w:p w:rsidR="006C5C7C" w:rsidRDefault="006C5C7C" w:rsidP="006C5C7C">
      <w:pPr>
        <w:pStyle w:val="ListParagraph"/>
        <w:numPr>
          <w:ilvl w:val="1"/>
          <w:numId w:val="1"/>
        </w:numPr>
        <w:spacing w:after="200" w:line="276" w:lineRule="auto"/>
        <w:rPr>
          <w:rFonts w:asciiTheme="majorHAnsi" w:hAnsiTheme="majorHAnsi"/>
          <w:color w:val="003366"/>
          <w:sz w:val="52"/>
          <w:szCs w:val="52"/>
        </w:rPr>
      </w:pPr>
      <w:r w:rsidRPr="004777D9">
        <w:rPr>
          <w:rFonts w:asciiTheme="majorHAnsi" w:hAnsiTheme="majorHAnsi"/>
          <w:color w:val="003366"/>
          <w:sz w:val="52"/>
          <w:szCs w:val="52"/>
        </w:rPr>
        <w:t xml:space="preserve">Less the </w:t>
      </w:r>
      <w:r>
        <w:rPr>
          <w:rFonts w:asciiTheme="majorHAnsi" w:hAnsiTheme="majorHAnsi"/>
          <w:color w:val="003366"/>
          <w:sz w:val="52"/>
          <w:szCs w:val="52"/>
        </w:rPr>
        <w:t>I</w:t>
      </w:r>
      <w:r w:rsidRPr="004777D9">
        <w:rPr>
          <w:rFonts w:asciiTheme="majorHAnsi" w:hAnsiTheme="majorHAnsi"/>
          <w:color w:val="003366"/>
          <w:sz w:val="52"/>
          <w:szCs w:val="52"/>
        </w:rPr>
        <w:t>ncrease in Net</w:t>
      </w:r>
      <w:r>
        <w:rPr>
          <w:rFonts w:asciiTheme="majorHAnsi" w:hAnsiTheme="majorHAnsi"/>
          <w:color w:val="003366"/>
          <w:sz w:val="52"/>
          <w:szCs w:val="52"/>
        </w:rPr>
        <w:t xml:space="preserve"> Operating Working Capital (</w:t>
      </w:r>
      <m:oMath>
        <m:r>
          <m:rPr>
            <m:sty m:val="p"/>
          </m:rPr>
          <w:rPr>
            <w:rFonts w:ascii="Cambria Math" w:hAnsi="Cambria Math"/>
            <w:color w:val="003366"/>
            <w:sz w:val="52"/>
            <w:szCs w:val="52"/>
          </w:rPr>
          <m:t>ΔNOWC</m:t>
        </m:r>
      </m:oMath>
      <w:r>
        <w:rPr>
          <w:rFonts w:asciiTheme="majorHAnsi" w:hAnsiTheme="majorHAnsi"/>
          <w:color w:val="003366"/>
          <w:sz w:val="52"/>
          <w:szCs w:val="52"/>
        </w:rPr>
        <w:t>).</w:t>
      </w:r>
      <w:r w:rsidRPr="004777D9">
        <w:rPr>
          <w:rFonts w:asciiTheme="majorHAnsi" w:hAnsiTheme="majorHAnsi"/>
          <w:color w:val="003366"/>
          <w:sz w:val="52"/>
          <w:szCs w:val="52"/>
        </w:rPr>
        <w:t xml:space="preserve"> </w:t>
      </w:r>
    </w:p>
    <w:p w:rsidR="006C5C7C" w:rsidRPr="004777D9" w:rsidRDefault="006C5C7C" w:rsidP="006C5C7C">
      <w:pPr>
        <w:pStyle w:val="ListParagraph"/>
        <w:spacing w:after="200" w:line="276" w:lineRule="auto"/>
        <w:ind w:left="644"/>
        <w:rPr>
          <w:rFonts w:asciiTheme="majorHAnsi" w:hAnsiTheme="majorHAnsi"/>
          <w:color w:val="003366"/>
          <w:sz w:val="52"/>
          <w:szCs w:val="52"/>
        </w:rPr>
      </w:pPr>
    </w:p>
    <w:p w:rsidR="006C5C7C" w:rsidRDefault="006C5C7C" w:rsidP="006C5C7C">
      <w:pPr>
        <w:pStyle w:val="ListParagraph"/>
        <w:numPr>
          <w:ilvl w:val="1"/>
          <w:numId w:val="1"/>
        </w:numPr>
        <w:spacing w:after="200" w:line="276" w:lineRule="auto"/>
        <w:rPr>
          <w:rFonts w:asciiTheme="majorHAnsi" w:hAnsiTheme="majorHAnsi"/>
          <w:color w:val="003366"/>
          <w:sz w:val="52"/>
          <w:szCs w:val="52"/>
        </w:rPr>
      </w:pPr>
      <w:r w:rsidRPr="004777D9">
        <w:rPr>
          <w:rFonts w:asciiTheme="majorHAnsi" w:hAnsiTheme="majorHAnsi"/>
          <w:color w:val="003366"/>
          <w:sz w:val="52"/>
          <w:szCs w:val="52"/>
        </w:rPr>
        <w:lastRenderedPageBreak/>
        <w:t>Plus Interest Expense</w:t>
      </w:r>
      <w:r>
        <w:rPr>
          <w:rFonts w:asciiTheme="majorHAnsi" w:hAnsiTheme="majorHAnsi"/>
          <w:color w:val="003366"/>
          <w:sz w:val="52"/>
          <w:szCs w:val="52"/>
        </w:rPr>
        <w:t xml:space="preserve"> (</w:t>
      </w:r>
      <w:proofErr w:type="spellStart"/>
      <w:r>
        <w:rPr>
          <w:rFonts w:asciiTheme="majorHAnsi" w:hAnsiTheme="majorHAnsi"/>
          <w:color w:val="003366"/>
          <w:sz w:val="52"/>
          <w:szCs w:val="52"/>
        </w:rPr>
        <w:t>IntExp</w:t>
      </w:r>
      <w:proofErr w:type="spellEnd"/>
      <w:r>
        <w:rPr>
          <w:rFonts w:asciiTheme="majorHAnsi" w:hAnsiTheme="majorHAnsi"/>
          <w:color w:val="003366"/>
          <w:sz w:val="52"/>
          <w:szCs w:val="52"/>
        </w:rPr>
        <w:t>)</w:t>
      </w:r>
      <w:r w:rsidRPr="004777D9">
        <w:rPr>
          <w:rFonts w:asciiTheme="majorHAnsi" w:hAnsiTheme="majorHAnsi"/>
          <w:color w:val="003366"/>
          <w:sz w:val="52"/>
          <w:szCs w:val="52"/>
        </w:rPr>
        <w:t xml:space="preserve">, because it is subtracted in </w:t>
      </w:r>
      <w:proofErr w:type="gramStart"/>
      <w:r w:rsidRPr="004777D9">
        <w:rPr>
          <w:rFonts w:asciiTheme="majorHAnsi" w:hAnsiTheme="majorHAnsi"/>
          <w:color w:val="003366"/>
          <w:sz w:val="52"/>
          <w:szCs w:val="52"/>
        </w:rPr>
        <w:t>NI .</w:t>
      </w:r>
      <w:proofErr w:type="gramEnd"/>
      <w:r w:rsidRPr="004777D9">
        <w:rPr>
          <w:rFonts w:asciiTheme="majorHAnsi" w:hAnsiTheme="majorHAnsi"/>
          <w:color w:val="003366"/>
          <w:sz w:val="52"/>
          <w:szCs w:val="52"/>
        </w:rPr>
        <w:t xml:space="preserve"> We reverse it because Inte</w:t>
      </w:r>
      <w:r>
        <w:rPr>
          <w:rFonts w:asciiTheme="majorHAnsi" w:hAnsiTheme="majorHAnsi"/>
          <w:color w:val="003366"/>
          <w:sz w:val="52"/>
          <w:szCs w:val="52"/>
        </w:rPr>
        <w:t>rest Expense is a finance or funding related expense which has nothing to do with the assets themselves.</w:t>
      </w:r>
      <w:r w:rsidRPr="004777D9">
        <w:rPr>
          <w:rFonts w:asciiTheme="majorHAnsi" w:hAnsiTheme="majorHAnsi"/>
          <w:color w:val="003366"/>
          <w:sz w:val="52"/>
          <w:szCs w:val="52"/>
        </w:rPr>
        <w:t xml:space="preserve"> </w:t>
      </w:r>
    </w:p>
    <w:p w:rsidR="006C5C7C" w:rsidRPr="004777D9" w:rsidRDefault="006C5C7C" w:rsidP="006C5C7C">
      <w:pPr>
        <w:pStyle w:val="ListParagraph"/>
        <w:spacing w:after="200" w:line="276" w:lineRule="auto"/>
        <w:ind w:left="644"/>
        <w:rPr>
          <w:rFonts w:asciiTheme="majorHAnsi" w:hAnsiTheme="majorHAnsi"/>
          <w:color w:val="003366"/>
          <w:sz w:val="52"/>
          <w:szCs w:val="52"/>
        </w:rPr>
      </w:pPr>
      <w:r>
        <w:rPr>
          <w:rFonts w:asciiTheme="majorHAnsi" w:hAnsiTheme="majorHAnsi"/>
          <w:color w:val="003366"/>
          <w:sz w:val="52"/>
          <w:szCs w:val="52"/>
        </w:rPr>
        <w:t>Also, interest expense is an accrual, it is not a cash flow. This is apparent when considering that zero-coupon bonds incur interest expense. Accountants define interest expense as the debt price at the start multiplied by its current yield.</w:t>
      </w:r>
    </w:p>
    <w:p w:rsidR="006C5C7C" w:rsidRDefault="006C5C7C" w:rsidP="006C5C7C">
      <w:pPr>
        <w:spacing w:after="200" w:line="276" w:lineRule="auto"/>
        <w:rPr>
          <w:rFonts w:asciiTheme="majorHAnsi" w:hAnsiTheme="majorHAnsi"/>
          <w:b/>
          <w:i/>
          <w:color w:val="800000"/>
          <w:sz w:val="72"/>
          <w:szCs w:val="72"/>
        </w:rPr>
      </w:pPr>
    </w:p>
    <w:p w:rsidR="006C5C7C" w:rsidRDefault="006C5C7C" w:rsidP="006C5C7C">
      <w:pPr>
        <w:spacing w:after="200" w:line="276" w:lineRule="auto"/>
        <w:rPr>
          <w:rFonts w:asciiTheme="majorHAnsi" w:hAnsiTheme="majorHAnsi"/>
          <w:b/>
          <w:i/>
          <w:color w:val="800000"/>
          <w:sz w:val="72"/>
          <w:szCs w:val="72"/>
        </w:rPr>
      </w:pPr>
    </w:p>
    <w:p w:rsidR="006C5C7C" w:rsidRDefault="006C5C7C" w:rsidP="006C5C7C">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6C5C7C" w:rsidRPr="004777D9" w:rsidRDefault="006C5C7C" w:rsidP="006C5C7C">
      <w:pPr>
        <w:spacing w:after="200" w:line="276" w:lineRule="auto"/>
        <w:rPr>
          <w:rFonts w:asciiTheme="majorHAnsi" w:hAnsiTheme="majorHAnsi"/>
          <w:color w:val="003366"/>
          <w:sz w:val="52"/>
          <w:szCs w:val="52"/>
        </w:rPr>
      </w:pPr>
      <w:r w:rsidRPr="004777D9">
        <w:rPr>
          <w:rFonts w:asciiTheme="majorHAnsi" w:hAnsiTheme="majorHAnsi"/>
          <w:b/>
          <w:i/>
          <w:color w:val="800000"/>
          <w:sz w:val="72"/>
          <w:szCs w:val="72"/>
        </w:rPr>
        <w:lastRenderedPageBreak/>
        <w:t>Equation Summary</w:t>
      </w:r>
    </w:p>
    <w:p w:rsidR="006C5C7C" w:rsidRPr="00454802" w:rsidRDefault="006C5C7C" w:rsidP="006C5C7C">
      <w:pPr>
        <w:spacing w:after="200" w:line="276" w:lineRule="auto"/>
        <w:rPr>
          <w:rFonts w:asciiTheme="majorHAnsi" w:hAnsiTheme="majorHAnsi"/>
          <w:color w:val="003366"/>
          <w:sz w:val="50"/>
          <w:szCs w:val="50"/>
        </w:rPr>
      </w:pPr>
      <m:oMathPara>
        <m:oMathParaPr>
          <m:jc m:val="left"/>
        </m:oMathParaPr>
        <m:oMath>
          <m:r>
            <w:rPr>
              <w:rFonts w:ascii="Cambria Math" w:hAnsi="Cambria Math"/>
              <w:color w:val="003366"/>
              <w:sz w:val="50"/>
              <w:szCs w:val="50"/>
            </w:rPr>
            <m:t>NI=</m:t>
          </m:r>
          <m:d>
            <m:dPr>
              <m:ctrlPr>
                <w:rPr>
                  <w:rFonts w:ascii="Cambria Math" w:hAnsi="Cambria Math"/>
                  <w:i/>
                  <w:color w:val="003366"/>
                  <w:sz w:val="50"/>
                  <w:szCs w:val="50"/>
                </w:rPr>
              </m:ctrlPr>
            </m:dPr>
            <m:e>
              <m:r>
                <w:rPr>
                  <w:rFonts w:ascii="Cambria Math" w:hAnsi="Cambria Math"/>
                  <w:color w:val="003366"/>
                  <w:sz w:val="50"/>
                  <w:szCs w:val="50"/>
                </w:rPr>
                <m:t>Rev-COGS-FC-Depr-IntExp</m:t>
              </m:r>
            </m:e>
          </m:d>
          <m:r>
            <w:rPr>
              <w:rFonts w:ascii="Cambria Math" w:hAnsi="Cambria Math"/>
              <w:color w:val="003366"/>
              <w:sz w:val="50"/>
              <w:szCs w:val="50"/>
            </w:rPr>
            <m:t>.</m:t>
          </m:r>
          <m:d>
            <m:dPr>
              <m:ctrlPr>
                <w:rPr>
                  <w:rFonts w:ascii="Cambria Math" w:hAnsi="Cambria Math"/>
                  <w:i/>
                  <w:color w:val="003366"/>
                  <w:sz w:val="50"/>
                  <w:szCs w:val="50"/>
                </w:rPr>
              </m:ctrlPr>
            </m:dPr>
            <m:e>
              <m:r>
                <w:rPr>
                  <w:rFonts w:ascii="Cambria Math" w:hAnsi="Cambria Math"/>
                  <w:color w:val="003366"/>
                  <w:sz w:val="50"/>
                  <w:szCs w:val="50"/>
                </w:rPr>
                <m:t>1-</m:t>
              </m:r>
              <m:sSub>
                <m:sSubPr>
                  <m:ctrlPr>
                    <w:rPr>
                      <w:rFonts w:ascii="Cambria Math" w:hAnsi="Cambria Math"/>
                      <w:i/>
                      <w:color w:val="003366"/>
                      <w:sz w:val="50"/>
                      <w:szCs w:val="50"/>
                    </w:rPr>
                  </m:ctrlPr>
                </m:sSubPr>
                <m:e>
                  <m:r>
                    <w:rPr>
                      <w:rFonts w:ascii="Cambria Math" w:hAnsi="Cambria Math"/>
                      <w:color w:val="003366"/>
                      <w:sz w:val="50"/>
                      <w:szCs w:val="50"/>
                    </w:rPr>
                    <m:t>t</m:t>
                  </m:r>
                </m:e>
                <m:sub>
                  <m:r>
                    <w:rPr>
                      <w:rFonts w:ascii="Cambria Math" w:hAnsi="Cambria Math"/>
                      <w:color w:val="003366"/>
                      <w:sz w:val="50"/>
                      <w:szCs w:val="50"/>
                    </w:rPr>
                    <m:t>c</m:t>
                  </m:r>
                </m:sub>
              </m:sSub>
            </m:e>
          </m:d>
        </m:oMath>
      </m:oMathPara>
    </w:p>
    <w:p w:rsidR="006C5C7C" w:rsidRPr="00454802" w:rsidRDefault="006C5C7C" w:rsidP="006C5C7C">
      <w:pPr>
        <w:spacing w:after="200" w:line="276" w:lineRule="auto"/>
        <w:rPr>
          <w:rFonts w:asciiTheme="majorHAnsi" w:hAnsiTheme="majorHAnsi"/>
          <w:color w:val="003366"/>
          <w:sz w:val="50"/>
          <w:szCs w:val="50"/>
        </w:rPr>
      </w:pPr>
      <m:oMathPara>
        <m:oMathParaPr>
          <m:jc m:val="left"/>
        </m:oMathParaPr>
        <m:oMath>
          <m:r>
            <w:rPr>
              <w:rFonts w:ascii="Cambria Math" w:hAnsi="Cambria Math"/>
              <w:color w:val="003366"/>
              <w:sz w:val="50"/>
              <w:szCs w:val="50"/>
            </w:rPr>
            <m:t>FFCF=NI+Depr-CapEx - ΔNOWC+IntExp</m:t>
          </m:r>
        </m:oMath>
      </m:oMathPara>
    </w:p>
    <w:p w:rsidR="006C5C7C" w:rsidRPr="00454802" w:rsidRDefault="006C5C7C" w:rsidP="006C5C7C">
      <w:pPr>
        <w:spacing w:after="200" w:line="276" w:lineRule="auto"/>
        <w:rPr>
          <w:rFonts w:asciiTheme="majorHAnsi" w:hAnsiTheme="majorHAnsi"/>
          <w:color w:val="003366"/>
          <w:sz w:val="50"/>
          <w:szCs w:val="50"/>
        </w:rPr>
      </w:pPr>
      <m:oMathPara>
        <m:oMathParaPr>
          <m:jc m:val="left"/>
        </m:oMathParaPr>
        <m:oMath>
          <m:r>
            <w:rPr>
              <w:rFonts w:ascii="Cambria Math" w:hAnsi="Cambria Math"/>
              <w:color w:val="003366"/>
              <w:sz w:val="50"/>
              <w:szCs w:val="50"/>
            </w:rPr>
            <m:t>FFCF=EquityFCF+ DebtCF</m:t>
          </m:r>
        </m:oMath>
      </m:oMathPara>
    </w:p>
    <w:p w:rsidR="006C5C7C" w:rsidRPr="00454802" w:rsidRDefault="006C5C7C" w:rsidP="006C5C7C">
      <w:pPr>
        <w:spacing w:after="200" w:line="276" w:lineRule="auto"/>
        <w:rPr>
          <w:rFonts w:asciiTheme="majorHAnsi" w:hAnsiTheme="majorHAnsi"/>
          <w:color w:val="003366"/>
          <w:sz w:val="50"/>
          <w:szCs w:val="50"/>
        </w:rPr>
      </w:pPr>
      <m:oMathPara>
        <m:oMathParaPr>
          <m:jc m:val="left"/>
        </m:oMathParaPr>
        <m:oMath>
          <m:r>
            <w:rPr>
              <w:rFonts w:ascii="Cambria Math" w:hAnsi="Cambria Math"/>
              <w:color w:val="003366"/>
              <w:sz w:val="50"/>
              <w:szCs w:val="50"/>
            </w:rPr>
            <m:t>EquityFCF=Dividends+Buybacks-Raisings</m:t>
          </m:r>
        </m:oMath>
      </m:oMathPara>
    </w:p>
    <w:p w:rsidR="006C5C7C" w:rsidRPr="00454802" w:rsidRDefault="006C5C7C" w:rsidP="006C5C7C">
      <w:pPr>
        <w:spacing w:after="200" w:line="276" w:lineRule="auto"/>
        <w:rPr>
          <w:rFonts w:asciiTheme="majorHAnsi" w:hAnsiTheme="majorHAnsi"/>
          <w:color w:val="003366"/>
          <w:sz w:val="50"/>
          <w:szCs w:val="50"/>
        </w:rPr>
      </w:pPr>
      <m:oMathPara>
        <m:oMathParaPr>
          <m:jc m:val="left"/>
        </m:oMathParaPr>
        <m:oMath>
          <m:r>
            <w:rPr>
              <w:rFonts w:ascii="Cambria Math" w:hAnsi="Cambria Math"/>
              <w:color w:val="003366"/>
              <w:sz w:val="50"/>
              <w:szCs w:val="50"/>
            </w:rPr>
            <m:t>DebtCF=Coupon+Principal-Raisings</m:t>
          </m:r>
        </m:oMath>
      </m:oMathPara>
    </w:p>
    <w:p w:rsidR="006C5C7C" w:rsidRPr="00454802" w:rsidRDefault="006C5C7C" w:rsidP="006C5C7C">
      <w:pPr>
        <w:spacing w:after="200" w:line="276" w:lineRule="auto"/>
        <w:rPr>
          <w:rFonts w:asciiTheme="majorHAnsi" w:hAnsiTheme="majorHAnsi"/>
          <w:color w:val="003366"/>
          <w:sz w:val="50"/>
          <w:szCs w:val="50"/>
        </w:rPr>
      </w:pPr>
      <m:oMathPara>
        <m:oMathParaPr>
          <m:jc m:val="left"/>
        </m:oMathParaPr>
        <m:oMath>
          <m:r>
            <w:rPr>
              <w:rFonts w:ascii="Cambria Math" w:hAnsi="Cambria Math"/>
              <w:color w:val="003366"/>
              <w:sz w:val="50"/>
              <w:szCs w:val="50"/>
            </w:rPr>
            <m:t>CapEx=</m:t>
          </m:r>
          <m:sSub>
            <m:sSubPr>
              <m:ctrlPr>
                <w:rPr>
                  <w:rFonts w:ascii="Cambria Math" w:hAnsi="Cambria Math"/>
                  <w:i/>
                  <w:color w:val="003366"/>
                  <w:sz w:val="50"/>
                  <w:szCs w:val="50"/>
                </w:rPr>
              </m:ctrlPr>
            </m:sSubPr>
            <m:e>
              <m:r>
                <w:rPr>
                  <w:rFonts w:ascii="Cambria Math" w:hAnsi="Cambria Math"/>
                  <w:color w:val="003366"/>
                  <w:sz w:val="50"/>
                  <w:szCs w:val="50"/>
                </w:rPr>
                <m:t>NFA</m:t>
              </m:r>
            </m:e>
            <m:sub>
              <m:r>
                <w:rPr>
                  <w:rFonts w:ascii="Cambria Math" w:hAnsi="Cambria Math"/>
                  <w:color w:val="003366"/>
                  <w:sz w:val="50"/>
                  <w:szCs w:val="50"/>
                </w:rPr>
                <m:t>now</m:t>
              </m:r>
            </m:sub>
          </m:sSub>
          <m:r>
            <w:rPr>
              <w:rFonts w:ascii="Cambria Math" w:hAnsi="Cambria Math"/>
              <w:color w:val="003366"/>
              <w:sz w:val="50"/>
              <w:szCs w:val="50"/>
            </w:rPr>
            <m:t>-</m:t>
          </m:r>
          <m:sSub>
            <m:sSubPr>
              <m:ctrlPr>
                <w:rPr>
                  <w:rFonts w:ascii="Cambria Math" w:hAnsi="Cambria Math"/>
                  <w:i/>
                  <w:color w:val="003366"/>
                  <w:sz w:val="50"/>
                  <w:szCs w:val="50"/>
                </w:rPr>
              </m:ctrlPr>
            </m:sSubPr>
            <m:e>
              <m:r>
                <w:rPr>
                  <w:rFonts w:ascii="Cambria Math" w:hAnsi="Cambria Math"/>
                  <w:color w:val="003366"/>
                  <w:sz w:val="50"/>
                  <w:szCs w:val="50"/>
                </w:rPr>
                <m:t>NFA</m:t>
              </m:r>
            </m:e>
            <m:sub>
              <m:r>
                <w:rPr>
                  <w:rFonts w:ascii="Cambria Math" w:hAnsi="Cambria Math"/>
                  <w:color w:val="003366"/>
                  <w:sz w:val="50"/>
                  <w:szCs w:val="50"/>
                </w:rPr>
                <m:t>before</m:t>
              </m:r>
            </m:sub>
          </m:sSub>
          <m:r>
            <w:rPr>
              <w:rFonts w:ascii="Cambria Math" w:hAnsi="Cambria Math"/>
              <w:color w:val="003366"/>
              <w:sz w:val="50"/>
              <w:szCs w:val="50"/>
            </w:rPr>
            <m:t>+Depr=</m:t>
          </m:r>
          <m:sSub>
            <m:sSubPr>
              <m:ctrlPr>
                <w:rPr>
                  <w:rFonts w:ascii="Cambria Math" w:hAnsi="Cambria Math"/>
                  <w:i/>
                  <w:color w:val="003366"/>
                  <w:sz w:val="50"/>
                  <w:szCs w:val="50"/>
                </w:rPr>
              </m:ctrlPr>
            </m:sSubPr>
            <m:e>
              <m:r>
                <w:rPr>
                  <w:rFonts w:ascii="Cambria Math" w:hAnsi="Cambria Math"/>
                  <w:color w:val="003366"/>
                  <w:sz w:val="50"/>
                  <w:szCs w:val="50"/>
                </w:rPr>
                <m:t>GFA</m:t>
              </m:r>
            </m:e>
            <m:sub>
              <m:r>
                <w:rPr>
                  <w:rFonts w:ascii="Cambria Math" w:hAnsi="Cambria Math"/>
                  <w:color w:val="003366"/>
                  <w:sz w:val="50"/>
                  <w:szCs w:val="50"/>
                </w:rPr>
                <m:t>now</m:t>
              </m:r>
            </m:sub>
          </m:sSub>
          <m:r>
            <w:rPr>
              <w:rFonts w:ascii="Cambria Math" w:hAnsi="Cambria Math"/>
              <w:color w:val="003366"/>
              <w:sz w:val="50"/>
              <w:szCs w:val="50"/>
            </w:rPr>
            <m:t>-</m:t>
          </m:r>
          <m:sSub>
            <m:sSubPr>
              <m:ctrlPr>
                <w:rPr>
                  <w:rFonts w:ascii="Cambria Math" w:hAnsi="Cambria Math"/>
                  <w:i/>
                  <w:color w:val="003366"/>
                  <w:sz w:val="50"/>
                  <w:szCs w:val="50"/>
                </w:rPr>
              </m:ctrlPr>
            </m:sSubPr>
            <m:e>
              <m:r>
                <w:rPr>
                  <w:rFonts w:ascii="Cambria Math" w:hAnsi="Cambria Math"/>
                  <w:color w:val="003366"/>
                  <w:sz w:val="50"/>
                  <w:szCs w:val="50"/>
                </w:rPr>
                <m:t>GFA</m:t>
              </m:r>
            </m:e>
            <m:sub>
              <m:r>
                <w:rPr>
                  <w:rFonts w:ascii="Cambria Math" w:hAnsi="Cambria Math"/>
                  <w:color w:val="003366"/>
                  <w:sz w:val="50"/>
                  <w:szCs w:val="50"/>
                </w:rPr>
                <m:t>before</m:t>
              </m:r>
            </m:sub>
          </m:sSub>
        </m:oMath>
      </m:oMathPara>
    </w:p>
    <w:p w:rsidR="006C5C7C" w:rsidRPr="00454802" w:rsidRDefault="006C5C7C" w:rsidP="006C5C7C">
      <w:pPr>
        <w:spacing w:after="200" w:line="276" w:lineRule="auto"/>
        <w:rPr>
          <w:rFonts w:asciiTheme="majorHAnsi" w:hAnsiTheme="majorHAnsi"/>
          <w:color w:val="003366"/>
          <w:sz w:val="50"/>
          <w:szCs w:val="50"/>
        </w:rPr>
      </w:pPr>
      <m:oMathPara>
        <m:oMathParaPr>
          <m:jc m:val="left"/>
        </m:oMathParaPr>
        <m:oMath>
          <m:r>
            <w:rPr>
              <w:rFonts w:ascii="Cambria Math" w:hAnsi="Cambria Math"/>
              <w:color w:val="003366"/>
              <w:sz w:val="50"/>
              <w:szCs w:val="50"/>
            </w:rPr>
            <m:t>ΔNOWC=</m:t>
          </m:r>
          <m:r>
            <m:rPr>
              <m:sty m:val="p"/>
            </m:rPr>
            <w:rPr>
              <w:rFonts w:ascii="Cambria Math" w:hAnsi="Cambria Math"/>
              <w:color w:val="003366"/>
              <w:sz w:val="50"/>
              <w:szCs w:val="50"/>
            </w:rPr>
            <m:t>Δ</m:t>
          </m:r>
          <m:r>
            <w:rPr>
              <w:rFonts w:ascii="Cambria Math" w:hAnsi="Cambria Math"/>
              <w:color w:val="003366"/>
              <w:sz w:val="50"/>
              <w:szCs w:val="50"/>
            </w:rPr>
            <m:t>CA-</m:t>
          </m:r>
          <m:r>
            <m:rPr>
              <m:sty m:val="p"/>
            </m:rPr>
            <w:rPr>
              <w:rFonts w:ascii="Cambria Math" w:hAnsi="Cambria Math"/>
              <w:color w:val="003366"/>
              <w:sz w:val="50"/>
              <w:szCs w:val="50"/>
            </w:rPr>
            <m:t>Δ</m:t>
          </m:r>
          <m:r>
            <w:rPr>
              <w:rFonts w:ascii="Cambria Math" w:hAnsi="Cambria Math"/>
              <w:color w:val="003366"/>
              <w:sz w:val="50"/>
              <w:szCs w:val="50"/>
            </w:rPr>
            <m:t>CL-</m:t>
          </m:r>
          <m:r>
            <m:rPr>
              <m:sty m:val="p"/>
            </m:rPr>
            <w:rPr>
              <w:rFonts w:ascii="Cambria Math" w:hAnsi="Cambria Math"/>
              <w:color w:val="003366"/>
              <w:sz w:val="50"/>
              <w:szCs w:val="50"/>
            </w:rPr>
            <m:t>Δ</m:t>
          </m:r>
          <m:r>
            <w:rPr>
              <w:rFonts w:ascii="Cambria Math" w:hAnsi="Cambria Math"/>
              <w:color w:val="003366"/>
              <w:sz w:val="50"/>
              <w:szCs w:val="50"/>
            </w:rPr>
            <m:t>ExcessCash+</m:t>
          </m:r>
          <m:r>
            <m:rPr>
              <m:sty m:val="p"/>
            </m:rPr>
            <w:rPr>
              <w:rFonts w:ascii="Cambria Math" w:hAnsi="Cambria Math"/>
              <w:color w:val="003366"/>
              <w:sz w:val="50"/>
              <w:szCs w:val="50"/>
            </w:rPr>
            <m:t>Δ</m:t>
          </m:r>
          <m:r>
            <w:rPr>
              <w:rFonts w:ascii="Cambria Math" w:hAnsi="Cambria Math"/>
              <w:color w:val="003366"/>
              <w:sz w:val="50"/>
              <w:szCs w:val="50"/>
            </w:rPr>
            <m:t>InterestBearingCL</m:t>
          </m:r>
        </m:oMath>
      </m:oMathPara>
    </w:p>
    <w:p w:rsidR="006C5C7C" w:rsidRPr="00454802" w:rsidRDefault="006C5C7C" w:rsidP="006C5C7C">
      <w:pPr>
        <w:spacing w:after="200" w:line="276" w:lineRule="auto"/>
        <w:jc w:val="both"/>
        <w:rPr>
          <w:rFonts w:asciiTheme="majorHAnsi" w:hAnsiTheme="majorHAnsi"/>
          <w:color w:val="003366"/>
          <w:sz w:val="50"/>
          <w:szCs w:val="50"/>
        </w:rPr>
      </w:pPr>
      <w:r w:rsidRPr="00454802">
        <w:rPr>
          <w:rFonts w:asciiTheme="majorHAnsi" w:hAnsiTheme="majorHAnsi"/>
          <w:color w:val="003366"/>
          <w:sz w:val="50"/>
          <w:szCs w:val="50"/>
        </w:rPr>
        <w:t xml:space="preserve">Notes: </w:t>
      </w:r>
    </w:p>
    <w:p w:rsidR="006C5C7C" w:rsidRPr="00454802" w:rsidRDefault="006C5C7C" w:rsidP="006C5C7C">
      <w:pPr>
        <w:spacing w:after="200" w:line="276" w:lineRule="auto"/>
        <w:rPr>
          <w:rFonts w:asciiTheme="majorHAnsi" w:hAnsiTheme="majorHAnsi"/>
          <w:color w:val="003366"/>
          <w:sz w:val="50"/>
          <w:szCs w:val="50"/>
        </w:rPr>
      </w:pPr>
      <w:r w:rsidRPr="00454802">
        <w:rPr>
          <w:rFonts w:asciiTheme="majorHAnsi" w:hAnsiTheme="majorHAnsi"/>
          <w:color w:val="003366"/>
          <w:sz w:val="50"/>
          <w:szCs w:val="50"/>
        </w:rPr>
        <w:t xml:space="preserve">Cash Flow </w:t>
      </w:r>
      <w:proofErr w:type="gramStart"/>
      <w:r w:rsidRPr="00454802">
        <w:rPr>
          <w:rFonts w:asciiTheme="majorHAnsi" w:hAnsiTheme="majorHAnsi"/>
          <w:color w:val="003366"/>
          <w:sz w:val="50"/>
          <w:szCs w:val="50"/>
        </w:rPr>
        <w:t>From</w:t>
      </w:r>
      <w:proofErr w:type="gramEnd"/>
      <w:r w:rsidRPr="00454802">
        <w:rPr>
          <w:rFonts w:asciiTheme="majorHAnsi" w:hAnsiTheme="majorHAnsi"/>
          <w:color w:val="003366"/>
          <w:sz w:val="50"/>
          <w:szCs w:val="50"/>
        </w:rPr>
        <w:t xml:space="preserve"> Assets (CFFA) is another name for FFCF. </w:t>
      </w:r>
    </w:p>
    <w:p w:rsidR="006C5C7C" w:rsidRPr="00454802" w:rsidRDefault="006C5C7C" w:rsidP="006C5C7C">
      <w:pPr>
        <w:spacing w:after="200" w:line="276" w:lineRule="auto"/>
        <w:rPr>
          <w:rFonts w:asciiTheme="majorHAnsi" w:hAnsiTheme="majorHAnsi"/>
          <w:color w:val="003366"/>
          <w:sz w:val="50"/>
          <w:szCs w:val="50"/>
        </w:rPr>
      </w:pPr>
      <w:r w:rsidRPr="00454802">
        <w:rPr>
          <w:rFonts w:asciiTheme="majorHAnsi" w:hAnsiTheme="majorHAnsi"/>
          <w:color w:val="003366"/>
          <w:sz w:val="50"/>
          <w:szCs w:val="50"/>
        </w:rPr>
        <w:lastRenderedPageBreak/>
        <w:t>FFCF equals Equity Free Cash Flow (EFCF) plus Debt Cash Flow (</w:t>
      </w:r>
      <w:proofErr w:type="spellStart"/>
      <w:r w:rsidRPr="00454802">
        <w:rPr>
          <w:rFonts w:asciiTheme="majorHAnsi" w:hAnsiTheme="majorHAnsi"/>
          <w:color w:val="003366"/>
          <w:sz w:val="50"/>
          <w:szCs w:val="50"/>
        </w:rPr>
        <w:t>DebtCF</w:t>
      </w:r>
      <w:proofErr w:type="spellEnd"/>
      <w:r w:rsidRPr="00454802">
        <w:rPr>
          <w:rFonts w:asciiTheme="majorHAnsi" w:hAnsiTheme="majorHAnsi"/>
          <w:color w:val="003366"/>
          <w:sz w:val="50"/>
          <w:szCs w:val="50"/>
        </w:rPr>
        <w:t xml:space="preserve">) payments to debt holders. </w:t>
      </w:r>
    </w:p>
    <w:p w:rsidR="006C5C7C" w:rsidRDefault="006C5C7C" w:rsidP="006C5C7C">
      <w:pPr>
        <w:spacing w:after="200" w:line="276" w:lineRule="auto"/>
        <w:rPr>
          <w:rFonts w:asciiTheme="majorHAnsi" w:hAnsiTheme="majorHAnsi"/>
          <w:b/>
          <w:i/>
          <w:color w:val="800000"/>
          <w:sz w:val="72"/>
          <w:szCs w:val="72"/>
        </w:rPr>
      </w:pPr>
      <w:r>
        <w:rPr>
          <w:rFonts w:asciiTheme="majorHAnsi" w:hAnsiTheme="majorHAnsi"/>
          <w:color w:val="003366"/>
          <w:sz w:val="50"/>
          <w:szCs w:val="50"/>
        </w:rPr>
        <w:t>P</w:t>
      </w:r>
      <w:r w:rsidRPr="00454802">
        <w:rPr>
          <w:rFonts w:asciiTheme="majorHAnsi" w:hAnsiTheme="majorHAnsi"/>
          <w:color w:val="003366"/>
          <w:sz w:val="50"/>
          <w:szCs w:val="50"/>
        </w:rPr>
        <w:t>ayments to debt holders should be actual cash flows of principal and coupon or loan payments, not interest expense which is an accrual</w:t>
      </w:r>
      <w:r>
        <w:rPr>
          <w:rFonts w:asciiTheme="majorHAnsi" w:hAnsiTheme="majorHAnsi"/>
          <w:color w:val="003366"/>
          <w:sz w:val="50"/>
          <w:szCs w:val="50"/>
        </w:rPr>
        <w:t>. For example, a 10 year zero-coupon bond with a positive non-zero yield to maturity (</w:t>
      </w:r>
      <m:oMath>
        <m:sSub>
          <m:sSubPr>
            <m:ctrlPr>
              <w:rPr>
                <w:rFonts w:ascii="Cambria Math" w:hAnsi="Cambria Math"/>
                <w:i/>
                <w:color w:val="003366"/>
                <w:sz w:val="50"/>
                <w:szCs w:val="50"/>
              </w:rPr>
            </m:ctrlPr>
          </m:sSubPr>
          <m:e>
            <m:r>
              <w:rPr>
                <w:rFonts w:ascii="Cambria Math" w:hAnsi="Cambria Math"/>
                <w:color w:val="003366"/>
                <w:sz w:val="50"/>
                <w:szCs w:val="50"/>
              </w:rPr>
              <m:t>r</m:t>
            </m:r>
          </m:e>
          <m:sub>
            <m:r>
              <w:rPr>
                <w:rFonts w:ascii="Cambria Math" w:hAnsi="Cambria Math"/>
                <w:color w:val="003366"/>
                <w:sz w:val="50"/>
                <w:szCs w:val="50"/>
              </w:rPr>
              <m:t>D</m:t>
            </m:r>
          </m:sub>
        </m:sSub>
      </m:oMath>
      <w:r>
        <w:rPr>
          <w:rFonts w:asciiTheme="majorHAnsi" w:hAnsiTheme="majorHAnsi"/>
          <w:color w:val="003366"/>
          <w:sz w:val="50"/>
          <w:szCs w:val="50"/>
        </w:rPr>
        <w:t xml:space="preserve">) that’s 2 years old has a positive </w:t>
      </w:r>
      <w:r w:rsidRPr="00454802">
        <w:rPr>
          <w:rFonts w:asciiTheme="majorHAnsi" w:hAnsiTheme="majorHAnsi"/>
          <w:color w:val="003366"/>
          <w:sz w:val="50"/>
          <w:szCs w:val="50"/>
        </w:rPr>
        <w:t>interest expense</w:t>
      </w:r>
      <w:r>
        <w:rPr>
          <w:rFonts w:asciiTheme="majorHAnsi" w:hAnsiTheme="majorHAnsi"/>
          <w:color w:val="003366"/>
          <w:sz w:val="50"/>
          <w:szCs w:val="50"/>
        </w:rPr>
        <w:t xml:space="preserve"> (</w:t>
      </w:r>
      <m:oMath>
        <m:r>
          <w:rPr>
            <w:rFonts w:ascii="Cambria Math" w:hAnsi="Cambria Math"/>
            <w:color w:val="003366"/>
            <w:sz w:val="50"/>
            <w:szCs w:val="50"/>
          </w:rPr>
          <m:t>IntEx</m:t>
        </m:r>
        <m:sSub>
          <m:sSubPr>
            <m:ctrlPr>
              <w:rPr>
                <w:rFonts w:ascii="Cambria Math" w:hAnsi="Cambria Math"/>
                <w:i/>
                <w:color w:val="003366"/>
                <w:sz w:val="50"/>
                <w:szCs w:val="50"/>
              </w:rPr>
            </m:ctrlPr>
          </m:sSubPr>
          <m:e>
            <m:r>
              <w:rPr>
                <w:rFonts w:ascii="Cambria Math" w:hAnsi="Cambria Math"/>
                <w:color w:val="003366"/>
                <w:sz w:val="50"/>
                <w:szCs w:val="50"/>
              </w:rPr>
              <m:t>p</m:t>
            </m:r>
          </m:e>
          <m:sub>
            <m:r>
              <w:rPr>
                <w:rFonts w:ascii="Cambria Math" w:hAnsi="Cambria Math"/>
                <w:color w:val="003366"/>
                <w:sz w:val="50"/>
                <w:szCs w:val="50"/>
              </w:rPr>
              <m:t>2</m:t>
            </m:r>
          </m:sub>
        </m:sSub>
        <m:r>
          <w:rPr>
            <w:rFonts w:ascii="Cambria Math" w:hAnsi="Cambria Math"/>
            <w:color w:val="003366"/>
            <w:sz w:val="50"/>
            <w:szCs w:val="50"/>
          </w:rPr>
          <m:t>=</m:t>
        </m:r>
        <m:sSub>
          <m:sSubPr>
            <m:ctrlPr>
              <w:rPr>
                <w:rFonts w:ascii="Cambria Math" w:hAnsi="Cambria Math"/>
                <w:i/>
                <w:color w:val="003366"/>
                <w:sz w:val="50"/>
                <w:szCs w:val="50"/>
              </w:rPr>
            </m:ctrlPr>
          </m:sSubPr>
          <m:e>
            <m:r>
              <w:rPr>
                <w:rFonts w:ascii="Cambria Math" w:hAnsi="Cambria Math"/>
                <w:color w:val="003366"/>
                <w:sz w:val="50"/>
                <w:szCs w:val="50"/>
              </w:rPr>
              <m:t>D</m:t>
            </m:r>
          </m:e>
          <m:sub>
            <m:r>
              <w:rPr>
                <w:rFonts w:ascii="Cambria Math" w:hAnsi="Cambria Math"/>
                <w:color w:val="003366"/>
                <w:sz w:val="50"/>
                <w:szCs w:val="50"/>
              </w:rPr>
              <m:t>1</m:t>
            </m:r>
          </m:sub>
        </m:sSub>
        <m:r>
          <w:rPr>
            <w:rFonts w:ascii="Cambria Math" w:hAnsi="Cambria Math"/>
            <w:color w:val="003366"/>
            <w:sz w:val="50"/>
            <w:szCs w:val="50"/>
          </w:rPr>
          <m:t>.</m:t>
        </m:r>
        <m:sSub>
          <m:sSubPr>
            <m:ctrlPr>
              <w:rPr>
                <w:rFonts w:ascii="Cambria Math" w:hAnsi="Cambria Math"/>
                <w:i/>
                <w:color w:val="003366"/>
                <w:sz w:val="50"/>
                <w:szCs w:val="50"/>
              </w:rPr>
            </m:ctrlPr>
          </m:sSubPr>
          <m:e>
            <m:r>
              <w:rPr>
                <w:rFonts w:ascii="Cambria Math" w:hAnsi="Cambria Math"/>
                <w:color w:val="003366"/>
                <w:sz w:val="50"/>
                <w:szCs w:val="50"/>
              </w:rPr>
              <m:t>r</m:t>
            </m:r>
          </m:e>
          <m:sub>
            <m:r>
              <w:rPr>
                <w:rFonts w:ascii="Cambria Math" w:hAnsi="Cambria Math"/>
                <w:color w:val="003366"/>
                <w:sz w:val="50"/>
                <w:szCs w:val="50"/>
              </w:rPr>
              <m:t>D1→2</m:t>
            </m:r>
          </m:sub>
        </m:sSub>
      </m:oMath>
      <w:r>
        <w:rPr>
          <w:rFonts w:asciiTheme="majorHAnsi" w:hAnsiTheme="majorHAnsi"/>
          <w:color w:val="003366"/>
          <w:sz w:val="50"/>
          <w:szCs w:val="50"/>
        </w:rPr>
        <w:t>), even though no cash flows are paid or received (</w:t>
      </w:r>
      <m:oMath>
        <m:r>
          <w:rPr>
            <w:rFonts w:ascii="Cambria Math" w:hAnsi="Cambria Math"/>
            <w:color w:val="003366"/>
            <w:sz w:val="50"/>
            <w:szCs w:val="50"/>
          </w:rPr>
          <m:t>DebtC</m:t>
        </m:r>
        <m:sSub>
          <m:sSubPr>
            <m:ctrlPr>
              <w:rPr>
                <w:rFonts w:ascii="Cambria Math" w:hAnsi="Cambria Math"/>
                <w:i/>
                <w:color w:val="003366"/>
                <w:sz w:val="50"/>
                <w:szCs w:val="50"/>
              </w:rPr>
            </m:ctrlPr>
          </m:sSubPr>
          <m:e>
            <m:r>
              <w:rPr>
                <w:rFonts w:ascii="Cambria Math" w:hAnsi="Cambria Math"/>
                <w:color w:val="003366"/>
                <w:sz w:val="50"/>
                <w:szCs w:val="50"/>
              </w:rPr>
              <m:t>F</m:t>
            </m:r>
          </m:e>
          <m:sub>
            <m:r>
              <w:rPr>
                <w:rFonts w:ascii="Cambria Math" w:hAnsi="Cambria Math"/>
                <w:color w:val="003366"/>
                <w:sz w:val="50"/>
                <w:szCs w:val="50"/>
              </w:rPr>
              <m:t>2</m:t>
            </m:r>
          </m:sub>
        </m:sSub>
        <m:r>
          <w:rPr>
            <w:rFonts w:ascii="Cambria Math" w:hAnsi="Cambria Math"/>
            <w:color w:val="003366"/>
            <w:sz w:val="50"/>
            <w:szCs w:val="50"/>
          </w:rPr>
          <m:t>=0</m:t>
        </m:r>
      </m:oMath>
      <w:r>
        <w:rPr>
          <w:rFonts w:asciiTheme="majorHAnsi" w:hAnsiTheme="majorHAnsi"/>
          <w:color w:val="003366"/>
          <w:sz w:val="50"/>
          <w:szCs w:val="50"/>
        </w:rPr>
        <w:t>).</w:t>
      </w:r>
      <w:r w:rsidRPr="004777D9">
        <w:rPr>
          <w:rFonts w:asciiTheme="majorHAnsi" w:hAnsiTheme="majorHAnsi"/>
          <w:color w:val="003366"/>
          <w:sz w:val="52"/>
          <w:szCs w:val="52"/>
        </w:rPr>
        <w:t xml:space="preserve"> </w:t>
      </w:r>
    </w:p>
    <w:p w:rsidR="006C5C7C" w:rsidRDefault="006C5C7C">
      <w:pPr>
        <w:spacing w:after="200" w:line="276" w:lineRule="auto"/>
        <w:rPr>
          <w:rFonts w:asciiTheme="majorHAnsi" w:hAnsiTheme="majorHAnsi"/>
          <w:b/>
          <w:i/>
          <w:color w:val="800000"/>
          <w:sz w:val="56"/>
          <w:szCs w:val="56"/>
        </w:rPr>
      </w:pPr>
      <w:r>
        <w:rPr>
          <w:rFonts w:asciiTheme="majorHAnsi" w:hAnsiTheme="majorHAnsi"/>
          <w:b/>
          <w:i/>
          <w:color w:val="800000"/>
          <w:sz w:val="56"/>
          <w:szCs w:val="56"/>
        </w:rPr>
        <w:br w:type="page"/>
      </w:r>
    </w:p>
    <w:p w:rsidR="006C5C7C" w:rsidRPr="004777D9" w:rsidRDefault="006C5C7C" w:rsidP="006C5C7C">
      <w:pPr>
        <w:spacing w:after="200" w:line="276" w:lineRule="auto"/>
        <w:rPr>
          <w:rFonts w:asciiTheme="majorHAnsi" w:hAnsiTheme="majorHAnsi"/>
          <w:b/>
          <w:i/>
          <w:color w:val="800000"/>
          <w:sz w:val="72"/>
          <w:szCs w:val="72"/>
        </w:rPr>
      </w:pPr>
      <w:r w:rsidRPr="004777D9">
        <w:rPr>
          <w:rFonts w:asciiTheme="majorHAnsi" w:hAnsiTheme="majorHAnsi"/>
          <w:b/>
          <w:i/>
          <w:color w:val="800000"/>
          <w:sz w:val="72"/>
          <w:szCs w:val="72"/>
        </w:rPr>
        <w:lastRenderedPageBreak/>
        <w:t xml:space="preserve">Calculation Example: </w:t>
      </w:r>
      <w:r>
        <w:rPr>
          <w:rFonts w:asciiTheme="majorHAnsi" w:hAnsiTheme="majorHAnsi"/>
          <w:b/>
          <w:i/>
          <w:color w:val="800000"/>
          <w:sz w:val="72"/>
          <w:szCs w:val="72"/>
        </w:rPr>
        <w:t>FFCF</w:t>
      </w:r>
      <w:r w:rsidRPr="004777D9">
        <w:rPr>
          <w:rFonts w:asciiTheme="majorHAnsi" w:hAnsiTheme="majorHAnsi"/>
          <w:b/>
          <w:i/>
          <w:color w:val="800000"/>
          <w:sz w:val="72"/>
          <w:szCs w:val="72"/>
        </w:rPr>
        <w:t xml:space="preserve"> of Just Group</w:t>
      </w:r>
    </w:p>
    <w:tbl>
      <w:tblPr>
        <w:tblW w:w="14540" w:type="dxa"/>
        <w:tblInd w:w="90" w:type="dxa"/>
        <w:tblLook w:val="04A0" w:firstRow="1" w:lastRow="0" w:firstColumn="1" w:lastColumn="0" w:noHBand="0" w:noVBand="1"/>
      </w:tblPr>
      <w:tblGrid>
        <w:gridCol w:w="4480"/>
        <w:gridCol w:w="1380"/>
        <w:gridCol w:w="1240"/>
        <w:gridCol w:w="3400"/>
        <w:gridCol w:w="1600"/>
        <w:gridCol w:w="980"/>
        <w:gridCol w:w="1460"/>
      </w:tblGrid>
      <w:tr w:rsidR="006C5C7C" w:rsidRPr="004777D9" w:rsidTr="00ED77FB">
        <w:trPr>
          <w:trHeight w:val="300"/>
        </w:trPr>
        <w:tc>
          <w:tcPr>
            <w:tcW w:w="4480" w:type="dxa"/>
            <w:tcBorders>
              <w:top w:val="nil"/>
              <w:left w:val="nil"/>
              <w:bottom w:val="single" w:sz="4" w:space="0" w:color="auto"/>
              <w:right w:val="nil"/>
            </w:tcBorders>
            <w:shd w:val="clear" w:color="auto" w:fill="auto"/>
            <w:noWrap/>
            <w:vAlign w:val="bottom"/>
            <w:hideMark/>
          </w:tcPr>
          <w:p w:rsidR="006C5C7C" w:rsidRPr="004777D9" w:rsidRDefault="006C5C7C" w:rsidP="00ED77FB">
            <w:pPr>
              <w:rPr>
                <w:rFonts w:ascii="Calibri" w:hAnsi="Calibri" w:cs="Calibri"/>
                <w:color w:val="000000"/>
                <w:sz w:val="22"/>
                <w:szCs w:val="22"/>
                <w:lang w:val="en-AU" w:eastAsia="en-AU"/>
              </w:rPr>
            </w:pPr>
            <w:r w:rsidRPr="004777D9">
              <w:rPr>
                <w:rFonts w:ascii="Calibri" w:hAnsi="Calibri" w:cs="Calibri"/>
                <w:color w:val="000000"/>
                <w:sz w:val="22"/>
                <w:szCs w:val="22"/>
                <w:lang w:val="en-AU" w:eastAsia="en-AU"/>
              </w:rPr>
              <w:t> </w:t>
            </w:r>
          </w:p>
        </w:tc>
        <w:tc>
          <w:tcPr>
            <w:tcW w:w="1380" w:type="dxa"/>
            <w:tcBorders>
              <w:top w:val="nil"/>
              <w:left w:val="nil"/>
              <w:bottom w:val="single" w:sz="4" w:space="0" w:color="auto"/>
              <w:right w:val="nil"/>
            </w:tcBorders>
            <w:shd w:val="clear" w:color="auto" w:fill="auto"/>
            <w:noWrap/>
            <w:vAlign w:val="bottom"/>
            <w:hideMark/>
          </w:tcPr>
          <w:p w:rsidR="006C5C7C" w:rsidRPr="004777D9" w:rsidRDefault="006C5C7C" w:rsidP="00ED77FB">
            <w:pPr>
              <w:rPr>
                <w:rFonts w:ascii="Calibri" w:hAnsi="Calibri" w:cs="Calibri"/>
                <w:color w:val="000000"/>
                <w:sz w:val="22"/>
                <w:szCs w:val="22"/>
                <w:lang w:val="en-AU" w:eastAsia="en-AU"/>
              </w:rPr>
            </w:pPr>
            <w:r w:rsidRPr="004777D9">
              <w:rPr>
                <w:rFonts w:ascii="Calibri" w:hAnsi="Calibri" w:cs="Calibri"/>
                <w:color w:val="000000"/>
                <w:sz w:val="22"/>
                <w:szCs w:val="22"/>
                <w:lang w:val="en-AU" w:eastAsia="en-AU"/>
              </w:rPr>
              <w:t> </w:t>
            </w:r>
          </w:p>
        </w:tc>
        <w:tc>
          <w:tcPr>
            <w:tcW w:w="1240" w:type="dxa"/>
            <w:tcBorders>
              <w:top w:val="nil"/>
              <w:left w:val="nil"/>
              <w:bottom w:val="nil"/>
              <w:right w:val="nil"/>
            </w:tcBorders>
            <w:shd w:val="clear" w:color="auto" w:fill="auto"/>
            <w:noWrap/>
            <w:vAlign w:val="bottom"/>
            <w:hideMark/>
          </w:tcPr>
          <w:p w:rsidR="006C5C7C" w:rsidRPr="004777D9" w:rsidRDefault="006C5C7C" w:rsidP="00ED77FB">
            <w:pPr>
              <w:rPr>
                <w:rFonts w:ascii="Calibri" w:hAnsi="Calibri" w:cs="Calibri"/>
                <w:color w:val="000000"/>
                <w:sz w:val="22"/>
                <w:szCs w:val="22"/>
                <w:lang w:val="en-AU" w:eastAsia="en-AU"/>
              </w:rPr>
            </w:pPr>
          </w:p>
        </w:tc>
        <w:tc>
          <w:tcPr>
            <w:tcW w:w="3400" w:type="dxa"/>
            <w:tcBorders>
              <w:top w:val="nil"/>
              <w:left w:val="nil"/>
              <w:bottom w:val="single" w:sz="4" w:space="0" w:color="auto"/>
              <w:right w:val="nil"/>
            </w:tcBorders>
            <w:shd w:val="clear" w:color="auto" w:fill="auto"/>
            <w:noWrap/>
            <w:vAlign w:val="bottom"/>
            <w:hideMark/>
          </w:tcPr>
          <w:p w:rsidR="006C5C7C" w:rsidRPr="004777D9" w:rsidRDefault="006C5C7C" w:rsidP="00ED77FB">
            <w:pPr>
              <w:rPr>
                <w:rFonts w:ascii="Calibri" w:hAnsi="Calibri" w:cs="Calibri"/>
                <w:color w:val="000000"/>
                <w:sz w:val="22"/>
                <w:szCs w:val="22"/>
                <w:lang w:val="en-AU" w:eastAsia="en-AU"/>
              </w:rPr>
            </w:pPr>
            <w:r w:rsidRPr="004777D9">
              <w:rPr>
                <w:rFonts w:ascii="Calibri" w:hAnsi="Calibri" w:cs="Calibri"/>
                <w:color w:val="000000"/>
                <w:sz w:val="22"/>
                <w:szCs w:val="22"/>
                <w:lang w:val="en-AU" w:eastAsia="en-AU"/>
              </w:rPr>
              <w:t> </w:t>
            </w:r>
          </w:p>
        </w:tc>
        <w:tc>
          <w:tcPr>
            <w:tcW w:w="1600" w:type="dxa"/>
            <w:tcBorders>
              <w:top w:val="nil"/>
              <w:left w:val="nil"/>
              <w:bottom w:val="single" w:sz="4" w:space="0" w:color="auto"/>
              <w:right w:val="nil"/>
            </w:tcBorders>
            <w:shd w:val="clear" w:color="auto" w:fill="auto"/>
            <w:noWrap/>
            <w:vAlign w:val="bottom"/>
            <w:hideMark/>
          </w:tcPr>
          <w:p w:rsidR="006C5C7C" w:rsidRPr="004777D9" w:rsidRDefault="006C5C7C" w:rsidP="00ED77FB">
            <w:pPr>
              <w:rPr>
                <w:rFonts w:ascii="Calibri" w:hAnsi="Calibri" w:cs="Calibri"/>
                <w:color w:val="000000"/>
                <w:sz w:val="22"/>
                <w:szCs w:val="22"/>
                <w:lang w:val="en-AU" w:eastAsia="en-AU"/>
              </w:rPr>
            </w:pPr>
            <w:r w:rsidRPr="004777D9">
              <w:rPr>
                <w:rFonts w:ascii="Calibri" w:hAnsi="Calibri" w:cs="Calibri"/>
                <w:color w:val="000000"/>
                <w:sz w:val="22"/>
                <w:szCs w:val="22"/>
                <w:lang w:val="en-AU" w:eastAsia="en-AU"/>
              </w:rPr>
              <w:t> </w:t>
            </w:r>
          </w:p>
        </w:tc>
        <w:tc>
          <w:tcPr>
            <w:tcW w:w="980" w:type="dxa"/>
            <w:tcBorders>
              <w:top w:val="nil"/>
              <w:left w:val="nil"/>
              <w:bottom w:val="single" w:sz="4" w:space="0" w:color="auto"/>
              <w:right w:val="nil"/>
            </w:tcBorders>
            <w:shd w:val="clear" w:color="auto" w:fill="auto"/>
            <w:noWrap/>
            <w:vAlign w:val="bottom"/>
            <w:hideMark/>
          </w:tcPr>
          <w:p w:rsidR="006C5C7C" w:rsidRPr="004777D9" w:rsidRDefault="006C5C7C" w:rsidP="00ED77FB">
            <w:pPr>
              <w:rPr>
                <w:rFonts w:ascii="Calibri" w:hAnsi="Calibri" w:cs="Calibri"/>
                <w:color w:val="000000"/>
                <w:sz w:val="22"/>
                <w:szCs w:val="22"/>
                <w:lang w:val="en-AU" w:eastAsia="en-AU"/>
              </w:rPr>
            </w:pPr>
            <w:r w:rsidRPr="004777D9">
              <w:rPr>
                <w:rFonts w:ascii="Calibri" w:hAnsi="Calibri" w:cs="Calibri"/>
                <w:color w:val="000000"/>
                <w:sz w:val="22"/>
                <w:szCs w:val="22"/>
                <w:lang w:val="en-AU" w:eastAsia="en-AU"/>
              </w:rPr>
              <w:t> </w:t>
            </w:r>
          </w:p>
        </w:tc>
        <w:tc>
          <w:tcPr>
            <w:tcW w:w="1460" w:type="dxa"/>
            <w:tcBorders>
              <w:top w:val="nil"/>
              <w:left w:val="nil"/>
              <w:bottom w:val="single" w:sz="4" w:space="0" w:color="auto"/>
              <w:right w:val="nil"/>
            </w:tcBorders>
            <w:shd w:val="clear" w:color="auto" w:fill="auto"/>
            <w:noWrap/>
            <w:vAlign w:val="bottom"/>
            <w:hideMark/>
          </w:tcPr>
          <w:p w:rsidR="006C5C7C" w:rsidRPr="004777D9" w:rsidRDefault="006C5C7C" w:rsidP="00ED77FB">
            <w:pPr>
              <w:rPr>
                <w:rFonts w:ascii="Calibri" w:hAnsi="Calibri" w:cs="Calibri"/>
                <w:color w:val="000000"/>
                <w:sz w:val="22"/>
                <w:szCs w:val="22"/>
                <w:lang w:val="en-AU" w:eastAsia="en-AU"/>
              </w:rPr>
            </w:pPr>
            <w:r w:rsidRPr="004777D9">
              <w:rPr>
                <w:rFonts w:ascii="Calibri" w:hAnsi="Calibri" w:cs="Calibri"/>
                <w:color w:val="000000"/>
                <w:sz w:val="22"/>
                <w:szCs w:val="22"/>
                <w:lang w:val="en-AU" w:eastAsia="en-AU"/>
              </w:rPr>
              <w:t> </w:t>
            </w:r>
          </w:p>
        </w:tc>
      </w:tr>
      <w:tr w:rsidR="006C5C7C" w:rsidRPr="004777D9" w:rsidTr="00ED77FB">
        <w:trPr>
          <w:trHeight w:val="600"/>
        </w:trPr>
        <w:tc>
          <w:tcPr>
            <w:tcW w:w="5860" w:type="dxa"/>
            <w:gridSpan w:val="2"/>
            <w:tcBorders>
              <w:top w:val="nil"/>
              <w:left w:val="nil"/>
              <w:bottom w:val="nil"/>
              <w:right w:val="nil"/>
            </w:tcBorders>
            <w:shd w:val="clear" w:color="auto" w:fill="auto"/>
            <w:noWrap/>
            <w:vAlign w:val="bottom"/>
            <w:hideMark/>
          </w:tcPr>
          <w:p w:rsidR="006C5C7C" w:rsidRPr="004777D9" w:rsidRDefault="006C5C7C" w:rsidP="00ED77FB">
            <w:pPr>
              <w:jc w:val="center"/>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Just Jeans Group</w:t>
            </w:r>
          </w:p>
        </w:tc>
        <w:tc>
          <w:tcPr>
            <w:tcW w:w="1240" w:type="dxa"/>
            <w:tcBorders>
              <w:top w:val="nil"/>
              <w:left w:val="nil"/>
              <w:bottom w:val="nil"/>
              <w:right w:val="nil"/>
            </w:tcBorders>
            <w:shd w:val="clear" w:color="auto" w:fill="auto"/>
            <w:noWrap/>
            <w:vAlign w:val="bottom"/>
            <w:hideMark/>
          </w:tcPr>
          <w:p w:rsidR="006C5C7C" w:rsidRPr="004777D9" w:rsidRDefault="006C5C7C" w:rsidP="00ED77FB">
            <w:pPr>
              <w:rPr>
                <w:rFonts w:ascii="Calibri" w:hAnsi="Calibri" w:cs="Calibri"/>
                <w:color w:val="000000"/>
                <w:sz w:val="22"/>
                <w:szCs w:val="22"/>
                <w:lang w:val="en-AU" w:eastAsia="en-AU"/>
              </w:rPr>
            </w:pPr>
          </w:p>
        </w:tc>
        <w:tc>
          <w:tcPr>
            <w:tcW w:w="7440" w:type="dxa"/>
            <w:gridSpan w:val="4"/>
            <w:tcBorders>
              <w:top w:val="nil"/>
              <w:left w:val="nil"/>
              <w:bottom w:val="nil"/>
              <w:right w:val="nil"/>
            </w:tcBorders>
            <w:shd w:val="clear" w:color="auto" w:fill="auto"/>
            <w:noWrap/>
            <w:vAlign w:val="bottom"/>
            <w:hideMark/>
          </w:tcPr>
          <w:p w:rsidR="006C5C7C" w:rsidRPr="004777D9" w:rsidRDefault="006C5C7C" w:rsidP="00ED77FB">
            <w:pPr>
              <w:jc w:val="center"/>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Just Jeans Group</w:t>
            </w:r>
          </w:p>
        </w:tc>
      </w:tr>
      <w:tr w:rsidR="006C5C7C" w:rsidRPr="004777D9" w:rsidTr="00ED77FB">
        <w:trPr>
          <w:trHeight w:val="600"/>
        </w:trPr>
        <w:tc>
          <w:tcPr>
            <w:tcW w:w="5860" w:type="dxa"/>
            <w:gridSpan w:val="2"/>
            <w:tcBorders>
              <w:top w:val="nil"/>
              <w:left w:val="nil"/>
              <w:bottom w:val="nil"/>
              <w:right w:val="nil"/>
            </w:tcBorders>
            <w:shd w:val="clear" w:color="auto" w:fill="auto"/>
            <w:noWrap/>
            <w:vAlign w:val="bottom"/>
            <w:hideMark/>
          </w:tcPr>
          <w:p w:rsidR="006C5C7C" w:rsidRPr="004777D9" w:rsidRDefault="006C5C7C" w:rsidP="00ED77FB">
            <w:pPr>
              <w:jc w:val="center"/>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Income Statement for</w:t>
            </w:r>
          </w:p>
        </w:tc>
        <w:tc>
          <w:tcPr>
            <w:tcW w:w="1240" w:type="dxa"/>
            <w:tcBorders>
              <w:top w:val="nil"/>
              <w:left w:val="nil"/>
              <w:bottom w:val="nil"/>
              <w:right w:val="nil"/>
            </w:tcBorders>
            <w:shd w:val="clear" w:color="auto" w:fill="auto"/>
            <w:noWrap/>
            <w:vAlign w:val="bottom"/>
            <w:hideMark/>
          </w:tcPr>
          <w:p w:rsidR="006C5C7C" w:rsidRPr="004777D9" w:rsidRDefault="006C5C7C" w:rsidP="00ED77FB">
            <w:pPr>
              <w:rPr>
                <w:rFonts w:ascii="Calibri" w:hAnsi="Calibri" w:cs="Calibri"/>
                <w:color w:val="000000"/>
                <w:sz w:val="22"/>
                <w:szCs w:val="22"/>
                <w:lang w:val="en-AU" w:eastAsia="en-AU"/>
              </w:rPr>
            </w:pPr>
          </w:p>
        </w:tc>
        <w:tc>
          <w:tcPr>
            <w:tcW w:w="7440" w:type="dxa"/>
            <w:gridSpan w:val="4"/>
            <w:tcBorders>
              <w:top w:val="nil"/>
              <w:left w:val="nil"/>
              <w:bottom w:val="nil"/>
              <w:right w:val="nil"/>
            </w:tcBorders>
            <w:shd w:val="clear" w:color="auto" w:fill="auto"/>
            <w:noWrap/>
            <w:vAlign w:val="bottom"/>
            <w:hideMark/>
          </w:tcPr>
          <w:p w:rsidR="006C5C7C" w:rsidRPr="004777D9" w:rsidRDefault="006C5C7C" w:rsidP="00ED77FB">
            <w:pPr>
              <w:jc w:val="center"/>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Balance Sheet as at 26 July</w:t>
            </w:r>
          </w:p>
        </w:tc>
      </w:tr>
      <w:tr w:rsidR="006C5C7C" w:rsidRPr="004777D9" w:rsidTr="00ED77FB">
        <w:trPr>
          <w:trHeight w:val="600"/>
        </w:trPr>
        <w:tc>
          <w:tcPr>
            <w:tcW w:w="5860" w:type="dxa"/>
            <w:gridSpan w:val="2"/>
            <w:tcBorders>
              <w:top w:val="nil"/>
              <w:left w:val="nil"/>
              <w:bottom w:val="single" w:sz="4" w:space="0" w:color="auto"/>
              <w:right w:val="nil"/>
            </w:tcBorders>
            <w:shd w:val="clear" w:color="auto" w:fill="auto"/>
            <w:noWrap/>
            <w:vAlign w:val="bottom"/>
            <w:hideMark/>
          </w:tcPr>
          <w:p w:rsidR="006C5C7C" w:rsidRPr="004777D9" w:rsidRDefault="006C5C7C" w:rsidP="00ED77FB">
            <w:pPr>
              <w:jc w:val="center"/>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period ending 26 July 2008</w:t>
            </w:r>
          </w:p>
        </w:tc>
        <w:tc>
          <w:tcPr>
            <w:tcW w:w="1240" w:type="dxa"/>
            <w:tcBorders>
              <w:top w:val="nil"/>
              <w:left w:val="nil"/>
              <w:bottom w:val="nil"/>
              <w:right w:val="nil"/>
            </w:tcBorders>
            <w:shd w:val="clear" w:color="auto" w:fill="auto"/>
            <w:noWrap/>
            <w:vAlign w:val="bottom"/>
            <w:hideMark/>
          </w:tcPr>
          <w:p w:rsidR="006C5C7C" w:rsidRPr="004777D9" w:rsidRDefault="006C5C7C" w:rsidP="00ED77FB">
            <w:pPr>
              <w:rPr>
                <w:rFonts w:ascii="Calibri" w:hAnsi="Calibri" w:cs="Calibri"/>
                <w:color w:val="000000"/>
                <w:sz w:val="22"/>
                <w:szCs w:val="22"/>
                <w:lang w:val="en-AU" w:eastAsia="en-AU"/>
              </w:rPr>
            </w:pPr>
          </w:p>
        </w:tc>
        <w:tc>
          <w:tcPr>
            <w:tcW w:w="3400" w:type="dxa"/>
            <w:tcBorders>
              <w:top w:val="nil"/>
              <w:left w:val="nil"/>
              <w:bottom w:val="single" w:sz="4" w:space="0" w:color="auto"/>
              <w:right w:val="nil"/>
            </w:tcBorders>
            <w:shd w:val="clear" w:color="auto" w:fill="auto"/>
            <w:noWrap/>
            <w:vAlign w:val="bottom"/>
            <w:hideMark/>
          </w:tcPr>
          <w:p w:rsidR="006C5C7C" w:rsidRPr="004777D9" w:rsidRDefault="006C5C7C" w:rsidP="00ED77FB">
            <w:pPr>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 </w:t>
            </w:r>
          </w:p>
        </w:tc>
        <w:tc>
          <w:tcPr>
            <w:tcW w:w="1600" w:type="dxa"/>
            <w:tcBorders>
              <w:top w:val="nil"/>
              <w:left w:val="nil"/>
              <w:bottom w:val="single" w:sz="4" w:space="0" w:color="auto"/>
              <w:right w:val="nil"/>
            </w:tcBorders>
            <w:shd w:val="clear" w:color="auto" w:fill="auto"/>
            <w:noWrap/>
            <w:vAlign w:val="bottom"/>
            <w:hideMark/>
          </w:tcPr>
          <w:p w:rsidR="006C5C7C" w:rsidRPr="004777D9" w:rsidRDefault="006C5C7C" w:rsidP="00ED77FB">
            <w:pPr>
              <w:jc w:val="right"/>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2008</w:t>
            </w:r>
          </w:p>
        </w:tc>
        <w:tc>
          <w:tcPr>
            <w:tcW w:w="980" w:type="dxa"/>
            <w:tcBorders>
              <w:top w:val="nil"/>
              <w:left w:val="nil"/>
              <w:bottom w:val="single" w:sz="4" w:space="0" w:color="auto"/>
              <w:right w:val="nil"/>
            </w:tcBorders>
            <w:shd w:val="clear" w:color="auto" w:fill="auto"/>
            <w:noWrap/>
            <w:vAlign w:val="bottom"/>
            <w:hideMark/>
          </w:tcPr>
          <w:p w:rsidR="006C5C7C" w:rsidRPr="004777D9" w:rsidRDefault="006C5C7C" w:rsidP="00ED77FB">
            <w:pPr>
              <w:rPr>
                <w:rFonts w:ascii="Calibri" w:hAnsi="Calibri" w:cs="Calibri"/>
                <w:color w:val="000000"/>
                <w:sz w:val="22"/>
                <w:szCs w:val="22"/>
                <w:lang w:val="en-AU" w:eastAsia="en-AU"/>
              </w:rPr>
            </w:pPr>
            <w:r w:rsidRPr="004777D9">
              <w:rPr>
                <w:rFonts w:ascii="Calibri" w:hAnsi="Calibri" w:cs="Calibri"/>
                <w:color w:val="000000"/>
                <w:sz w:val="22"/>
                <w:szCs w:val="22"/>
                <w:lang w:val="en-AU" w:eastAsia="en-AU"/>
              </w:rPr>
              <w:t> </w:t>
            </w:r>
          </w:p>
        </w:tc>
        <w:tc>
          <w:tcPr>
            <w:tcW w:w="1460" w:type="dxa"/>
            <w:tcBorders>
              <w:top w:val="nil"/>
              <w:left w:val="nil"/>
              <w:bottom w:val="single" w:sz="4" w:space="0" w:color="auto"/>
              <w:right w:val="nil"/>
            </w:tcBorders>
            <w:shd w:val="clear" w:color="auto" w:fill="auto"/>
            <w:noWrap/>
            <w:vAlign w:val="bottom"/>
            <w:hideMark/>
          </w:tcPr>
          <w:p w:rsidR="006C5C7C" w:rsidRPr="004777D9" w:rsidRDefault="006C5C7C" w:rsidP="00ED77FB">
            <w:pPr>
              <w:jc w:val="right"/>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2007</w:t>
            </w:r>
          </w:p>
        </w:tc>
      </w:tr>
      <w:tr w:rsidR="006C5C7C" w:rsidRPr="004777D9" w:rsidTr="00ED77FB">
        <w:trPr>
          <w:trHeight w:val="600"/>
        </w:trPr>
        <w:tc>
          <w:tcPr>
            <w:tcW w:w="4480" w:type="dxa"/>
            <w:tcBorders>
              <w:top w:val="nil"/>
              <w:left w:val="nil"/>
              <w:bottom w:val="nil"/>
              <w:right w:val="nil"/>
            </w:tcBorders>
            <w:shd w:val="clear" w:color="auto" w:fill="auto"/>
            <w:noWrap/>
            <w:vAlign w:val="bottom"/>
            <w:hideMark/>
          </w:tcPr>
          <w:p w:rsidR="006C5C7C" w:rsidRPr="004777D9" w:rsidRDefault="006C5C7C" w:rsidP="00ED77FB">
            <w:pPr>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Net sales</w:t>
            </w:r>
          </w:p>
        </w:tc>
        <w:tc>
          <w:tcPr>
            <w:tcW w:w="1380" w:type="dxa"/>
            <w:tcBorders>
              <w:top w:val="nil"/>
              <w:left w:val="nil"/>
              <w:bottom w:val="nil"/>
              <w:right w:val="nil"/>
            </w:tcBorders>
            <w:shd w:val="clear" w:color="auto" w:fill="auto"/>
            <w:noWrap/>
            <w:vAlign w:val="bottom"/>
            <w:hideMark/>
          </w:tcPr>
          <w:p w:rsidR="006C5C7C" w:rsidRPr="004777D9" w:rsidRDefault="006C5C7C" w:rsidP="00ED77FB">
            <w:pPr>
              <w:jc w:val="right"/>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822</w:t>
            </w:r>
          </w:p>
        </w:tc>
        <w:tc>
          <w:tcPr>
            <w:tcW w:w="1240" w:type="dxa"/>
            <w:tcBorders>
              <w:top w:val="nil"/>
              <w:left w:val="nil"/>
              <w:bottom w:val="nil"/>
              <w:right w:val="nil"/>
            </w:tcBorders>
            <w:shd w:val="clear" w:color="auto" w:fill="auto"/>
            <w:noWrap/>
            <w:vAlign w:val="bottom"/>
            <w:hideMark/>
          </w:tcPr>
          <w:p w:rsidR="006C5C7C" w:rsidRPr="004777D9" w:rsidRDefault="006C5C7C" w:rsidP="00ED77FB">
            <w:pPr>
              <w:rPr>
                <w:rFonts w:ascii="Calibri" w:hAnsi="Calibri" w:cs="Calibri"/>
                <w:color w:val="000000"/>
                <w:sz w:val="22"/>
                <w:szCs w:val="22"/>
                <w:lang w:val="en-AU" w:eastAsia="en-AU"/>
              </w:rPr>
            </w:pPr>
          </w:p>
        </w:tc>
        <w:tc>
          <w:tcPr>
            <w:tcW w:w="3400" w:type="dxa"/>
            <w:tcBorders>
              <w:top w:val="nil"/>
              <w:left w:val="nil"/>
              <w:bottom w:val="nil"/>
              <w:right w:val="nil"/>
            </w:tcBorders>
            <w:shd w:val="clear" w:color="auto" w:fill="auto"/>
            <w:noWrap/>
            <w:vAlign w:val="bottom"/>
            <w:hideMark/>
          </w:tcPr>
          <w:p w:rsidR="006C5C7C" w:rsidRPr="004777D9" w:rsidRDefault="006C5C7C" w:rsidP="00ED77FB">
            <w:pPr>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Current A</w:t>
            </w:r>
          </w:p>
        </w:tc>
        <w:tc>
          <w:tcPr>
            <w:tcW w:w="1600" w:type="dxa"/>
            <w:tcBorders>
              <w:top w:val="nil"/>
              <w:left w:val="nil"/>
              <w:bottom w:val="nil"/>
              <w:right w:val="nil"/>
            </w:tcBorders>
            <w:shd w:val="clear" w:color="auto" w:fill="auto"/>
            <w:noWrap/>
            <w:vAlign w:val="bottom"/>
            <w:hideMark/>
          </w:tcPr>
          <w:p w:rsidR="006C5C7C" w:rsidRPr="004777D9" w:rsidRDefault="006C5C7C" w:rsidP="00ED77FB">
            <w:pPr>
              <w:jc w:val="right"/>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92</w:t>
            </w:r>
          </w:p>
        </w:tc>
        <w:tc>
          <w:tcPr>
            <w:tcW w:w="980" w:type="dxa"/>
            <w:tcBorders>
              <w:top w:val="nil"/>
              <w:left w:val="nil"/>
              <w:bottom w:val="nil"/>
              <w:right w:val="nil"/>
            </w:tcBorders>
            <w:shd w:val="clear" w:color="auto" w:fill="auto"/>
            <w:noWrap/>
            <w:vAlign w:val="bottom"/>
            <w:hideMark/>
          </w:tcPr>
          <w:p w:rsidR="006C5C7C" w:rsidRPr="004777D9" w:rsidRDefault="006C5C7C" w:rsidP="00ED77FB">
            <w:pPr>
              <w:rPr>
                <w:rFonts w:ascii="Calibri" w:hAnsi="Calibri" w:cs="Calibri"/>
                <w:color w:val="000000"/>
                <w:sz w:val="22"/>
                <w:szCs w:val="22"/>
                <w:lang w:val="en-AU" w:eastAsia="en-AU"/>
              </w:rPr>
            </w:pPr>
          </w:p>
        </w:tc>
        <w:tc>
          <w:tcPr>
            <w:tcW w:w="1460" w:type="dxa"/>
            <w:tcBorders>
              <w:top w:val="nil"/>
              <w:left w:val="nil"/>
              <w:bottom w:val="nil"/>
              <w:right w:val="nil"/>
            </w:tcBorders>
            <w:shd w:val="clear" w:color="auto" w:fill="auto"/>
            <w:noWrap/>
            <w:vAlign w:val="bottom"/>
            <w:hideMark/>
          </w:tcPr>
          <w:p w:rsidR="006C5C7C" w:rsidRPr="004777D9" w:rsidRDefault="006C5C7C" w:rsidP="00ED77FB">
            <w:pPr>
              <w:jc w:val="right"/>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105</w:t>
            </w:r>
          </w:p>
        </w:tc>
      </w:tr>
      <w:tr w:rsidR="006C5C7C" w:rsidRPr="004777D9" w:rsidTr="00ED77FB">
        <w:trPr>
          <w:trHeight w:val="600"/>
        </w:trPr>
        <w:tc>
          <w:tcPr>
            <w:tcW w:w="4480" w:type="dxa"/>
            <w:tcBorders>
              <w:top w:val="nil"/>
              <w:left w:val="nil"/>
              <w:bottom w:val="nil"/>
              <w:right w:val="nil"/>
            </w:tcBorders>
            <w:shd w:val="clear" w:color="auto" w:fill="auto"/>
            <w:noWrap/>
            <w:vAlign w:val="bottom"/>
            <w:hideMark/>
          </w:tcPr>
          <w:p w:rsidR="006C5C7C" w:rsidRPr="004777D9" w:rsidRDefault="006C5C7C" w:rsidP="00ED77FB">
            <w:pPr>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COGS</w:t>
            </w:r>
          </w:p>
        </w:tc>
        <w:tc>
          <w:tcPr>
            <w:tcW w:w="1380" w:type="dxa"/>
            <w:tcBorders>
              <w:top w:val="nil"/>
              <w:left w:val="nil"/>
              <w:bottom w:val="nil"/>
              <w:right w:val="nil"/>
            </w:tcBorders>
            <w:shd w:val="clear" w:color="auto" w:fill="auto"/>
            <w:noWrap/>
            <w:vAlign w:val="bottom"/>
            <w:hideMark/>
          </w:tcPr>
          <w:p w:rsidR="006C5C7C" w:rsidRPr="004777D9" w:rsidRDefault="006C5C7C" w:rsidP="00ED77FB">
            <w:pPr>
              <w:jc w:val="right"/>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717</w:t>
            </w:r>
          </w:p>
        </w:tc>
        <w:tc>
          <w:tcPr>
            <w:tcW w:w="1240" w:type="dxa"/>
            <w:tcBorders>
              <w:top w:val="nil"/>
              <w:left w:val="nil"/>
              <w:bottom w:val="nil"/>
              <w:right w:val="nil"/>
            </w:tcBorders>
            <w:shd w:val="clear" w:color="auto" w:fill="auto"/>
            <w:noWrap/>
            <w:vAlign w:val="bottom"/>
            <w:hideMark/>
          </w:tcPr>
          <w:p w:rsidR="006C5C7C" w:rsidRPr="004777D9" w:rsidRDefault="006C5C7C" w:rsidP="00ED77FB">
            <w:pPr>
              <w:rPr>
                <w:rFonts w:ascii="Calibri" w:hAnsi="Calibri" w:cs="Calibri"/>
                <w:color w:val="000000"/>
                <w:sz w:val="22"/>
                <w:szCs w:val="22"/>
                <w:lang w:val="en-AU" w:eastAsia="en-AU"/>
              </w:rPr>
            </w:pPr>
          </w:p>
        </w:tc>
        <w:tc>
          <w:tcPr>
            <w:tcW w:w="3400" w:type="dxa"/>
            <w:tcBorders>
              <w:top w:val="nil"/>
              <w:left w:val="nil"/>
              <w:bottom w:val="nil"/>
              <w:right w:val="nil"/>
            </w:tcBorders>
            <w:shd w:val="clear" w:color="auto" w:fill="auto"/>
            <w:noWrap/>
            <w:vAlign w:val="bottom"/>
            <w:hideMark/>
          </w:tcPr>
          <w:p w:rsidR="006C5C7C" w:rsidRPr="004777D9" w:rsidRDefault="006C5C7C" w:rsidP="00ED77FB">
            <w:pPr>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Non-current A</w:t>
            </w:r>
          </w:p>
        </w:tc>
        <w:tc>
          <w:tcPr>
            <w:tcW w:w="1600" w:type="dxa"/>
            <w:tcBorders>
              <w:top w:val="nil"/>
              <w:left w:val="nil"/>
              <w:bottom w:val="single" w:sz="4" w:space="0" w:color="auto"/>
              <w:right w:val="nil"/>
            </w:tcBorders>
            <w:shd w:val="clear" w:color="auto" w:fill="auto"/>
            <w:noWrap/>
            <w:vAlign w:val="bottom"/>
            <w:hideMark/>
          </w:tcPr>
          <w:p w:rsidR="006C5C7C" w:rsidRPr="004777D9" w:rsidRDefault="006C5C7C" w:rsidP="00ED77FB">
            <w:pPr>
              <w:jc w:val="right"/>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195</w:t>
            </w:r>
          </w:p>
        </w:tc>
        <w:tc>
          <w:tcPr>
            <w:tcW w:w="980" w:type="dxa"/>
            <w:tcBorders>
              <w:top w:val="nil"/>
              <w:left w:val="nil"/>
              <w:bottom w:val="nil"/>
              <w:right w:val="nil"/>
            </w:tcBorders>
            <w:shd w:val="clear" w:color="auto" w:fill="auto"/>
            <w:noWrap/>
            <w:vAlign w:val="bottom"/>
            <w:hideMark/>
          </w:tcPr>
          <w:p w:rsidR="006C5C7C" w:rsidRPr="004777D9" w:rsidRDefault="006C5C7C" w:rsidP="00ED77FB">
            <w:pPr>
              <w:rPr>
                <w:rFonts w:ascii="Calibri" w:hAnsi="Calibri" w:cs="Calibri"/>
                <w:color w:val="000000"/>
                <w:sz w:val="22"/>
                <w:szCs w:val="22"/>
                <w:lang w:val="en-AU" w:eastAsia="en-AU"/>
              </w:rPr>
            </w:pPr>
          </w:p>
        </w:tc>
        <w:tc>
          <w:tcPr>
            <w:tcW w:w="1460" w:type="dxa"/>
            <w:tcBorders>
              <w:top w:val="nil"/>
              <w:left w:val="nil"/>
              <w:bottom w:val="single" w:sz="4" w:space="0" w:color="auto"/>
              <w:right w:val="nil"/>
            </w:tcBorders>
            <w:shd w:val="clear" w:color="auto" w:fill="auto"/>
            <w:noWrap/>
            <w:vAlign w:val="bottom"/>
            <w:hideMark/>
          </w:tcPr>
          <w:p w:rsidR="006C5C7C" w:rsidRPr="004777D9" w:rsidRDefault="006C5C7C" w:rsidP="00ED77FB">
            <w:pPr>
              <w:jc w:val="right"/>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178</w:t>
            </w:r>
          </w:p>
        </w:tc>
      </w:tr>
      <w:tr w:rsidR="006C5C7C" w:rsidRPr="004777D9" w:rsidTr="00ED77FB">
        <w:trPr>
          <w:trHeight w:val="600"/>
        </w:trPr>
        <w:tc>
          <w:tcPr>
            <w:tcW w:w="4480" w:type="dxa"/>
            <w:tcBorders>
              <w:top w:val="nil"/>
              <w:left w:val="nil"/>
              <w:bottom w:val="nil"/>
              <w:right w:val="nil"/>
            </w:tcBorders>
            <w:shd w:val="clear" w:color="auto" w:fill="auto"/>
            <w:noWrap/>
            <w:vAlign w:val="bottom"/>
            <w:hideMark/>
          </w:tcPr>
          <w:p w:rsidR="006C5C7C" w:rsidRPr="004777D9" w:rsidRDefault="006C5C7C" w:rsidP="00ED77FB">
            <w:pPr>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Depreciation</w:t>
            </w:r>
          </w:p>
        </w:tc>
        <w:tc>
          <w:tcPr>
            <w:tcW w:w="1380" w:type="dxa"/>
            <w:tcBorders>
              <w:top w:val="nil"/>
              <w:left w:val="nil"/>
              <w:bottom w:val="single" w:sz="4" w:space="0" w:color="auto"/>
              <w:right w:val="nil"/>
            </w:tcBorders>
            <w:shd w:val="clear" w:color="auto" w:fill="auto"/>
            <w:noWrap/>
            <w:vAlign w:val="bottom"/>
            <w:hideMark/>
          </w:tcPr>
          <w:p w:rsidR="006C5C7C" w:rsidRPr="004777D9" w:rsidRDefault="006C5C7C" w:rsidP="00ED77FB">
            <w:pPr>
              <w:jc w:val="right"/>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24</w:t>
            </w:r>
          </w:p>
        </w:tc>
        <w:tc>
          <w:tcPr>
            <w:tcW w:w="1240" w:type="dxa"/>
            <w:tcBorders>
              <w:top w:val="nil"/>
              <w:left w:val="nil"/>
              <w:bottom w:val="nil"/>
              <w:right w:val="nil"/>
            </w:tcBorders>
            <w:shd w:val="clear" w:color="auto" w:fill="auto"/>
            <w:noWrap/>
            <w:vAlign w:val="bottom"/>
            <w:hideMark/>
          </w:tcPr>
          <w:p w:rsidR="006C5C7C" w:rsidRPr="004777D9" w:rsidRDefault="006C5C7C" w:rsidP="00ED77FB">
            <w:pPr>
              <w:rPr>
                <w:rFonts w:ascii="Calibri" w:hAnsi="Calibri" w:cs="Calibri"/>
                <w:color w:val="000000"/>
                <w:sz w:val="22"/>
                <w:szCs w:val="22"/>
                <w:lang w:val="en-AU" w:eastAsia="en-AU"/>
              </w:rPr>
            </w:pPr>
          </w:p>
        </w:tc>
        <w:tc>
          <w:tcPr>
            <w:tcW w:w="3400" w:type="dxa"/>
            <w:tcBorders>
              <w:top w:val="nil"/>
              <w:left w:val="nil"/>
              <w:bottom w:val="nil"/>
              <w:right w:val="nil"/>
            </w:tcBorders>
            <w:shd w:val="clear" w:color="auto" w:fill="auto"/>
            <w:noWrap/>
            <w:vAlign w:val="bottom"/>
            <w:hideMark/>
          </w:tcPr>
          <w:p w:rsidR="006C5C7C" w:rsidRPr="004777D9" w:rsidRDefault="006C5C7C" w:rsidP="00ED77FB">
            <w:pPr>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Total A</w:t>
            </w:r>
          </w:p>
        </w:tc>
        <w:tc>
          <w:tcPr>
            <w:tcW w:w="1600" w:type="dxa"/>
            <w:tcBorders>
              <w:top w:val="nil"/>
              <w:left w:val="nil"/>
              <w:bottom w:val="nil"/>
              <w:right w:val="nil"/>
            </w:tcBorders>
            <w:shd w:val="clear" w:color="auto" w:fill="auto"/>
            <w:noWrap/>
            <w:vAlign w:val="bottom"/>
            <w:hideMark/>
          </w:tcPr>
          <w:p w:rsidR="006C5C7C" w:rsidRPr="004777D9" w:rsidRDefault="006C5C7C" w:rsidP="00ED77FB">
            <w:pPr>
              <w:jc w:val="right"/>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287</w:t>
            </w:r>
          </w:p>
        </w:tc>
        <w:tc>
          <w:tcPr>
            <w:tcW w:w="980" w:type="dxa"/>
            <w:tcBorders>
              <w:top w:val="nil"/>
              <w:left w:val="nil"/>
              <w:bottom w:val="nil"/>
              <w:right w:val="nil"/>
            </w:tcBorders>
            <w:shd w:val="clear" w:color="auto" w:fill="auto"/>
            <w:noWrap/>
            <w:vAlign w:val="bottom"/>
            <w:hideMark/>
          </w:tcPr>
          <w:p w:rsidR="006C5C7C" w:rsidRPr="004777D9" w:rsidRDefault="006C5C7C" w:rsidP="00ED77FB">
            <w:pPr>
              <w:rPr>
                <w:rFonts w:ascii="Calibri" w:hAnsi="Calibri" w:cs="Calibri"/>
                <w:color w:val="000000"/>
                <w:sz w:val="22"/>
                <w:szCs w:val="22"/>
                <w:lang w:val="en-AU" w:eastAsia="en-AU"/>
              </w:rPr>
            </w:pPr>
          </w:p>
        </w:tc>
        <w:tc>
          <w:tcPr>
            <w:tcW w:w="1460" w:type="dxa"/>
            <w:tcBorders>
              <w:top w:val="nil"/>
              <w:left w:val="nil"/>
              <w:bottom w:val="nil"/>
              <w:right w:val="nil"/>
            </w:tcBorders>
            <w:shd w:val="clear" w:color="auto" w:fill="auto"/>
            <w:noWrap/>
            <w:vAlign w:val="bottom"/>
            <w:hideMark/>
          </w:tcPr>
          <w:p w:rsidR="006C5C7C" w:rsidRPr="004777D9" w:rsidRDefault="006C5C7C" w:rsidP="00ED77FB">
            <w:pPr>
              <w:jc w:val="right"/>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259</w:t>
            </w:r>
          </w:p>
        </w:tc>
      </w:tr>
      <w:tr w:rsidR="006C5C7C" w:rsidRPr="004777D9" w:rsidTr="00ED77FB">
        <w:trPr>
          <w:trHeight w:val="600"/>
        </w:trPr>
        <w:tc>
          <w:tcPr>
            <w:tcW w:w="4480" w:type="dxa"/>
            <w:tcBorders>
              <w:top w:val="nil"/>
              <w:left w:val="nil"/>
              <w:bottom w:val="nil"/>
              <w:right w:val="nil"/>
            </w:tcBorders>
            <w:shd w:val="clear" w:color="auto" w:fill="auto"/>
            <w:noWrap/>
            <w:vAlign w:val="bottom"/>
            <w:hideMark/>
          </w:tcPr>
          <w:p w:rsidR="006C5C7C" w:rsidRPr="004777D9" w:rsidRDefault="006C5C7C" w:rsidP="00ED77FB">
            <w:pPr>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EBIT</w:t>
            </w:r>
          </w:p>
        </w:tc>
        <w:tc>
          <w:tcPr>
            <w:tcW w:w="1380" w:type="dxa"/>
            <w:tcBorders>
              <w:top w:val="nil"/>
              <w:left w:val="nil"/>
              <w:bottom w:val="nil"/>
              <w:right w:val="nil"/>
            </w:tcBorders>
            <w:shd w:val="clear" w:color="auto" w:fill="auto"/>
            <w:noWrap/>
            <w:vAlign w:val="bottom"/>
            <w:hideMark/>
          </w:tcPr>
          <w:p w:rsidR="006C5C7C" w:rsidRPr="004777D9" w:rsidRDefault="006C5C7C" w:rsidP="00ED77FB">
            <w:pPr>
              <w:jc w:val="right"/>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81</w:t>
            </w:r>
          </w:p>
        </w:tc>
        <w:tc>
          <w:tcPr>
            <w:tcW w:w="1240" w:type="dxa"/>
            <w:tcBorders>
              <w:top w:val="nil"/>
              <w:left w:val="nil"/>
              <w:bottom w:val="nil"/>
              <w:right w:val="nil"/>
            </w:tcBorders>
            <w:shd w:val="clear" w:color="auto" w:fill="auto"/>
            <w:noWrap/>
            <w:vAlign w:val="bottom"/>
            <w:hideMark/>
          </w:tcPr>
          <w:p w:rsidR="006C5C7C" w:rsidRPr="004777D9" w:rsidRDefault="006C5C7C" w:rsidP="00ED77FB">
            <w:pPr>
              <w:rPr>
                <w:rFonts w:ascii="Calibri" w:hAnsi="Calibri" w:cs="Calibri"/>
                <w:color w:val="000000"/>
                <w:sz w:val="22"/>
                <w:szCs w:val="22"/>
                <w:lang w:val="en-AU" w:eastAsia="en-AU"/>
              </w:rPr>
            </w:pPr>
          </w:p>
        </w:tc>
        <w:tc>
          <w:tcPr>
            <w:tcW w:w="3400" w:type="dxa"/>
            <w:tcBorders>
              <w:top w:val="nil"/>
              <w:left w:val="nil"/>
              <w:bottom w:val="nil"/>
              <w:right w:val="nil"/>
            </w:tcBorders>
            <w:shd w:val="clear" w:color="auto" w:fill="auto"/>
            <w:noWrap/>
            <w:vAlign w:val="bottom"/>
            <w:hideMark/>
          </w:tcPr>
          <w:p w:rsidR="006C5C7C" w:rsidRPr="004777D9" w:rsidRDefault="006C5C7C" w:rsidP="00ED77FB">
            <w:pPr>
              <w:rPr>
                <w:rFonts w:ascii="Calibri" w:hAnsi="Calibri" w:cs="Calibri"/>
                <w:color w:val="000000"/>
                <w:sz w:val="22"/>
                <w:szCs w:val="22"/>
                <w:lang w:val="en-AU" w:eastAsia="en-AU"/>
              </w:rPr>
            </w:pPr>
          </w:p>
        </w:tc>
        <w:tc>
          <w:tcPr>
            <w:tcW w:w="1600" w:type="dxa"/>
            <w:tcBorders>
              <w:top w:val="nil"/>
              <w:left w:val="nil"/>
              <w:bottom w:val="nil"/>
              <w:right w:val="nil"/>
            </w:tcBorders>
            <w:shd w:val="clear" w:color="auto" w:fill="auto"/>
            <w:noWrap/>
            <w:vAlign w:val="bottom"/>
            <w:hideMark/>
          </w:tcPr>
          <w:p w:rsidR="006C5C7C" w:rsidRPr="004777D9" w:rsidRDefault="006C5C7C" w:rsidP="00ED77FB">
            <w:pPr>
              <w:rPr>
                <w:rFonts w:ascii="Calibri" w:hAnsi="Calibri" w:cs="Calibri"/>
                <w:color w:val="000000"/>
                <w:sz w:val="22"/>
                <w:szCs w:val="22"/>
                <w:lang w:val="en-AU" w:eastAsia="en-AU"/>
              </w:rPr>
            </w:pPr>
          </w:p>
        </w:tc>
        <w:tc>
          <w:tcPr>
            <w:tcW w:w="980" w:type="dxa"/>
            <w:tcBorders>
              <w:top w:val="nil"/>
              <w:left w:val="nil"/>
              <w:bottom w:val="nil"/>
              <w:right w:val="nil"/>
            </w:tcBorders>
            <w:shd w:val="clear" w:color="auto" w:fill="auto"/>
            <w:noWrap/>
            <w:vAlign w:val="bottom"/>
            <w:hideMark/>
          </w:tcPr>
          <w:p w:rsidR="006C5C7C" w:rsidRPr="004777D9" w:rsidRDefault="006C5C7C" w:rsidP="00ED77FB">
            <w:pPr>
              <w:rPr>
                <w:rFonts w:ascii="Calibri" w:hAnsi="Calibri" w:cs="Calibri"/>
                <w:color w:val="000000"/>
                <w:sz w:val="22"/>
                <w:szCs w:val="22"/>
                <w:lang w:val="en-AU" w:eastAsia="en-AU"/>
              </w:rPr>
            </w:pPr>
          </w:p>
        </w:tc>
        <w:tc>
          <w:tcPr>
            <w:tcW w:w="1460" w:type="dxa"/>
            <w:tcBorders>
              <w:top w:val="nil"/>
              <w:left w:val="nil"/>
              <w:bottom w:val="nil"/>
              <w:right w:val="nil"/>
            </w:tcBorders>
            <w:shd w:val="clear" w:color="auto" w:fill="auto"/>
            <w:noWrap/>
            <w:vAlign w:val="bottom"/>
            <w:hideMark/>
          </w:tcPr>
          <w:p w:rsidR="006C5C7C" w:rsidRPr="004777D9" w:rsidRDefault="006C5C7C" w:rsidP="00ED77FB">
            <w:pPr>
              <w:rPr>
                <w:rFonts w:ascii="Calibri" w:hAnsi="Calibri" w:cs="Calibri"/>
                <w:color w:val="000000"/>
                <w:sz w:val="22"/>
                <w:szCs w:val="22"/>
                <w:lang w:val="en-AU" w:eastAsia="en-AU"/>
              </w:rPr>
            </w:pPr>
          </w:p>
        </w:tc>
      </w:tr>
      <w:tr w:rsidR="006C5C7C" w:rsidRPr="004777D9" w:rsidTr="00ED77FB">
        <w:trPr>
          <w:trHeight w:val="600"/>
        </w:trPr>
        <w:tc>
          <w:tcPr>
            <w:tcW w:w="4480" w:type="dxa"/>
            <w:tcBorders>
              <w:top w:val="nil"/>
              <w:left w:val="nil"/>
              <w:bottom w:val="nil"/>
              <w:right w:val="nil"/>
            </w:tcBorders>
            <w:shd w:val="clear" w:color="auto" w:fill="auto"/>
            <w:noWrap/>
            <w:vAlign w:val="bottom"/>
            <w:hideMark/>
          </w:tcPr>
          <w:p w:rsidR="006C5C7C" w:rsidRPr="004777D9" w:rsidRDefault="006C5C7C" w:rsidP="00ED77FB">
            <w:pPr>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Interest expense</w:t>
            </w:r>
          </w:p>
        </w:tc>
        <w:tc>
          <w:tcPr>
            <w:tcW w:w="1380" w:type="dxa"/>
            <w:tcBorders>
              <w:top w:val="nil"/>
              <w:left w:val="nil"/>
              <w:bottom w:val="single" w:sz="4" w:space="0" w:color="auto"/>
              <w:right w:val="nil"/>
            </w:tcBorders>
            <w:shd w:val="clear" w:color="auto" w:fill="auto"/>
            <w:noWrap/>
            <w:vAlign w:val="bottom"/>
            <w:hideMark/>
          </w:tcPr>
          <w:p w:rsidR="006C5C7C" w:rsidRPr="004777D9" w:rsidRDefault="006C5C7C" w:rsidP="00ED77FB">
            <w:pPr>
              <w:jc w:val="right"/>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11</w:t>
            </w:r>
          </w:p>
        </w:tc>
        <w:tc>
          <w:tcPr>
            <w:tcW w:w="1240" w:type="dxa"/>
            <w:tcBorders>
              <w:top w:val="nil"/>
              <w:left w:val="nil"/>
              <w:bottom w:val="nil"/>
              <w:right w:val="nil"/>
            </w:tcBorders>
            <w:shd w:val="clear" w:color="auto" w:fill="auto"/>
            <w:noWrap/>
            <w:vAlign w:val="bottom"/>
            <w:hideMark/>
          </w:tcPr>
          <w:p w:rsidR="006C5C7C" w:rsidRPr="004777D9" w:rsidRDefault="006C5C7C" w:rsidP="00ED77FB">
            <w:pPr>
              <w:rPr>
                <w:rFonts w:ascii="Calibri" w:hAnsi="Calibri" w:cs="Calibri"/>
                <w:color w:val="000000"/>
                <w:sz w:val="22"/>
                <w:szCs w:val="22"/>
                <w:lang w:val="en-AU" w:eastAsia="en-AU"/>
              </w:rPr>
            </w:pPr>
          </w:p>
        </w:tc>
        <w:tc>
          <w:tcPr>
            <w:tcW w:w="3400" w:type="dxa"/>
            <w:tcBorders>
              <w:top w:val="nil"/>
              <w:left w:val="nil"/>
              <w:bottom w:val="nil"/>
              <w:right w:val="nil"/>
            </w:tcBorders>
            <w:shd w:val="clear" w:color="auto" w:fill="auto"/>
            <w:noWrap/>
            <w:vAlign w:val="bottom"/>
            <w:hideMark/>
          </w:tcPr>
          <w:p w:rsidR="006C5C7C" w:rsidRPr="004777D9" w:rsidRDefault="006C5C7C" w:rsidP="00ED77FB">
            <w:pPr>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Current L</w:t>
            </w:r>
          </w:p>
        </w:tc>
        <w:tc>
          <w:tcPr>
            <w:tcW w:w="1600" w:type="dxa"/>
            <w:tcBorders>
              <w:top w:val="nil"/>
              <w:left w:val="nil"/>
              <w:bottom w:val="nil"/>
              <w:right w:val="nil"/>
            </w:tcBorders>
            <w:shd w:val="clear" w:color="auto" w:fill="auto"/>
            <w:noWrap/>
            <w:vAlign w:val="bottom"/>
            <w:hideMark/>
          </w:tcPr>
          <w:p w:rsidR="006C5C7C" w:rsidRPr="004777D9" w:rsidRDefault="006C5C7C" w:rsidP="00ED77FB">
            <w:pPr>
              <w:jc w:val="right"/>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208</w:t>
            </w:r>
          </w:p>
        </w:tc>
        <w:tc>
          <w:tcPr>
            <w:tcW w:w="980" w:type="dxa"/>
            <w:tcBorders>
              <w:top w:val="nil"/>
              <w:left w:val="nil"/>
              <w:bottom w:val="nil"/>
              <w:right w:val="nil"/>
            </w:tcBorders>
            <w:shd w:val="clear" w:color="auto" w:fill="auto"/>
            <w:noWrap/>
            <w:vAlign w:val="bottom"/>
            <w:hideMark/>
          </w:tcPr>
          <w:p w:rsidR="006C5C7C" w:rsidRPr="004777D9" w:rsidRDefault="006C5C7C" w:rsidP="00ED77FB">
            <w:pPr>
              <w:rPr>
                <w:rFonts w:ascii="Calibri" w:hAnsi="Calibri" w:cs="Calibri"/>
                <w:color w:val="000000"/>
                <w:sz w:val="22"/>
                <w:szCs w:val="22"/>
                <w:lang w:val="en-AU" w:eastAsia="en-AU"/>
              </w:rPr>
            </w:pPr>
          </w:p>
        </w:tc>
        <w:tc>
          <w:tcPr>
            <w:tcW w:w="1460" w:type="dxa"/>
            <w:tcBorders>
              <w:top w:val="nil"/>
              <w:left w:val="nil"/>
              <w:bottom w:val="nil"/>
              <w:right w:val="nil"/>
            </w:tcBorders>
            <w:shd w:val="clear" w:color="auto" w:fill="auto"/>
            <w:noWrap/>
            <w:vAlign w:val="bottom"/>
            <w:hideMark/>
          </w:tcPr>
          <w:p w:rsidR="006C5C7C" w:rsidRPr="004777D9" w:rsidRDefault="006C5C7C" w:rsidP="00ED77FB">
            <w:pPr>
              <w:jc w:val="right"/>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72</w:t>
            </w:r>
          </w:p>
        </w:tc>
      </w:tr>
      <w:tr w:rsidR="006C5C7C" w:rsidRPr="004777D9" w:rsidTr="00ED77FB">
        <w:trPr>
          <w:trHeight w:val="600"/>
        </w:trPr>
        <w:tc>
          <w:tcPr>
            <w:tcW w:w="4480" w:type="dxa"/>
            <w:tcBorders>
              <w:top w:val="nil"/>
              <w:left w:val="nil"/>
              <w:bottom w:val="nil"/>
              <w:right w:val="nil"/>
            </w:tcBorders>
            <w:shd w:val="clear" w:color="auto" w:fill="auto"/>
            <w:noWrap/>
            <w:vAlign w:val="bottom"/>
            <w:hideMark/>
          </w:tcPr>
          <w:p w:rsidR="006C5C7C" w:rsidRPr="004777D9" w:rsidRDefault="006C5C7C" w:rsidP="00ED77FB">
            <w:pPr>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Taxable income</w:t>
            </w:r>
          </w:p>
        </w:tc>
        <w:tc>
          <w:tcPr>
            <w:tcW w:w="1380" w:type="dxa"/>
            <w:tcBorders>
              <w:top w:val="nil"/>
              <w:left w:val="nil"/>
              <w:bottom w:val="nil"/>
              <w:right w:val="nil"/>
            </w:tcBorders>
            <w:shd w:val="clear" w:color="auto" w:fill="auto"/>
            <w:noWrap/>
            <w:vAlign w:val="bottom"/>
            <w:hideMark/>
          </w:tcPr>
          <w:p w:rsidR="006C5C7C" w:rsidRPr="004777D9" w:rsidRDefault="006C5C7C" w:rsidP="00ED77FB">
            <w:pPr>
              <w:jc w:val="right"/>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70</w:t>
            </w:r>
          </w:p>
        </w:tc>
        <w:tc>
          <w:tcPr>
            <w:tcW w:w="1240" w:type="dxa"/>
            <w:tcBorders>
              <w:top w:val="nil"/>
              <w:left w:val="nil"/>
              <w:bottom w:val="nil"/>
              <w:right w:val="nil"/>
            </w:tcBorders>
            <w:shd w:val="clear" w:color="auto" w:fill="auto"/>
            <w:noWrap/>
            <w:vAlign w:val="bottom"/>
            <w:hideMark/>
          </w:tcPr>
          <w:p w:rsidR="006C5C7C" w:rsidRPr="004777D9" w:rsidRDefault="006C5C7C" w:rsidP="00ED77FB">
            <w:pPr>
              <w:rPr>
                <w:rFonts w:ascii="Calibri" w:hAnsi="Calibri" w:cs="Calibri"/>
                <w:color w:val="000000"/>
                <w:sz w:val="22"/>
                <w:szCs w:val="22"/>
                <w:lang w:val="en-AU" w:eastAsia="en-AU"/>
              </w:rPr>
            </w:pPr>
          </w:p>
        </w:tc>
        <w:tc>
          <w:tcPr>
            <w:tcW w:w="3400" w:type="dxa"/>
            <w:tcBorders>
              <w:top w:val="nil"/>
              <w:left w:val="nil"/>
              <w:bottom w:val="nil"/>
              <w:right w:val="nil"/>
            </w:tcBorders>
            <w:shd w:val="clear" w:color="auto" w:fill="auto"/>
            <w:noWrap/>
            <w:vAlign w:val="bottom"/>
            <w:hideMark/>
          </w:tcPr>
          <w:p w:rsidR="006C5C7C" w:rsidRPr="004777D9" w:rsidRDefault="006C5C7C" w:rsidP="00ED77FB">
            <w:pPr>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Non-current L</w:t>
            </w:r>
          </w:p>
        </w:tc>
        <w:tc>
          <w:tcPr>
            <w:tcW w:w="1600" w:type="dxa"/>
            <w:tcBorders>
              <w:top w:val="nil"/>
              <w:left w:val="nil"/>
              <w:bottom w:val="nil"/>
              <w:right w:val="nil"/>
            </w:tcBorders>
            <w:shd w:val="clear" w:color="auto" w:fill="auto"/>
            <w:noWrap/>
            <w:vAlign w:val="bottom"/>
            <w:hideMark/>
          </w:tcPr>
          <w:p w:rsidR="006C5C7C" w:rsidRPr="004777D9" w:rsidRDefault="006C5C7C" w:rsidP="00ED77FB">
            <w:pPr>
              <w:jc w:val="right"/>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22</w:t>
            </w:r>
          </w:p>
        </w:tc>
        <w:tc>
          <w:tcPr>
            <w:tcW w:w="980" w:type="dxa"/>
            <w:tcBorders>
              <w:top w:val="nil"/>
              <w:left w:val="nil"/>
              <w:bottom w:val="nil"/>
              <w:right w:val="nil"/>
            </w:tcBorders>
            <w:shd w:val="clear" w:color="auto" w:fill="auto"/>
            <w:noWrap/>
            <w:vAlign w:val="bottom"/>
            <w:hideMark/>
          </w:tcPr>
          <w:p w:rsidR="006C5C7C" w:rsidRPr="004777D9" w:rsidRDefault="006C5C7C" w:rsidP="00ED77FB">
            <w:pPr>
              <w:rPr>
                <w:rFonts w:ascii="Calibri" w:hAnsi="Calibri" w:cs="Calibri"/>
                <w:color w:val="000000"/>
                <w:sz w:val="22"/>
                <w:szCs w:val="22"/>
                <w:lang w:val="en-AU" w:eastAsia="en-AU"/>
              </w:rPr>
            </w:pPr>
          </w:p>
        </w:tc>
        <w:tc>
          <w:tcPr>
            <w:tcW w:w="1460" w:type="dxa"/>
            <w:tcBorders>
              <w:top w:val="nil"/>
              <w:left w:val="nil"/>
              <w:bottom w:val="nil"/>
              <w:right w:val="nil"/>
            </w:tcBorders>
            <w:shd w:val="clear" w:color="auto" w:fill="auto"/>
            <w:noWrap/>
            <w:vAlign w:val="bottom"/>
            <w:hideMark/>
          </w:tcPr>
          <w:p w:rsidR="006C5C7C" w:rsidRPr="004777D9" w:rsidRDefault="006C5C7C" w:rsidP="00ED77FB">
            <w:pPr>
              <w:jc w:val="right"/>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134</w:t>
            </w:r>
          </w:p>
        </w:tc>
      </w:tr>
      <w:tr w:rsidR="006C5C7C" w:rsidRPr="004777D9" w:rsidTr="00ED77FB">
        <w:trPr>
          <w:trHeight w:val="600"/>
        </w:trPr>
        <w:tc>
          <w:tcPr>
            <w:tcW w:w="4480" w:type="dxa"/>
            <w:tcBorders>
              <w:top w:val="nil"/>
              <w:left w:val="nil"/>
              <w:bottom w:val="nil"/>
              <w:right w:val="nil"/>
            </w:tcBorders>
            <w:shd w:val="clear" w:color="auto" w:fill="auto"/>
            <w:noWrap/>
            <w:vAlign w:val="bottom"/>
            <w:hideMark/>
          </w:tcPr>
          <w:p w:rsidR="006C5C7C" w:rsidRPr="004777D9" w:rsidRDefault="006C5C7C" w:rsidP="00ED77FB">
            <w:pPr>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Taxes</w:t>
            </w:r>
          </w:p>
        </w:tc>
        <w:tc>
          <w:tcPr>
            <w:tcW w:w="1380" w:type="dxa"/>
            <w:tcBorders>
              <w:top w:val="nil"/>
              <w:left w:val="nil"/>
              <w:bottom w:val="single" w:sz="4" w:space="0" w:color="auto"/>
              <w:right w:val="nil"/>
            </w:tcBorders>
            <w:shd w:val="clear" w:color="auto" w:fill="auto"/>
            <w:noWrap/>
            <w:vAlign w:val="bottom"/>
            <w:hideMark/>
          </w:tcPr>
          <w:p w:rsidR="006C5C7C" w:rsidRPr="004777D9" w:rsidRDefault="006C5C7C" w:rsidP="00ED77FB">
            <w:pPr>
              <w:jc w:val="right"/>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21</w:t>
            </w:r>
          </w:p>
        </w:tc>
        <w:tc>
          <w:tcPr>
            <w:tcW w:w="1240" w:type="dxa"/>
            <w:tcBorders>
              <w:top w:val="nil"/>
              <w:left w:val="nil"/>
              <w:bottom w:val="nil"/>
              <w:right w:val="nil"/>
            </w:tcBorders>
            <w:shd w:val="clear" w:color="auto" w:fill="auto"/>
            <w:noWrap/>
            <w:vAlign w:val="bottom"/>
            <w:hideMark/>
          </w:tcPr>
          <w:p w:rsidR="006C5C7C" w:rsidRPr="004777D9" w:rsidRDefault="006C5C7C" w:rsidP="00ED77FB">
            <w:pPr>
              <w:rPr>
                <w:rFonts w:ascii="Calibri" w:hAnsi="Calibri" w:cs="Calibri"/>
                <w:color w:val="000000"/>
                <w:sz w:val="22"/>
                <w:szCs w:val="22"/>
                <w:lang w:val="en-AU" w:eastAsia="en-AU"/>
              </w:rPr>
            </w:pPr>
          </w:p>
        </w:tc>
        <w:tc>
          <w:tcPr>
            <w:tcW w:w="3400" w:type="dxa"/>
            <w:tcBorders>
              <w:top w:val="nil"/>
              <w:left w:val="nil"/>
              <w:bottom w:val="nil"/>
              <w:right w:val="nil"/>
            </w:tcBorders>
            <w:shd w:val="clear" w:color="auto" w:fill="auto"/>
            <w:noWrap/>
            <w:vAlign w:val="bottom"/>
            <w:hideMark/>
          </w:tcPr>
          <w:p w:rsidR="006C5C7C" w:rsidRPr="004777D9" w:rsidRDefault="006C5C7C" w:rsidP="00ED77FB">
            <w:pPr>
              <w:rPr>
                <w:rFonts w:ascii="Cambria" w:hAnsi="Cambria" w:cs="Calibri"/>
                <w:color w:val="003366"/>
                <w:sz w:val="48"/>
                <w:szCs w:val="48"/>
                <w:lang w:val="en-AU" w:eastAsia="en-AU"/>
              </w:rPr>
            </w:pPr>
            <w:proofErr w:type="spellStart"/>
            <w:r w:rsidRPr="004777D9">
              <w:rPr>
                <w:rFonts w:ascii="Cambria" w:hAnsi="Cambria" w:cs="Calibri"/>
                <w:color w:val="003366"/>
                <w:sz w:val="48"/>
                <w:szCs w:val="48"/>
                <w:lang w:val="en-AU" w:eastAsia="en-AU"/>
              </w:rPr>
              <w:t>Owners</w:t>
            </w:r>
            <w:proofErr w:type="spellEnd"/>
            <w:r w:rsidRPr="004777D9">
              <w:rPr>
                <w:rFonts w:ascii="Cambria" w:hAnsi="Cambria" w:cs="Calibri"/>
                <w:color w:val="003366"/>
                <w:sz w:val="48"/>
                <w:szCs w:val="48"/>
                <w:lang w:val="en-AU" w:eastAsia="en-AU"/>
              </w:rPr>
              <w:t xml:space="preserve"> Equity</w:t>
            </w:r>
          </w:p>
        </w:tc>
        <w:tc>
          <w:tcPr>
            <w:tcW w:w="1600" w:type="dxa"/>
            <w:tcBorders>
              <w:top w:val="nil"/>
              <w:left w:val="nil"/>
              <w:bottom w:val="single" w:sz="4" w:space="0" w:color="auto"/>
              <w:right w:val="nil"/>
            </w:tcBorders>
            <w:shd w:val="clear" w:color="auto" w:fill="auto"/>
            <w:noWrap/>
            <w:vAlign w:val="bottom"/>
            <w:hideMark/>
          </w:tcPr>
          <w:p w:rsidR="006C5C7C" w:rsidRPr="004777D9" w:rsidRDefault="006C5C7C" w:rsidP="00ED77FB">
            <w:pPr>
              <w:jc w:val="right"/>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57</w:t>
            </w:r>
          </w:p>
        </w:tc>
        <w:tc>
          <w:tcPr>
            <w:tcW w:w="980" w:type="dxa"/>
            <w:tcBorders>
              <w:top w:val="nil"/>
              <w:left w:val="nil"/>
              <w:bottom w:val="nil"/>
              <w:right w:val="nil"/>
            </w:tcBorders>
            <w:shd w:val="clear" w:color="auto" w:fill="auto"/>
            <w:noWrap/>
            <w:vAlign w:val="bottom"/>
            <w:hideMark/>
          </w:tcPr>
          <w:p w:rsidR="006C5C7C" w:rsidRPr="004777D9" w:rsidRDefault="006C5C7C" w:rsidP="00ED77FB">
            <w:pPr>
              <w:rPr>
                <w:rFonts w:ascii="Calibri" w:hAnsi="Calibri" w:cs="Calibri"/>
                <w:color w:val="000000"/>
                <w:sz w:val="22"/>
                <w:szCs w:val="22"/>
                <w:lang w:val="en-AU" w:eastAsia="en-AU"/>
              </w:rPr>
            </w:pPr>
          </w:p>
        </w:tc>
        <w:tc>
          <w:tcPr>
            <w:tcW w:w="1460" w:type="dxa"/>
            <w:tcBorders>
              <w:top w:val="nil"/>
              <w:left w:val="nil"/>
              <w:bottom w:val="single" w:sz="4" w:space="0" w:color="auto"/>
              <w:right w:val="nil"/>
            </w:tcBorders>
            <w:shd w:val="clear" w:color="auto" w:fill="auto"/>
            <w:noWrap/>
            <w:vAlign w:val="bottom"/>
            <w:hideMark/>
          </w:tcPr>
          <w:p w:rsidR="006C5C7C" w:rsidRPr="004777D9" w:rsidRDefault="006C5C7C" w:rsidP="00ED77FB">
            <w:pPr>
              <w:jc w:val="right"/>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53</w:t>
            </w:r>
          </w:p>
        </w:tc>
      </w:tr>
      <w:tr w:rsidR="006C5C7C" w:rsidRPr="004777D9" w:rsidTr="00ED77FB">
        <w:trPr>
          <w:trHeight w:val="600"/>
        </w:trPr>
        <w:tc>
          <w:tcPr>
            <w:tcW w:w="4480" w:type="dxa"/>
            <w:tcBorders>
              <w:top w:val="nil"/>
              <w:left w:val="nil"/>
              <w:bottom w:val="nil"/>
              <w:right w:val="nil"/>
            </w:tcBorders>
            <w:shd w:val="clear" w:color="auto" w:fill="auto"/>
            <w:noWrap/>
            <w:vAlign w:val="bottom"/>
            <w:hideMark/>
          </w:tcPr>
          <w:p w:rsidR="006C5C7C" w:rsidRPr="004777D9" w:rsidRDefault="006C5C7C" w:rsidP="00ED77FB">
            <w:pPr>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Net income</w:t>
            </w:r>
          </w:p>
        </w:tc>
        <w:tc>
          <w:tcPr>
            <w:tcW w:w="1380" w:type="dxa"/>
            <w:tcBorders>
              <w:top w:val="nil"/>
              <w:left w:val="nil"/>
              <w:bottom w:val="nil"/>
              <w:right w:val="nil"/>
            </w:tcBorders>
            <w:shd w:val="clear" w:color="auto" w:fill="auto"/>
            <w:noWrap/>
            <w:vAlign w:val="bottom"/>
            <w:hideMark/>
          </w:tcPr>
          <w:p w:rsidR="006C5C7C" w:rsidRPr="004777D9" w:rsidRDefault="006C5C7C" w:rsidP="00ED77FB">
            <w:pPr>
              <w:jc w:val="right"/>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49</w:t>
            </w:r>
          </w:p>
        </w:tc>
        <w:tc>
          <w:tcPr>
            <w:tcW w:w="1240" w:type="dxa"/>
            <w:tcBorders>
              <w:top w:val="nil"/>
              <w:left w:val="nil"/>
              <w:bottom w:val="nil"/>
              <w:right w:val="nil"/>
            </w:tcBorders>
            <w:shd w:val="clear" w:color="auto" w:fill="auto"/>
            <w:noWrap/>
            <w:vAlign w:val="bottom"/>
            <w:hideMark/>
          </w:tcPr>
          <w:p w:rsidR="006C5C7C" w:rsidRPr="004777D9" w:rsidRDefault="006C5C7C" w:rsidP="00ED77FB">
            <w:pPr>
              <w:rPr>
                <w:rFonts w:ascii="Calibri" w:hAnsi="Calibri" w:cs="Calibri"/>
                <w:color w:val="000000"/>
                <w:sz w:val="22"/>
                <w:szCs w:val="22"/>
                <w:lang w:val="en-AU" w:eastAsia="en-AU"/>
              </w:rPr>
            </w:pPr>
          </w:p>
        </w:tc>
        <w:tc>
          <w:tcPr>
            <w:tcW w:w="3400" w:type="dxa"/>
            <w:tcBorders>
              <w:top w:val="nil"/>
              <w:left w:val="nil"/>
              <w:bottom w:val="nil"/>
              <w:right w:val="nil"/>
            </w:tcBorders>
            <w:shd w:val="clear" w:color="auto" w:fill="auto"/>
            <w:noWrap/>
            <w:vAlign w:val="bottom"/>
            <w:hideMark/>
          </w:tcPr>
          <w:p w:rsidR="006C5C7C" w:rsidRPr="004777D9" w:rsidRDefault="006C5C7C" w:rsidP="00ED77FB">
            <w:pPr>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Total L and OE</w:t>
            </w:r>
          </w:p>
        </w:tc>
        <w:tc>
          <w:tcPr>
            <w:tcW w:w="1600" w:type="dxa"/>
            <w:tcBorders>
              <w:top w:val="nil"/>
              <w:left w:val="nil"/>
              <w:bottom w:val="nil"/>
              <w:right w:val="nil"/>
            </w:tcBorders>
            <w:shd w:val="clear" w:color="auto" w:fill="auto"/>
            <w:noWrap/>
            <w:vAlign w:val="bottom"/>
            <w:hideMark/>
          </w:tcPr>
          <w:p w:rsidR="006C5C7C" w:rsidRPr="004777D9" w:rsidRDefault="006C5C7C" w:rsidP="00ED77FB">
            <w:pPr>
              <w:jc w:val="right"/>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287</w:t>
            </w:r>
          </w:p>
        </w:tc>
        <w:tc>
          <w:tcPr>
            <w:tcW w:w="980" w:type="dxa"/>
            <w:tcBorders>
              <w:top w:val="nil"/>
              <w:left w:val="nil"/>
              <w:bottom w:val="nil"/>
              <w:right w:val="nil"/>
            </w:tcBorders>
            <w:shd w:val="clear" w:color="auto" w:fill="auto"/>
            <w:noWrap/>
            <w:vAlign w:val="bottom"/>
            <w:hideMark/>
          </w:tcPr>
          <w:p w:rsidR="006C5C7C" w:rsidRPr="004777D9" w:rsidRDefault="006C5C7C" w:rsidP="00ED77FB">
            <w:pPr>
              <w:rPr>
                <w:rFonts w:ascii="Calibri" w:hAnsi="Calibri" w:cs="Calibri"/>
                <w:color w:val="000000"/>
                <w:sz w:val="22"/>
                <w:szCs w:val="22"/>
                <w:lang w:val="en-AU" w:eastAsia="en-AU"/>
              </w:rPr>
            </w:pPr>
          </w:p>
        </w:tc>
        <w:tc>
          <w:tcPr>
            <w:tcW w:w="1460" w:type="dxa"/>
            <w:tcBorders>
              <w:top w:val="nil"/>
              <w:left w:val="nil"/>
              <w:bottom w:val="nil"/>
              <w:right w:val="nil"/>
            </w:tcBorders>
            <w:shd w:val="clear" w:color="auto" w:fill="auto"/>
            <w:noWrap/>
            <w:vAlign w:val="bottom"/>
            <w:hideMark/>
          </w:tcPr>
          <w:p w:rsidR="006C5C7C" w:rsidRPr="004777D9" w:rsidRDefault="006C5C7C" w:rsidP="00ED77FB">
            <w:pPr>
              <w:jc w:val="right"/>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259</w:t>
            </w:r>
          </w:p>
        </w:tc>
      </w:tr>
      <w:tr w:rsidR="006C5C7C" w:rsidRPr="004777D9" w:rsidTr="00ED77FB">
        <w:trPr>
          <w:trHeight w:val="600"/>
        </w:trPr>
        <w:tc>
          <w:tcPr>
            <w:tcW w:w="4480" w:type="dxa"/>
            <w:tcBorders>
              <w:top w:val="nil"/>
              <w:left w:val="nil"/>
              <w:bottom w:val="single" w:sz="4" w:space="0" w:color="auto"/>
              <w:right w:val="nil"/>
            </w:tcBorders>
            <w:shd w:val="clear" w:color="auto" w:fill="auto"/>
            <w:noWrap/>
            <w:vAlign w:val="bottom"/>
            <w:hideMark/>
          </w:tcPr>
          <w:p w:rsidR="006C5C7C" w:rsidRPr="004777D9" w:rsidRDefault="006C5C7C" w:rsidP="00ED77FB">
            <w:pPr>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 </w:t>
            </w:r>
          </w:p>
        </w:tc>
        <w:tc>
          <w:tcPr>
            <w:tcW w:w="1380" w:type="dxa"/>
            <w:tcBorders>
              <w:top w:val="nil"/>
              <w:left w:val="nil"/>
              <w:bottom w:val="single" w:sz="4" w:space="0" w:color="auto"/>
              <w:right w:val="nil"/>
            </w:tcBorders>
            <w:shd w:val="clear" w:color="auto" w:fill="auto"/>
            <w:noWrap/>
            <w:vAlign w:val="bottom"/>
            <w:hideMark/>
          </w:tcPr>
          <w:p w:rsidR="006C5C7C" w:rsidRPr="004777D9" w:rsidRDefault="006C5C7C" w:rsidP="00ED77FB">
            <w:pPr>
              <w:rPr>
                <w:rFonts w:ascii="Cambria" w:hAnsi="Cambria" w:cs="Calibri"/>
                <w:color w:val="003366"/>
                <w:sz w:val="48"/>
                <w:szCs w:val="48"/>
                <w:lang w:val="en-AU" w:eastAsia="en-AU"/>
              </w:rPr>
            </w:pPr>
            <w:r w:rsidRPr="004777D9">
              <w:rPr>
                <w:rFonts w:ascii="Cambria" w:hAnsi="Cambria" w:cs="Calibri"/>
                <w:color w:val="003366"/>
                <w:sz w:val="48"/>
                <w:szCs w:val="48"/>
                <w:lang w:val="en-AU" w:eastAsia="en-AU"/>
              </w:rPr>
              <w:t> </w:t>
            </w:r>
          </w:p>
        </w:tc>
        <w:tc>
          <w:tcPr>
            <w:tcW w:w="1240" w:type="dxa"/>
            <w:tcBorders>
              <w:top w:val="nil"/>
              <w:left w:val="nil"/>
              <w:bottom w:val="nil"/>
              <w:right w:val="nil"/>
            </w:tcBorders>
            <w:shd w:val="clear" w:color="auto" w:fill="auto"/>
            <w:noWrap/>
            <w:vAlign w:val="bottom"/>
            <w:hideMark/>
          </w:tcPr>
          <w:p w:rsidR="006C5C7C" w:rsidRPr="004777D9" w:rsidRDefault="006C5C7C" w:rsidP="00ED77FB">
            <w:pPr>
              <w:rPr>
                <w:rFonts w:ascii="Calibri" w:hAnsi="Calibri" w:cs="Calibri"/>
                <w:color w:val="000000"/>
                <w:sz w:val="22"/>
                <w:szCs w:val="22"/>
                <w:lang w:val="en-AU" w:eastAsia="en-AU"/>
              </w:rPr>
            </w:pPr>
          </w:p>
        </w:tc>
        <w:tc>
          <w:tcPr>
            <w:tcW w:w="3400" w:type="dxa"/>
            <w:tcBorders>
              <w:top w:val="nil"/>
              <w:left w:val="nil"/>
              <w:bottom w:val="single" w:sz="4" w:space="0" w:color="auto"/>
              <w:right w:val="nil"/>
            </w:tcBorders>
            <w:shd w:val="clear" w:color="auto" w:fill="auto"/>
            <w:noWrap/>
            <w:vAlign w:val="bottom"/>
            <w:hideMark/>
          </w:tcPr>
          <w:p w:rsidR="006C5C7C" w:rsidRPr="004777D9" w:rsidRDefault="006C5C7C" w:rsidP="00ED77FB">
            <w:pPr>
              <w:rPr>
                <w:rFonts w:ascii="Calibri" w:hAnsi="Calibri" w:cs="Calibri"/>
                <w:color w:val="000000"/>
                <w:sz w:val="22"/>
                <w:szCs w:val="22"/>
                <w:lang w:val="en-AU" w:eastAsia="en-AU"/>
              </w:rPr>
            </w:pPr>
            <w:r w:rsidRPr="004777D9">
              <w:rPr>
                <w:rFonts w:ascii="Calibri" w:hAnsi="Calibri" w:cs="Calibri"/>
                <w:color w:val="000000"/>
                <w:sz w:val="22"/>
                <w:szCs w:val="22"/>
                <w:lang w:val="en-AU" w:eastAsia="en-AU"/>
              </w:rPr>
              <w:t> </w:t>
            </w:r>
          </w:p>
        </w:tc>
        <w:tc>
          <w:tcPr>
            <w:tcW w:w="1600" w:type="dxa"/>
            <w:tcBorders>
              <w:top w:val="nil"/>
              <w:left w:val="nil"/>
              <w:bottom w:val="single" w:sz="4" w:space="0" w:color="auto"/>
              <w:right w:val="nil"/>
            </w:tcBorders>
            <w:shd w:val="clear" w:color="auto" w:fill="auto"/>
            <w:noWrap/>
            <w:vAlign w:val="bottom"/>
            <w:hideMark/>
          </w:tcPr>
          <w:p w:rsidR="006C5C7C" w:rsidRPr="004777D9" w:rsidRDefault="006C5C7C" w:rsidP="00ED77FB">
            <w:pPr>
              <w:rPr>
                <w:rFonts w:ascii="Calibri" w:hAnsi="Calibri" w:cs="Calibri"/>
                <w:color w:val="000000"/>
                <w:sz w:val="22"/>
                <w:szCs w:val="22"/>
                <w:lang w:val="en-AU" w:eastAsia="en-AU"/>
              </w:rPr>
            </w:pPr>
            <w:r w:rsidRPr="004777D9">
              <w:rPr>
                <w:rFonts w:ascii="Calibri" w:hAnsi="Calibri" w:cs="Calibri"/>
                <w:color w:val="000000"/>
                <w:sz w:val="22"/>
                <w:szCs w:val="22"/>
                <w:lang w:val="en-AU" w:eastAsia="en-AU"/>
              </w:rPr>
              <w:t> </w:t>
            </w:r>
          </w:p>
        </w:tc>
        <w:tc>
          <w:tcPr>
            <w:tcW w:w="980" w:type="dxa"/>
            <w:tcBorders>
              <w:top w:val="nil"/>
              <w:left w:val="nil"/>
              <w:bottom w:val="single" w:sz="4" w:space="0" w:color="auto"/>
              <w:right w:val="nil"/>
            </w:tcBorders>
            <w:shd w:val="clear" w:color="auto" w:fill="auto"/>
            <w:noWrap/>
            <w:vAlign w:val="bottom"/>
            <w:hideMark/>
          </w:tcPr>
          <w:p w:rsidR="006C5C7C" w:rsidRPr="004777D9" w:rsidRDefault="006C5C7C" w:rsidP="00ED77FB">
            <w:pPr>
              <w:rPr>
                <w:rFonts w:ascii="Calibri" w:hAnsi="Calibri" w:cs="Calibri"/>
                <w:color w:val="000000"/>
                <w:sz w:val="22"/>
                <w:szCs w:val="22"/>
                <w:lang w:val="en-AU" w:eastAsia="en-AU"/>
              </w:rPr>
            </w:pPr>
            <w:r w:rsidRPr="004777D9">
              <w:rPr>
                <w:rFonts w:ascii="Calibri" w:hAnsi="Calibri" w:cs="Calibri"/>
                <w:color w:val="000000"/>
                <w:sz w:val="22"/>
                <w:szCs w:val="22"/>
                <w:lang w:val="en-AU" w:eastAsia="en-AU"/>
              </w:rPr>
              <w:t> </w:t>
            </w:r>
          </w:p>
        </w:tc>
        <w:tc>
          <w:tcPr>
            <w:tcW w:w="1460" w:type="dxa"/>
            <w:tcBorders>
              <w:top w:val="nil"/>
              <w:left w:val="nil"/>
              <w:bottom w:val="single" w:sz="4" w:space="0" w:color="auto"/>
              <w:right w:val="nil"/>
            </w:tcBorders>
            <w:shd w:val="clear" w:color="auto" w:fill="auto"/>
            <w:noWrap/>
            <w:vAlign w:val="bottom"/>
            <w:hideMark/>
          </w:tcPr>
          <w:p w:rsidR="006C5C7C" w:rsidRPr="004777D9" w:rsidRDefault="006C5C7C" w:rsidP="00ED77FB">
            <w:pPr>
              <w:rPr>
                <w:rFonts w:ascii="Calibri" w:hAnsi="Calibri" w:cs="Calibri"/>
                <w:color w:val="000000"/>
                <w:sz w:val="22"/>
                <w:szCs w:val="22"/>
                <w:lang w:val="en-AU" w:eastAsia="en-AU"/>
              </w:rPr>
            </w:pPr>
            <w:r w:rsidRPr="004777D9">
              <w:rPr>
                <w:rFonts w:ascii="Calibri" w:hAnsi="Calibri" w:cs="Calibri"/>
                <w:color w:val="000000"/>
                <w:sz w:val="22"/>
                <w:szCs w:val="22"/>
                <w:lang w:val="en-AU" w:eastAsia="en-AU"/>
              </w:rPr>
              <w:t> </w:t>
            </w:r>
          </w:p>
        </w:tc>
      </w:tr>
    </w:tbl>
    <w:p w:rsidR="006C5C7C" w:rsidRPr="004777D9" w:rsidRDefault="006C5C7C" w:rsidP="006C5C7C">
      <w:pPr>
        <w:spacing w:after="200" w:line="276" w:lineRule="auto"/>
        <w:jc w:val="center"/>
        <w:rPr>
          <w:rFonts w:asciiTheme="majorHAnsi" w:hAnsiTheme="majorHAnsi"/>
          <w:i/>
          <w:color w:val="003366"/>
          <w:sz w:val="52"/>
          <w:szCs w:val="52"/>
        </w:rPr>
      </w:pPr>
      <w:r w:rsidRPr="004777D9">
        <w:rPr>
          <w:rFonts w:ascii="Cambria" w:hAnsi="Cambria" w:cs="Calibri"/>
          <w:color w:val="003366"/>
          <w:sz w:val="48"/>
          <w:szCs w:val="48"/>
          <w:lang w:val="en-AU" w:eastAsia="en-AU"/>
        </w:rPr>
        <w:t>Note: all figures are given in millions of dollars ($m).</w:t>
      </w:r>
    </w:p>
    <w:p w:rsidR="006C5C7C" w:rsidRPr="004777D9" w:rsidRDefault="006C5C7C" w:rsidP="006C5C7C">
      <w:pPr>
        <w:spacing w:after="200" w:line="276" w:lineRule="auto"/>
        <w:rPr>
          <w:rFonts w:asciiTheme="majorHAnsi" w:hAnsiTheme="majorHAnsi"/>
          <w:color w:val="003366"/>
          <w:sz w:val="52"/>
          <w:szCs w:val="52"/>
        </w:rPr>
      </w:pPr>
      <w:r w:rsidRPr="004777D9">
        <w:rPr>
          <w:rFonts w:asciiTheme="majorHAnsi" w:hAnsiTheme="majorHAnsi"/>
          <w:b/>
          <w:color w:val="003366"/>
          <w:sz w:val="52"/>
          <w:szCs w:val="52"/>
        </w:rPr>
        <w:lastRenderedPageBreak/>
        <w:t>Question</w:t>
      </w:r>
      <w:r w:rsidRPr="004777D9">
        <w:rPr>
          <w:rFonts w:asciiTheme="majorHAnsi" w:hAnsiTheme="majorHAnsi"/>
          <w:color w:val="003366"/>
          <w:sz w:val="52"/>
          <w:szCs w:val="52"/>
        </w:rPr>
        <w:t xml:space="preserve">: Find the </w:t>
      </w:r>
      <w:r>
        <w:rPr>
          <w:rFonts w:asciiTheme="majorHAnsi" w:hAnsiTheme="majorHAnsi"/>
          <w:color w:val="003366"/>
          <w:sz w:val="52"/>
          <w:szCs w:val="52"/>
        </w:rPr>
        <w:t>FFCF</w:t>
      </w:r>
      <w:r w:rsidRPr="004777D9">
        <w:rPr>
          <w:rFonts w:asciiTheme="majorHAnsi" w:hAnsiTheme="majorHAnsi"/>
          <w:color w:val="003366"/>
          <w:sz w:val="52"/>
          <w:szCs w:val="52"/>
        </w:rPr>
        <w:t xml:space="preserve"> using the income statement and balance sheets</w:t>
      </w:r>
    </w:p>
    <w:p w:rsidR="006C5C7C" w:rsidRDefault="006C5C7C" w:rsidP="006C5C7C">
      <w:pPr>
        <w:spacing w:after="200" w:line="276" w:lineRule="auto"/>
        <w:rPr>
          <w:rFonts w:asciiTheme="majorHAnsi" w:hAnsiTheme="majorHAnsi"/>
          <w:color w:val="003366"/>
          <w:sz w:val="52"/>
          <w:szCs w:val="52"/>
        </w:rPr>
      </w:pPr>
      <w:r w:rsidRPr="004777D9">
        <w:rPr>
          <w:rFonts w:asciiTheme="majorHAnsi" w:hAnsiTheme="majorHAnsi"/>
          <w:color w:val="003366"/>
          <w:sz w:val="52"/>
          <w:szCs w:val="52"/>
        </w:rPr>
        <w:t>Assume that</w:t>
      </w:r>
      <w:r>
        <w:rPr>
          <w:rFonts w:asciiTheme="majorHAnsi" w:hAnsiTheme="majorHAnsi"/>
          <w:color w:val="003366"/>
          <w:sz w:val="52"/>
          <w:szCs w:val="52"/>
        </w:rPr>
        <w:t>:</w:t>
      </w:r>
    </w:p>
    <w:p w:rsidR="006C5C7C" w:rsidRPr="004C36CA" w:rsidRDefault="006C5C7C" w:rsidP="006C5C7C">
      <w:pPr>
        <w:pStyle w:val="ListParagraph"/>
        <w:numPr>
          <w:ilvl w:val="0"/>
          <w:numId w:val="16"/>
        </w:numPr>
        <w:spacing w:after="200" w:line="276" w:lineRule="auto"/>
        <w:rPr>
          <w:rFonts w:asciiTheme="majorHAnsi" w:hAnsiTheme="majorHAnsi"/>
          <w:color w:val="003366"/>
          <w:sz w:val="52"/>
          <w:szCs w:val="52"/>
        </w:rPr>
      </w:pPr>
      <w:r w:rsidRPr="004C36CA">
        <w:rPr>
          <w:rFonts w:asciiTheme="majorHAnsi" w:hAnsiTheme="majorHAnsi"/>
          <w:color w:val="003366"/>
          <w:sz w:val="52"/>
          <w:szCs w:val="52"/>
        </w:rPr>
        <w:t>Non-current assets (NCA) is completely made up of Net Fixed Assets;</w:t>
      </w:r>
    </w:p>
    <w:p w:rsidR="006C5C7C" w:rsidRPr="004C36CA" w:rsidRDefault="006C5C7C" w:rsidP="006C5C7C">
      <w:pPr>
        <w:pStyle w:val="ListParagraph"/>
        <w:numPr>
          <w:ilvl w:val="0"/>
          <w:numId w:val="16"/>
        </w:numPr>
        <w:spacing w:after="200" w:line="276" w:lineRule="auto"/>
        <w:rPr>
          <w:rFonts w:asciiTheme="majorHAnsi" w:hAnsiTheme="majorHAnsi"/>
          <w:color w:val="003366"/>
          <w:sz w:val="52"/>
          <w:szCs w:val="52"/>
        </w:rPr>
      </w:pPr>
      <w:r w:rsidRPr="004C36CA">
        <w:rPr>
          <w:rFonts w:asciiTheme="majorHAnsi" w:hAnsiTheme="majorHAnsi"/>
          <w:color w:val="003366"/>
          <w:sz w:val="52"/>
          <w:szCs w:val="52"/>
        </w:rPr>
        <w:t>All current liabilities are non-interest bearing;</w:t>
      </w:r>
    </w:p>
    <w:p w:rsidR="006C5C7C" w:rsidRPr="004C36CA" w:rsidRDefault="006C5C7C" w:rsidP="006C5C7C">
      <w:pPr>
        <w:pStyle w:val="ListParagraph"/>
        <w:numPr>
          <w:ilvl w:val="0"/>
          <w:numId w:val="16"/>
        </w:numPr>
        <w:spacing w:after="200" w:line="276" w:lineRule="auto"/>
        <w:rPr>
          <w:rFonts w:asciiTheme="majorHAnsi" w:hAnsiTheme="majorHAnsi"/>
          <w:color w:val="003366"/>
          <w:sz w:val="52"/>
          <w:szCs w:val="52"/>
        </w:rPr>
      </w:pPr>
      <w:r w:rsidRPr="004C36CA">
        <w:rPr>
          <w:rFonts w:asciiTheme="majorHAnsi" w:hAnsiTheme="majorHAnsi"/>
          <w:color w:val="003366"/>
          <w:sz w:val="52"/>
          <w:szCs w:val="52"/>
        </w:rPr>
        <w:t>Current assets includes no excess cash or marketable securities.</w:t>
      </w:r>
    </w:p>
    <w:p w:rsidR="006C5C7C" w:rsidRPr="004777D9" w:rsidRDefault="006C5C7C" w:rsidP="006C5C7C">
      <w:pPr>
        <w:spacing w:after="200" w:line="276" w:lineRule="auto"/>
        <w:rPr>
          <w:rFonts w:asciiTheme="majorHAnsi" w:hAnsiTheme="majorHAnsi"/>
          <w:color w:val="003366"/>
          <w:sz w:val="52"/>
          <w:szCs w:val="52"/>
        </w:rPr>
      </w:pPr>
      <w:r w:rsidRPr="004777D9">
        <w:rPr>
          <w:rFonts w:asciiTheme="majorHAnsi" w:hAnsiTheme="majorHAnsi"/>
          <w:b/>
          <w:color w:val="003366"/>
          <w:sz w:val="52"/>
          <w:szCs w:val="52"/>
        </w:rPr>
        <w:t>Answer</w:t>
      </w:r>
      <w:r w:rsidRPr="004777D9">
        <w:rPr>
          <w:rFonts w:asciiTheme="majorHAnsi" w:hAnsiTheme="majorHAnsi"/>
          <w:color w:val="003366"/>
          <w:sz w:val="52"/>
          <w:szCs w:val="52"/>
        </w:rPr>
        <w:t>:</w:t>
      </w:r>
    </w:p>
    <w:p w:rsidR="006C5C7C" w:rsidRPr="004777D9" w:rsidRDefault="006C5C7C" w:rsidP="006C5C7C">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FFCF=NI+Depr-CapEx -</m:t>
          </m:r>
          <m:r>
            <m:rPr>
              <m:sty m:val="p"/>
            </m:rPr>
            <w:rPr>
              <w:rFonts w:ascii="Cambria Math" w:hAnsi="Cambria Math"/>
              <w:color w:val="003366"/>
              <w:sz w:val="52"/>
              <w:szCs w:val="52"/>
            </w:rPr>
            <m:t>Δ</m:t>
          </m:r>
          <m:r>
            <w:rPr>
              <w:rFonts w:ascii="Cambria Math" w:hAnsi="Cambria Math"/>
              <w:color w:val="003366"/>
              <w:sz w:val="52"/>
              <w:szCs w:val="52"/>
            </w:rPr>
            <m:t>NOWC+IntExp</m:t>
          </m:r>
        </m:oMath>
      </m:oMathPara>
    </w:p>
    <w:p w:rsidR="006C5C7C" w:rsidRPr="004777D9" w:rsidRDefault="006C5C7C" w:rsidP="006C5C7C">
      <w:pPr>
        <w:spacing w:after="200" w:line="276" w:lineRule="auto"/>
        <w:rPr>
          <w:rFonts w:asciiTheme="majorHAnsi" w:hAnsiTheme="majorHAnsi"/>
          <w:color w:val="003366"/>
          <w:sz w:val="52"/>
          <w:szCs w:val="52"/>
        </w:rPr>
      </w:pPr>
      <w:r w:rsidRPr="004777D9">
        <w:rPr>
          <w:rFonts w:asciiTheme="majorHAnsi" w:hAnsiTheme="majorHAnsi"/>
          <w:color w:val="003366"/>
          <w:sz w:val="52"/>
          <w:szCs w:val="52"/>
        </w:rPr>
        <w:t xml:space="preserve">We need to calculate </w:t>
      </w:r>
      <m:oMath>
        <m:r>
          <w:rPr>
            <w:rFonts w:ascii="Cambria Math" w:hAnsi="Cambria Math"/>
            <w:color w:val="003366"/>
            <w:sz w:val="52"/>
            <w:szCs w:val="52"/>
          </w:rPr>
          <m:t>CapEx</m:t>
        </m:r>
      </m:oMath>
      <w:r w:rsidRPr="004777D9">
        <w:rPr>
          <w:rFonts w:asciiTheme="majorHAnsi" w:hAnsiTheme="majorHAnsi"/>
          <w:color w:val="003366"/>
          <w:sz w:val="52"/>
          <w:szCs w:val="52"/>
        </w:rPr>
        <w:t xml:space="preserve"> and </w:t>
      </w:r>
      <m:oMath>
        <m:r>
          <m:rPr>
            <m:sty m:val="p"/>
          </m:rPr>
          <w:rPr>
            <w:rFonts w:ascii="Cambria Math" w:hAnsi="Cambria Math"/>
            <w:color w:val="003366"/>
            <w:sz w:val="52"/>
            <w:szCs w:val="52"/>
          </w:rPr>
          <m:t>Δ</m:t>
        </m:r>
        <m:r>
          <w:rPr>
            <w:rFonts w:ascii="Cambria Math" w:hAnsi="Cambria Math"/>
            <w:color w:val="003366"/>
            <w:sz w:val="52"/>
            <w:szCs w:val="52"/>
          </w:rPr>
          <m:t>NOWC</m:t>
        </m:r>
      </m:oMath>
      <w:r w:rsidRPr="004777D9">
        <w:rPr>
          <w:rFonts w:asciiTheme="majorHAnsi" w:hAnsiTheme="majorHAnsi"/>
          <w:color w:val="003366"/>
          <w:sz w:val="52"/>
          <w:szCs w:val="52"/>
        </w:rPr>
        <w:t xml:space="preserve"> from the changes in the balance sheet.</w:t>
      </w:r>
    </w:p>
    <w:p w:rsidR="006C5C7C" w:rsidRPr="004C36CA" w:rsidRDefault="006C5C7C" w:rsidP="006C5C7C">
      <w:pPr>
        <w:spacing w:after="200" w:line="276" w:lineRule="auto"/>
        <w:rPr>
          <w:rFonts w:asciiTheme="majorHAnsi" w:hAnsiTheme="majorHAnsi"/>
          <w:color w:val="003366"/>
          <w:sz w:val="50"/>
          <w:szCs w:val="50"/>
        </w:rPr>
      </w:pPr>
      <m:oMathPara>
        <m:oMathParaPr>
          <m:jc m:val="left"/>
        </m:oMathParaPr>
        <m:oMath>
          <m:r>
            <w:rPr>
              <w:rFonts w:ascii="Cambria Math" w:hAnsi="Cambria Math"/>
              <w:color w:val="003366"/>
              <w:sz w:val="50"/>
              <w:szCs w:val="50"/>
            </w:rPr>
            <w:lastRenderedPageBreak/>
            <m:t>CapEx=</m:t>
          </m:r>
          <m:sSub>
            <m:sSubPr>
              <m:ctrlPr>
                <w:rPr>
                  <w:rFonts w:ascii="Cambria Math" w:hAnsi="Cambria Math"/>
                  <w:i/>
                  <w:color w:val="003366"/>
                  <w:sz w:val="50"/>
                  <w:szCs w:val="50"/>
                </w:rPr>
              </m:ctrlPr>
            </m:sSubPr>
            <m:e>
              <m:r>
                <w:rPr>
                  <w:rFonts w:ascii="Cambria Math" w:hAnsi="Cambria Math"/>
                  <w:color w:val="003366"/>
                  <w:sz w:val="50"/>
                  <w:szCs w:val="50"/>
                </w:rPr>
                <m:t>NFA</m:t>
              </m:r>
            </m:e>
            <m:sub>
              <m:r>
                <w:rPr>
                  <w:rFonts w:ascii="Cambria Math" w:hAnsi="Cambria Math"/>
                  <w:color w:val="003366"/>
                  <w:sz w:val="50"/>
                  <w:szCs w:val="50"/>
                </w:rPr>
                <m:t>now</m:t>
              </m:r>
            </m:sub>
          </m:sSub>
          <m:r>
            <w:rPr>
              <w:rFonts w:ascii="Cambria Math" w:hAnsi="Cambria Math"/>
              <w:color w:val="003366"/>
              <w:sz w:val="50"/>
              <w:szCs w:val="50"/>
            </w:rPr>
            <m:t>-</m:t>
          </m:r>
          <m:sSub>
            <m:sSubPr>
              <m:ctrlPr>
                <w:rPr>
                  <w:rFonts w:ascii="Cambria Math" w:hAnsi="Cambria Math"/>
                  <w:i/>
                  <w:color w:val="003366"/>
                  <w:sz w:val="50"/>
                  <w:szCs w:val="50"/>
                </w:rPr>
              </m:ctrlPr>
            </m:sSubPr>
            <m:e>
              <m:r>
                <w:rPr>
                  <w:rFonts w:ascii="Cambria Math" w:hAnsi="Cambria Math"/>
                  <w:color w:val="003366"/>
                  <w:sz w:val="50"/>
                  <w:szCs w:val="50"/>
                </w:rPr>
                <m:t>NFA</m:t>
              </m:r>
            </m:e>
            <m:sub>
              <m:r>
                <w:rPr>
                  <w:rFonts w:ascii="Cambria Math" w:hAnsi="Cambria Math"/>
                  <w:color w:val="003366"/>
                  <w:sz w:val="50"/>
                  <w:szCs w:val="50"/>
                </w:rPr>
                <m:t>before</m:t>
              </m:r>
            </m:sub>
          </m:sSub>
          <m:r>
            <w:rPr>
              <w:rFonts w:ascii="Cambria Math" w:hAnsi="Cambria Math"/>
              <w:color w:val="003366"/>
              <w:sz w:val="50"/>
              <w:szCs w:val="50"/>
            </w:rPr>
            <m:t>+Depreciation</m:t>
          </m:r>
        </m:oMath>
      </m:oMathPara>
    </w:p>
    <w:p w:rsidR="006C5C7C" w:rsidRPr="004C36CA" w:rsidRDefault="006C5C7C" w:rsidP="006C5C7C">
      <w:pPr>
        <w:spacing w:after="200" w:line="276" w:lineRule="auto"/>
        <w:rPr>
          <w:rFonts w:asciiTheme="majorHAnsi" w:hAnsiTheme="majorHAnsi"/>
          <w:color w:val="003366"/>
          <w:sz w:val="50"/>
          <w:szCs w:val="50"/>
        </w:rPr>
      </w:pPr>
      <m:oMathPara>
        <m:oMathParaPr>
          <m:jc m:val="left"/>
        </m:oMathParaPr>
        <m:oMath>
          <m:r>
            <w:rPr>
              <w:rFonts w:ascii="Cambria Math" w:hAnsi="Cambria Math"/>
              <w:color w:val="003366"/>
              <w:sz w:val="50"/>
              <w:szCs w:val="50"/>
            </w:rPr>
            <m:t>CapEx=195-178+24</m:t>
          </m:r>
        </m:oMath>
      </m:oMathPara>
    </w:p>
    <w:p w:rsidR="006C5C7C" w:rsidRPr="004C36CA" w:rsidRDefault="006C5C7C" w:rsidP="006C5C7C">
      <w:pPr>
        <w:spacing w:after="200" w:line="276" w:lineRule="auto"/>
        <w:jc w:val="both"/>
        <w:rPr>
          <w:rFonts w:asciiTheme="majorHAnsi" w:hAnsiTheme="majorHAnsi"/>
          <w:color w:val="003366"/>
          <w:sz w:val="50"/>
          <w:szCs w:val="50"/>
        </w:rPr>
      </w:pPr>
      <m:oMath>
        <m:r>
          <w:rPr>
            <w:rFonts w:ascii="Cambria Math" w:hAnsi="Cambria Math"/>
            <w:color w:val="003366"/>
            <w:sz w:val="50"/>
            <w:szCs w:val="50"/>
          </w:rPr>
          <m:t xml:space="preserve">              =41</m:t>
        </m:r>
      </m:oMath>
      <w:r w:rsidRPr="004C36CA">
        <w:rPr>
          <w:rFonts w:asciiTheme="majorHAnsi" w:hAnsiTheme="majorHAnsi"/>
          <w:color w:val="003366"/>
          <w:sz w:val="50"/>
          <w:szCs w:val="50"/>
        </w:rPr>
        <w:t>, so net capital expenditure rose over the year.</w:t>
      </w:r>
    </w:p>
    <w:p w:rsidR="006C5C7C" w:rsidRPr="004C36CA" w:rsidRDefault="006C5C7C" w:rsidP="006C5C7C">
      <w:pPr>
        <w:spacing w:after="200" w:line="276" w:lineRule="auto"/>
        <w:jc w:val="both"/>
        <w:rPr>
          <w:rFonts w:asciiTheme="majorHAnsi" w:hAnsiTheme="majorHAnsi"/>
          <w:color w:val="003366"/>
          <w:sz w:val="50"/>
          <w:szCs w:val="50"/>
        </w:rPr>
      </w:pPr>
      <m:oMathPara>
        <m:oMathParaPr>
          <m:jc m:val="left"/>
        </m:oMathParaPr>
        <m:oMath>
          <m:r>
            <m:rPr>
              <m:sty m:val="p"/>
            </m:rPr>
            <w:rPr>
              <w:rFonts w:ascii="Cambria Math" w:hAnsi="Cambria Math"/>
              <w:color w:val="003366"/>
              <w:sz w:val="50"/>
              <w:szCs w:val="50"/>
            </w:rPr>
            <m:t>Δ</m:t>
          </m:r>
          <m:r>
            <w:rPr>
              <w:rFonts w:ascii="Cambria Math" w:hAnsi="Cambria Math"/>
              <w:color w:val="003366"/>
              <w:sz w:val="50"/>
              <w:szCs w:val="50"/>
            </w:rPr>
            <m:t>NOWC=</m:t>
          </m:r>
          <m:r>
            <m:rPr>
              <m:sty m:val="p"/>
            </m:rPr>
            <w:rPr>
              <w:rFonts w:ascii="Cambria Math" w:hAnsi="Cambria Math"/>
              <w:color w:val="003366"/>
              <w:sz w:val="50"/>
              <w:szCs w:val="50"/>
            </w:rPr>
            <m:t>Δ</m:t>
          </m:r>
          <m:r>
            <w:rPr>
              <w:rFonts w:ascii="Cambria Math" w:hAnsi="Cambria Math"/>
              <w:color w:val="003366"/>
              <w:sz w:val="50"/>
              <w:szCs w:val="50"/>
            </w:rPr>
            <m:t>CA-</m:t>
          </m:r>
          <m:r>
            <m:rPr>
              <m:sty m:val="p"/>
            </m:rPr>
            <w:rPr>
              <w:rFonts w:ascii="Cambria Math" w:hAnsi="Cambria Math"/>
              <w:color w:val="003366"/>
              <w:sz w:val="50"/>
              <w:szCs w:val="50"/>
            </w:rPr>
            <m:t>Δ</m:t>
          </m:r>
          <m:r>
            <w:rPr>
              <w:rFonts w:ascii="Cambria Math" w:hAnsi="Cambria Math"/>
              <w:color w:val="003366"/>
              <w:sz w:val="50"/>
              <w:szCs w:val="50"/>
            </w:rPr>
            <m:t>CL-</m:t>
          </m:r>
          <m:r>
            <m:rPr>
              <m:sty m:val="p"/>
            </m:rPr>
            <w:rPr>
              <w:rFonts w:ascii="Cambria Math" w:hAnsi="Cambria Math"/>
              <w:color w:val="003366"/>
              <w:sz w:val="50"/>
              <w:szCs w:val="50"/>
            </w:rPr>
            <m:t>Δ</m:t>
          </m:r>
          <m:r>
            <w:rPr>
              <w:rFonts w:ascii="Cambria Math" w:hAnsi="Cambria Math"/>
              <w:color w:val="003366"/>
              <w:sz w:val="50"/>
              <w:szCs w:val="50"/>
            </w:rPr>
            <m:t>ExcessCash+</m:t>
          </m:r>
          <m:r>
            <m:rPr>
              <m:sty m:val="p"/>
            </m:rPr>
            <w:rPr>
              <w:rFonts w:ascii="Cambria Math" w:hAnsi="Cambria Math"/>
              <w:color w:val="003366"/>
              <w:sz w:val="50"/>
              <w:szCs w:val="50"/>
            </w:rPr>
            <m:t>Δ</m:t>
          </m:r>
          <m:r>
            <w:rPr>
              <w:rFonts w:ascii="Cambria Math" w:hAnsi="Cambria Math"/>
              <w:color w:val="003366"/>
              <w:sz w:val="50"/>
              <w:szCs w:val="50"/>
            </w:rPr>
            <m:t>InterestBearingCL</m:t>
          </m:r>
        </m:oMath>
      </m:oMathPara>
    </w:p>
    <w:p w:rsidR="006C5C7C" w:rsidRPr="004C36CA" w:rsidRDefault="006C5C7C" w:rsidP="006C5C7C">
      <w:pPr>
        <w:spacing w:after="200" w:line="276" w:lineRule="auto"/>
        <w:jc w:val="both"/>
        <w:rPr>
          <w:rFonts w:asciiTheme="majorHAnsi" w:hAnsiTheme="majorHAnsi"/>
          <w:color w:val="003366"/>
          <w:sz w:val="50"/>
          <w:szCs w:val="50"/>
        </w:rPr>
      </w:pPr>
      <m:oMathPara>
        <m:oMathParaPr>
          <m:jc m:val="left"/>
        </m:oMathParaPr>
        <m:oMath>
          <m:r>
            <w:rPr>
              <w:rFonts w:ascii="Cambria Math" w:hAnsi="Cambria Math"/>
              <w:color w:val="003366"/>
              <w:sz w:val="50"/>
              <w:szCs w:val="50"/>
            </w:rPr>
            <m:t xml:space="preserve">   =</m:t>
          </m:r>
          <m:d>
            <m:dPr>
              <m:ctrlPr>
                <w:rPr>
                  <w:rFonts w:ascii="Cambria Math" w:hAnsi="Cambria Math"/>
                  <w:color w:val="003366"/>
                  <w:sz w:val="50"/>
                  <w:szCs w:val="50"/>
                </w:rPr>
              </m:ctrlPr>
            </m:dPr>
            <m:e>
              <m:sSub>
                <m:sSubPr>
                  <m:ctrlPr>
                    <w:rPr>
                      <w:rFonts w:ascii="Cambria Math" w:hAnsi="Cambria Math"/>
                      <w:color w:val="003366"/>
                      <w:sz w:val="50"/>
                      <w:szCs w:val="50"/>
                    </w:rPr>
                  </m:ctrlPr>
                </m:sSubPr>
                <m:e>
                  <m:r>
                    <m:rPr>
                      <m:sty m:val="p"/>
                    </m:rPr>
                    <w:rPr>
                      <w:rFonts w:ascii="Cambria Math" w:hAnsi="Cambria Math"/>
                      <w:color w:val="003366"/>
                      <w:sz w:val="50"/>
                      <w:szCs w:val="50"/>
                    </w:rPr>
                    <m:t>CA</m:t>
                  </m:r>
                </m:e>
                <m:sub>
                  <m:r>
                    <m:rPr>
                      <m:sty m:val="p"/>
                    </m:rPr>
                    <w:rPr>
                      <w:rFonts w:ascii="Cambria Math" w:hAnsi="Cambria Math"/>
                      <w:color w:val="003366"/>
                      <w:sz w:val="50"/>
                      <w:szCs w:val="50"/>
                    </w:rPr>
                    <m:t>now</m:t>
                  </m:r>
                </m:sub>
              </m:sSub>
              <m:r>
                <m:rPr>
                  <m:sty m:val="p"/>
                </m:rPr>
                <w:rPr>
                  <w:rFonts w:ascii="Cambria Math" w:hAnsi="Cambria Math"/>
                  <w:color w:val="003366"/>
                  <w:sz w:val="50"/>
                  <w:szCs w:val="50"/>
                </w:rPr>
                <m:t>-</m:t>
              </m:r>
              <m:sSub>
                <m:sSubPr>
                  <m:ctrlPr>
                    <w:rPr>
                      <w:rFonts w:ascii="Cambria Math" w:hAnsi="Cambria Math"/>
                      <w:color w:val="003366"/>
                      <w:sz w:val="50"/>
                      <w:szCs w:val="50"/>
                    </w:rPr>
                  </m:ctrlPr>
                </m:sSubPr>
                <m:e>
                  <m:r>
                    <m:rPr>
                      <m:sty m:val="p"/>
                    </m:rPr>
                    <w:rPr>
                      <w:rFonts w:ascii="Cambria Math" w:hAnsi="Cambria Math"/>
                      <w:color w:val="003366"/>
                      <w:sz w:val="50"/>
                      <w:szCs w:val="50"/>
                    </w:rPr>
                    <m:t>CA</m:t>
                  </m:r>
                </m:e>
                <m:sub>
                  <m:r>
                    <m:rPr>
                      <m:sty m:val="p"/>
                    </m:rPr>
                    <w:rPr>
                      <w:rFonts w:ascii="Cambria Math" w:hAnsi="Cambria Math"/>
                      <w:color w:val="003366"/>
                      <w:sz w:val="50"/>
                      <w:szCs w:val="50"/>
                    </w:rPr>
                    <m:t>before</m:t>
                  </m:r>
                </m:sub>
              </m:sSub>
            </m:e>
          </m:d>
          <m:r>
            <w:rPr>
              <w:rFonts w:ascii="Cambria Math" w:hAnsi="Cambria Math"/>
              <w:color w:val="003366"/>
              <w:sz w:val="50"/>
              <w:szCs w:val="50"/>
            </w:rPr>
            <m:t>-</m:t>
          </m:r>
          <m:d>
            <m:dPr>
              <m:ctrlPr>
                <w:rPr>
                  <w:rFonts w:ascii="Cambria Math" w:hAnsi="Cambria Math"/>
                  <w:color w:val="003366"/>
                  <w:sz w:val="50"/>
                  <w:szCs w:val="50"/>
                </w:rPr>
              </m:ctrlPr>
            </m:dPr>
            <m:e>
              <m:sSub>
                <m:sSubPr>
                  <m:ctrlPr>
                    <w:rPr>
                      <w:rFonts w:ascii="Cambria Math" w:hAnsi="Cambria Math"/>
                      <w:color w:val="003366"/>
                      <w:sz w:val="50"/>
                      <w:szCs w:val="50"/>
                    </w:rPr>
                  </m:ctrlPr>
                </m:sSubPr>
                <m:e>
                  <m:r>
                    <m:rPr>
                      <m:sty m:val="p"/>
                    </m:rPr>
                    <w:rPr>
                      <w:rFonts w:ascii="Cambria Math" w:hAnsi="Cambria Math"/>
                      <w:color w:val="003366"/>
                      <w:sz w:val="50"/>
                      <w:szCs w:val="50"/>
                    </w:rPr>
                    <m:t>CL</m:t>
                  </m:r>
                </m:e>
                <m:sub>
                  <m:r>
                    <m:rPr>
                      <m:sty m:val="p"/>
                    </m:rPr>
                    <w:rPr>
                      <w:rFonts w:ascii="Cambria Math" w:hAnsi="Cambria Math"/>
                      <w:color w:val="003366"/>
                      <w:sz w:val="50"/>
                      <w:szCs w:val="50"/>
                    </w:rPr>
                    <m:t>now</m:t>
                  </m:r>
                </m:sub>
              </m:sSub>
              <m:r>
                <m:rPr>
                  <m:sty m:val="p"/>
                </m:rPr>
                <w:rPr>
                  <w:rFonts w:ascii="Cambria Math" w:hAnsi="Cambria Math"/>
                  <w:color w:val="003366"/>
                  <w:sz w:val="50"/>
                  <w:szCs w:val="50"/>
                </w:rPr>
                <m:t>-</m:t>
              </m:r>
              <m:sSub>
                <m:sSubPr>
                  <m:ctrlPr>
                    <w:rPr>
                      <w:rFonts w:ascii="Cambria Math" w:hAnsi="Cambria Math"/>
                      <w:color w:val="003366"/>
                      <w:sz w:val="50"/>
                      <w:szCs w:val="50"/>
                    </w:rPr>
                  </m:ctrlPr>
                </m:sSubPr>
                <m:e>
                  <m:r>
                    <m:rPr>
                      <m:sty m:val="p"/>
                    </m:rPr>
                    <w:rPr>
                      <w:rFonts w:ascii="Cambria Math" w:hAnsi="Cambria Math"/>
                      <w:color w:val="003366"/>
                      <w:sz w:val="50"/>
                      <w:szCs w:val="50"/>
                    </w:rPr>
                    <m:t>CL</m:t>
                  </m:r>
                </m:e>
                <m:sub>
                  <m:r>
                    <m:rPr>
                      <m:sty m:val="p"/>
                    </m:rPr>
                    <w:rPr>
                      <w:rFonts w:ascii="Cambria Math" w:hAnsi="Cambria Math"/>
                      <w:color w:val="003366"/>
                      <w:sz w:val="50"/>
                      <w:szCs w:val="50"/>
                    </w:rPr>
                    <m:t>before</m:t>
                  </m:r>
                </m:sub>
              </m:sSub>
            </m:e>
          </m:d>
          <m:r>
            <m:rPr>
              <m:sty m:val="p"/>
            </m:rPr>
            <w:rPr>
              <w:rFonts w:ascii="Cambria Math" w:hAnsi="Cambria Math"/>
              <w:color w:val="003366"/>
              <w:sz w:val="50"/>
              <w:szCs w:val="50"/>
            </w:rPr>
            <m:t>-Δ</m:t>
          </m:r>
          <m:r>
            <w:rPr>
              <w:rFonts w:ascii="Cambria Math" w:hAnsi="Cambria Math"/>
              <w:color w:val="003366"/>
              <w:sz w:val="50"/>
              <w:szCs w:val="50"/>
            </w:rPr>
            <m:t>EC+</m:t>
          </m:r>
          <m:r>
            <m:rPr>
              <m:sty m:val="p"/>
            </m:rPr>
            <w:rPr>
              <w:rFonts w:ascii="Cambria Math" w:hAnsi="Cambria Math"/>
              <w:color w:val="003366"/>
              <w:sz w:val="50"/>
              <w:szCs w:val="50"/>
            </w:rPr>
            <m:t>Δ</m:t>
          </m:r>
          <m:r>
            <w:rPr>
              <w:rFonts w:ascii="Cambria Math" w:hAnsi="Cambria Math"/>
              <w:color w:val="003366"/>
              <w:sz w:val="50"/>
              <w:szCs w:val="50"/>
            </w:rPr>
            <m:t>IBCL</m:t>
          </m:r>
        </m:oMath>
      </m:oMathPara>
    </w:p>
    <w:p w:rsidR="006C5C7C" w:rsidRPr="004C36CA" w:rsidRDefault="006C5C7C" w:rsidP="006C5C7C">
      <w:pPr>
        <w:spacing w:after="200" w:line="276" w:lineRule="auto"/>
        <w:jc w:val="both"/>
        <w:rPr>
          <w:rFonts w:asciiTheme="majorHAnsi" w:hAnsiTheme="majorHAnsi"/>
          <w:color w:val="003366"/>
          <w:sz w:val="50"/>
          <w:szCs w:val="50"/>
        </w:rPr>
      </w:pPr>
      <w:r w:rsidRPr="004C36CA">
        <w:rPr>
          <w:rFonts w:asciiTheme="majorHAnsi" w:hAnsiTheme="majorHAnsi"/>
          <w:color w:val="003366"/>
          <w:sz w:val="50"/>
          <w:szCs w:val="50"/>
        </w:rPr>
        <w:t xml:space="preserve">   </w:t>
      </w:r>
      <m:oMath>
        <m:r>
          <w:rPr>
            <w:rFonts w:ascii="Cambria Math" w:hAnsi="Cambria Math"/>
            <w:color w:val="003366"/>
            <w:sz w:val="50"/>
            <w:szCs w:val="50"/>
          </w:rPr>
          <m:t>=</m:t>
        </m:r>
        <m:d>
          <m:dPr>
            <m:ctrlPr>
              <w:rPr>
                <w:rFonts w:ascii="Cambria Math" w:hAnsi="Cambria Math"/>
                <w:i/>
                <w:color w:val="003366"/>
                <w:sz w:val="50"/>
                <w:szCs w:val="50"/>
              </w:rPr>
            </m:ctrlPr>
          </m:dPr>
          <m:e>
            <m:r>
              <m:rPr>
                <m:sty m:val="p"/>
              </m:rPr>
              <w:rPr>
                <w:rFonts w:ascii="Cambria Math" w:hAnsi="Cambria Math"/>
                <w:color w:val="003366"/>
                <w:sz w:val="50"/>
                <w:szCs w:val="50"/>
              </w:rPr>
              <m:t>92-105</m:t>
            </m:r>
            <m:ctrlPr>
              <w:rPr>
                <w:rFonts w:ascii="Cambria Math" w:hAnsi="Cambria Math"/>
                <w:color w:val="003366"/>
                <w:sz w:val="50"/>
                <w:szCs w:val="50"/>
              </w:rPr>
            </m:ctrlPr>
          </m:e>
        </m:d>
        <m:r>
          <w:rPr>
            <w:rFonts w:ascii="Cambria Math" w:hAnsi="Cambria Math"/>
            <w:color w:val="003366"/>
            <w:sz w:val="50"/>
            <w:szCs w:val="50"/>
          </w:rPr>
          <m:t>-</m:t>
        </m:r>
        <m:d>
          <m:dPr>
            <m:ctrlPr>
              <w:rPr>
                <w:rFonts w:ascii="Cambria Math" w:hAnsi="Cambria Math"/>
                <w:color w:val="003366"/>
                <w:sz w:val="50"/>
                <w:szCs w:val="50"/>
              </w:rPr>
            </m:ctrlPr>
          </m:dPr>
          <m:e>
            <m:r>
              <m:rPr>
                <m:sty m:val="p"/>
              </m:rPr>
              <w:rPr>
                <w:rFonts w:ascii="Cambria Math" w:hAnsi="Cambria Math"/>
                <w:color w:val="003366"/>
                <w:sz w:val="50"/>
                <w:szCs w:val="50"/>
              </w:rPr>
              <m:t>208-72</m:t>
            </m:r>
          </m:e>
        </m:d>
        <m:r>
          <m:rPr>
            <m:sty m:val="p"/>
          </m:rPr>
          <w:rPr>
            <w:rFonts w:ascii="Cambria Math" w:hAnsi="Cambria Math"/>
            <w:color w:val="003366"/>
            <w:sz w:val="50"/>
            <w:szCs w:val="50"/>
          </w:rPr>
          <m:t>-0</m:t>
        </m:r>
        <m:r>
          <w:rPr>
            <w:rFonts w:ascii="Cambria Math" w:hAnsi="Cambria Math"/>
            <w:color w:val="003366"/>
            <w:sz w:val="50"/>
            <w:szCs w:val="50"/>
          </w:rPr>
          <m:t>+0</m:t>
        </m:r>
      </m:oMath>
    </w:p>
    <w:p w:rsidR="006C5C7C" w:rsidRPr="004C36CA" w:rsidRDefault="006C5C7C" w:rsidP="006C5C7C">
      <w:pPr>
        <w:spacing w:after="200" w:line="276" w:lineRule="auto"/>
        <w:jc w:val="both"/>
        <w:rPr>
          <w:rFonts w:asciiTheme="majorHAnsi" w:hAnsiTheme="majorHAnsi"/>
          <w:color w:val="003366"/>
          <w:sz w:val="50"/>
          <w:szCs w:val="50"/>
        </w:rPr>
      </w:pPr>
      <m:oMath>
        <m:r>
          <w:rPr>
            <w:rFonts w:ascii="Cambria Math" w:hAnsi="Cambria Math"/>
            <w:color w:val="003366"/>
            <w:sz w:val="50"/>
            <w:szCs w:val="50"/>
          </w:rPr>
          <m:t xml:space="preserve">   =-149</m:t>
        </m:r>
      </m:oMath>
      <w:r w:rsidRPr="004C36CA">
        <w:rPr>
          <w:rFonts w:asciiTheme="majorHAnsi" w:hAnsiTheme="majorHAnsi"/>
          <w:color w:val="003366"/>
          <w:sz w:val="50"/>
          <w:szCs w:val="50"/>
        </w:rPr>
        <w:t>, so net working capital fell over the year.</w:t>
      </w:r>
    </w:p>
    <w:p w:rsidR="006C5C7C" w:rsidRPr="004C36CA" w:rsidRDefault="006C5C7C" w:rsidP="006C5C7C">
      <w:pPr>
        <w:spacing w:after="200" w:line="276" w:lineRule="auto"/>
        <w:rPr>
          <w:rFonts w:asciiTheme="majorHAnsi" w:hAnsiTheme="majorHAnsi"/>
          <w:color w:val="003366"/>
          <w:sz w:val="50"/>
          <w:szCs w:val="50"/>
        </w:rPr>
      </w:pPr>
      <m:oMathPara>
        <m:oMathParaPr>
          <m:jc m:val="left"/>
        </m:oMathParaPr>
        <m:oMath>
          <m:r>
            <w:rPr>
              <w:rFonts w:ascii="Cambria Math" w:hAnsi="Cambria Math"/>
              <w:color w:val="003366"/>
              <w:sz w:val="50"/>
              <w:szCs w:val="50"/>
            </w:rPr>
            <m:t xml:space="preserve">FFCF=NI+Depr-CapEx - </m:t>
          </m:r>
          <m:r>
            <m:rPr>
              <m:sty m:val="p"/>
            </m:rPr>
            <w:rPr>
              <w:rFonts w:ascii="Cambria Math" w:hAnsi="Cambria Math"/>
              <w:color w:val="003366"/>
              <w:sz w:val="50"/>
              <w:szCs w:val="50"/>
            </w:rPr>
            <m:t>Δ</m:t>
          </m:r>
          <m:r>
            <w:rPr>
              <w:rFonts w:ascii="Cambria Math" w:hAnsi="Cambria Math"/>
              <w:color w:val="003366"/>
              <w:sz w:val="50"/>
              <w:szCs w:val="50"/>
            </w:rPr>
            <m:t>NOWC+IntExp</m:t>
          </m:r>
        </m:oMath>
      </m:oMathPara>
    </w:p>
    <w:p w:rsidR="006C5C7C" w:rsidRPr="004C36CA" w:rsidRDefault="006C5C7C" w:rsidP="006C5C7C">
      <w:pPr>
        <w:spacing w:after="200" w:line="276" w:lineRule="auto"/>
        <w:rPr>
          <w:rFonts w:asciiTheme="majorHAnsi" w:hAnsiTheme="majorHAnsi"/>
          <w:color w:val="003366"/>
          <w:sz w:val="50"/>
          <w:szCs w:val="50"/>
        </w:rPr>
      </w:pPr>
      <m:oMathPara>
        <m:oMathParaPr>
          <m:jc m:val="left"/>
        </m:oMathParaPr>
        <m:oMath>
          <m:r>
            <w:rPr>
              <w:rFonts w:ascii="Cambria Math" w:hAnsi="Cambria Math"/>
              <w:color w:val="003366"/>
              <w:sz w:val="50"/>
              <w:szCs w:val="50"/>
            </w:rPr>
            <m:t xml:space="preserve">            =49+24-41 - -149+11</m:t>
          </m:r>
        </m:oMath>
      </m:oMathPara>
    </w:p>
    <w:p w:rsidR="006C5C7C" w:rsidRPr="004C36CA" w:rsidRDefault="006C5C7C" w:rsidP="006C5C7C">
      <w:pPr>
        <w:spacing w:after="200" w:line="276" w:lineRule="auto"/>
        <w:rPr>
          <w:rFonts w:asciiTheme="majorHAnsi" w:hAnsiTheme="majorHAnsi"/>
          <w:color w:val="003366"/>
          <w:sz w:val="50"/>
          <w:szCs w:val="50"/>
        </w:rPr>
      </w:pPr>
      <m:oMathPara>
        <m:oMathParaPr>
          <m:jc m:val="left"/>
        </m:oMathParaPr>
        <m:oMath>
          <m:r>
            <w:rPr>
              <w:rFonts w:ascii="Cambria Math" w:hAnsi="Cambria Math"/>
              <w:color w:val="003366"/>
              <w:sz w:val="50"/>
              <w:szCs w:val="50"/>
            </w:rPr>
            <m:t xml:space="preserve">            =192</m:t>
          </m:r>
        </m:oMath>
      </m:oMathPara>
    </w:p>
    <w:p w:rsidR="006C5C7C" w:rsidRDefault="006C5C7C" w:rsidP="006C5C7C">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6C5C7C" w:rsidRDefault="006C5C7C" w:rsidP="006C5C7C">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 xml:space="preserve">Questions: Firm Free Cash Flow (FFCF) or Cash Flow </w:t>
      </w:r>
      <w:proofErr w:type="gramStart"/>
      <w:r>
        <w:rPr>
          <w:rFonts w:asciiTheme="majorHAnsi" w:hAnsiTheme="majorHAnsi"/>
          <w:b/>
          <w:i/>
          <w:color w:val="800000"/>
          <w:sz w:val="72"/>
          <w:szCs w:val="72"/>
        </w:rPr>
        <w:t>From</w:t>
      </w:r>
      <w:proofErr w:type="gramEnd"/>
      <w:r>
        <w:rPr>
          <w:rFonts w:asciiTheme="majorHAnsi" w:hAnsiTheme="majorHAnsi"/>
          <w:b/>
          <w:i/>
          <w:color w:val="800000"/>
          <w:sz w:val="72"/>
          <w:szCs w:val="72"/>
        </w:rPr>
        <w:t xml:space="preserve"> Assets (CFFA)</w:t>
      </w:r>
    </w:p>
    <w:p w:rsidR="006C5C7C" w:rsidRPr="006F468F" w:rsidRDefault="00F31EBC" w:rsidP="006C5C7C">
      <w:pPr>
        <w:spacing w:after="200" w:line="276" w:lineRule="auto"/>
        <w:rPr>
          <w:rFonts w:asciiTheme="majorHAnsi" w:hAnsiTheme="majorHAnsi"/>
          <w:sz w:val="52"/>
          <w:szCs w:val="52"/>
        </w:rPr>
      </w:pPr>
      <w:hyperlink r:id="rId9" w:history="1">
        <w:r w:rsidR="006C5C7C" w:rsidRPr="006F468F">
          <w:rPr>
            <w:rStyle w:val="Hyperlink"/>
            <w:rFonts w:asciiTheme="majorHAnsi" w:hAnsiTheme="majorHAnsi"/>
            <w:sz w:val="52"/>
            <w:szCs w:val="52"/>
          </w:rPr>
          <w:t>http://www.fightfinance.com/?q=173,176,224,225,238,349,350,351,359,360,361,504,188,208,209,226,291,</w:t>
        </w:r>
      </w:hyperlink>
    </w:p>
    <w:p w:rsidR="006C5C7C" w:rsidRDefault="006C5C7C" w:rsidP="006C5C7C">
      <w:pPr>
        <w:spacing w:after="200" w:line="276" w:lineRule="auto"/>
        <w:rPr>
          <w:rFonts w:asciiTheme="majorHAnsi" w:hAnsiTheme="majorHAnsi"/>
          <w:color w:val="003366"/>
          <w:sz w:val="52"/>
          <w:szCs w:val="52"/>
        </w:rPr>
      </w:pPr>
    </w:p>
    <w:p w:rsidR="006C5C7C" w:rsidRDefault="006C5C7C">
      <w:pPr>
        <w:spacing w:after="200" w:line="276" w:lineRule="auto"/>
        <w:rPr>
          <w:rFonts w:asciiTheme="majorHAnsi" w:hAnsiTheme="majorHAnsi"/>
          <w:b/>
          <w:i/>
          <w:color w:val="800000"/>
          <w:sz w:val="56"/>
          <w:szCs w:val="56"/>
        </w:rPr>
      </w:pPr>
      <w:r>
        <w:rPr>
          <w:rFonts w:asciiTheme="majorHAnsi" w:hAnsiTheme="majorHAnsi"/>
          <w:b/>
          <w:i/>
          <w:color w:val="800000"/>
          <w:sz w:val="56"/>
          <w:szCs w:val="56"/>
        </w:rPr>
        <w:br w:type="page"/>
      </w:r>
    </w:p>
    <w:p w:rsidR="006C5C7C" w:rsidRDefault="006C5C7C" w:rsidP="006C5C7C">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Calculation Example: Project Valuation</w:t>
      </w:r>
    </w:p>
    <w:p w:rsidR="006C5C7C" w:rsidRPr="000F02DC" w:rsidRDefault="006C5C7C" w:rsidP="006C5C7C">
      <w:pPr>
        <w:rPr>
          <w:rFonts w:asciiTheme="majorHAnsi" w:hAnsiTheme="majorHAnsi"/>
          <w:color w:val="003366"/>
          <w:sz w:val="52"/>
          <w:szCs w:val="52"/>
        </w:rPr>
      </w:pPr>
      <w:r w:rsidRPr="000F02DC">
        <w:rPr>
          <w:rFonts w:asciiTheme="majorHAnsi" w:hAnsiTheme="majorHAnsi"/>
          <w:b/>
          <w:color w:val="003366"/>
          <w:sz w:val="48"/>
          <w:szCs w:val="48"/>
        </w:rPr>
        <w:t>Question:</w:t>
      </w:r>
      <w:r w:rsidRPr="000F02DC">
        <w:rPr>
          <w:rFonts w:asciiTheme="majorHAnsi" w:hAnsiTheme="majorHAnsi"/>
          <w:color w:val="003366"/>
          <w:sz w:val="48"/>
          <w:szCs w:val="48"/>
        </w:rPr>
        <w:t xml:space="preserve"> </w:t>
      </w:r>
      <w:r>
        <w:rPr>
          <w:rFonts w:asciiTheme="majorHAnsi" w:hAnsiTheme="majorHAnsi"/>
          <w:color w:val="003366"/>
          <w:sz w:val="48"/>
          <w:szCs w:val="48"/>
        </w:rPr>
        <w:t>You’ve estimated the costs and benefits of producing a product. Should you proceed with the project? What’s the Net Present Value of the cash flows?</w:t>
      </w:r>
      <w:r w:rsidRPr="000F02DC">
        <w:rPr>
          <w:rFonts w:asciiTheme="majorHAnsi" w:hAnsiTheme="majorHAnsi"/>
          <w:color w:val="003366"/>
          <w:sz w:val="48"/>
          <w:szCs w:val="48"/>
        </w:rPr>
        <w:t xml:space="preserve"> </w:t>
      </w:r>
    </w:p>
    <w:tbl>
      <w:tblPr>
        <w:tblW w:w="1348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8"/>
        <w:gridCol w:w="2127"/>
      </w:tblGrid>
      <w:tr w:rsidR="006C5C7C" w:rsidRPr="000F02DC" w:rsidTr="00ED77FB">
        <w:trPr>
          <w:trHeight w:val="255"/>
        </w:trPr>
        <w:tc>
          <w:tcPr>
            <w:tcW w:w="13485" w:type="dxa"/>
            <w:gridSpan w:val="2"/>
            <w:shd w:val="clear" w:color="auto" w:fill="auto"/>
            <w:noWrap/>
            <w:vAlign w:val="bottom"/>
          </w:tcPr>
          <w:p w:rsidR="006C5C7C" w:rsidRPr="000F02DC" w:rsidRDefault="006C5C7C" w:rsidP="00ED77FB">
            <w:pPr>
              <w:jc w:val="center"/>
              <w:rPr>
                <w:rFonts w:asciiTheme="majorHAnsi" w:hAnsiTheme="majorHAnsi"/>
                <w:color w:val="003366"/>
                <w:sz w:val="48"/>
                <w:szCs w:val="48"/>
              </w:rPr>
            </w:pPr>
            <w:r w:rsidRPr="000F02DC">
              <w:rPr>
                <w:rFonts w:asciiTheme="majorHAnsi" w:hAnsiTheme="majorHAnsi"/>
                <w:color w:val="003366"/>
                <w:sz w:val="48"/>
                <w:szCs w:val="48"/>
              </w:rPr>
              <w:t>Project Data</w:t>
            </w:r>
          </w:p>
        </w:tc>
      </w:tr>
      <w:tr w:rsidR="006C5C7C" w:rsidRPr="000F02DC" w:rsidTr="00ED77FB">
        <w:trPr>
          <w:trHeight w:val="255"/>
        </w:trPr>
        <w:tc>
          <w:tcPr>
            <w:tcW w:w="11358" w:type="dxa"/>
            <w:shd w:val="clear" w:color="auto" w:fill="auto"/>
            <w:noWrap/>
            <w:vAlign w:val="bottom"/>
          </w:tcPr>
          <w:p w:rsidR="006C5C7C" w:rsidRPr="000F02DC" w:rsidRDefault="006C5C7C" w:rsidP="00ED77FB">
            <w:pPr>
              <w:rPr>
                <w:rFonts w:asciiTheme="majorHAnsi" w:hAnsiTheme="majorHAnsi"/>
                <w:color w:val="003366"/>
                <w:sz w:val="48"/>
                <w:szCs w:val="48"/>
              </w:rPr>
            </w:pPr>
            <w:r w:rsidRPr="000F02DC">
              <w:rPr>
                <w:rFonts w:asciiTheme="majorHAnsi" w:hAnsiTheme="majorHAnsi"/>
                <w:color w:val="003366"/>
                <w:sz w:val="48"/>
                <w:szCs w:val="48"/>
              </w:rPr>
              <w:t>Project life</w:t>
            </w:r>
          </w:p>
        </w:tc>
        <w:tc>
          <w:tcPr>
            <w:tcW w:w="2127" w:type="dxa"/>
            <w:shd w:val="clear" w:color="auto" w:fill="auto"/>
            <w:noWrap/>
            <w:vAlign w:val="bottom"/>
          </w:tcPr>
          <w:p w:rsidR="006C5C7C" w:rsidRPr="000F02DC" w:rsidRDefault="006C5C7C" w:rsidP="00ED77FB">
            <w:pPr>
              <w:jc w:val="right"/>
              <w:rPr>
                <w:rFonts w:asciiTheme="majorHAnsi" w:hAnsiTheme="majorHAnsi"/>
                <w:color w:val="003366"/>
                <w:sz w:val="48"/>
                <w:szCs w:val="48"/>
              </w:rPr>
            </w:pPr>
            <w:r w:rsidRPr="000F02DC">
              <w:rPr>
                <w:rFonts w:asciiTheme="majorHAnsi" w:hAnsiTheme="majorHAnsi"/>
                <w:color w:val="003366"/>
                <w:sz w:val="48"/>
                <w:szCs w:val="48"/>
              </w:rPr>
              <w:t xml:space="preserve">10 </w:t>
            </w:r>
            <w:proofErr w:type="spellStart"/>
            <w:r w:rsidRPr="000F02DC">
              <w:rPr>
                <w:rFonts w:asciiTheme="majorHAnsi" w:hAnsiTheme="majorHAnsi"/>
                <w:color w:val="003366"/>
                <w:sz w:val="48"/>
                <w:szCs w:val="48"/>
              </w:rPr>
              <w:t>yrs</w:t>
            </w:r>
            <w:proofErr w:type="spellEnd"/>
          </w:p>
        </w:tc>
      </w:tr>
      <w:tr w:rsidR="006C5C7C" w:rsidRPr="000F02DC" w:rsidTr="00ED77FB">
        <w:trPr>
          <w:trHeight w:val="255"/>
        </w:trPr>
        <w:tc>
          <w:tcPr>
            <w:tcW w:w="11358" w:type="dxa"/>
            <w:shd w:val="clear" w:color="auto" w:fill="auto"/>
            <w:noWrap/>
            <w:vAlign w:val="bottom"/>
          </w:tcPr>
          <w:p w:rsidR="006C5C7C" w:rsidRPr="000F02DC" w:rsidRDefault="006C5C7C" w:rsidP="00ED77FB">
            <w:pPr>
              <w:rPr>
                <w:rFonts w:asciiTheme="majorHAnsi" w:hAnsiTheme="majorHAnsi"/>
                <w:color w:val="003366"/>
                <w:sz w:val="48"/>
                <w:szCs w:val="48"/>
              </w:rPr>
            </w:pPr>
            <w:r w:rsidRPr="000F02DC">
              <w:rPr>
                <w:rFonts w:asciiTheme="majorHAnsi" w:hAnsiTheme="majorHAnsi"/>
                <w:color w:val="003366"/>
                <w:sz w:val="48"/>
                <w:szCs w:val="48"/>
              </w:rPr>
              <w:t xml:space="preserve">Initial investment in factory that lasts for 10 </w:t>
            </w:r>
            <w:proofErr w:type="spellStart"/>
            <w:r w:rsidRPr="000F02DC">
              <w:rPr>
                <w:rFonts w:asciiTheme="majorHAnsi" w:hAnsiTheme="majorHAnsi"/>
                <w:color w:val="003366"/>
                <w:sz w:val="48"/>
                <w:szCs w:val="48"/>
              </w:rPr>
              <w:t>yrs</w:t>
            </w:r>
            <w:proofErr w:type="spellEnd"/>
          </w:p>
        </w:tc>
        <w:tc>
          <w:tcPr>
            <w:tcW w:w="2127" w:type="dxa"/>
            <w:shd w:val="clear" w:color="auto" w:fill="auto"/>
            <w:noWrap/>
            <w:vAlign w:val="bottom"/>
          </w:tcPr>
          <w:p w:rsidR="006C5C7C" w:rsidRPr="000F02DC" w:rsidRDefault="006C5C7C" w:rsidP="00ED77FB">
            <w:pPr>
              <w:jc w:val="right"/>
              <w:rPr>
                <w:rFonts w:asciiTheme="majorHAnsi" w:hAnsiTheme="majorHAnsi"/>
                <w:color w:val="003366"/>
                <w:sz w:val="48"/>
                <w:szCs w:val="48"/>
              </w:rPr>
            </w:pPr>
            <w:r w:rsidRPr="000F02DC">
              <w:rPr>
                <w:rFonts w:asciiTheme="majorHAnsi" w:hAnsiTheme="majorHAnsi"/>
                <w:color w:val="003366"/>
                <w:sz w:val="48"/>
                <w:szCs w:val="48"/>
              </w:rPr>
              <w:t>$10m</w:t>
            </w:r>
          </w:p>
        </w:tc>
      </w:tr>
      <w:tr w:rsidR="006C5C7C" w:rsidRPr="000F02DC" w:rsidTr="00ED77FB">
        <w:trPr>
          <w:trHeight w:val="255"/>
        </w:trPr>
        <w:tc>
          <w:tcPr>
            <w:tcW w:w="11358" w:type="dxa"/>
            <w:shd w:val="clear" w:color="auto" w:fill="auto"/>
            <w:noWrap/>
            <w:vAlign w:val="bottom"/>
          </w:tcPr>
          <w:p w:rsidR="006C5C7C" w:rsidRPr="000F02DC" w:rsidRDefault="006C5C7C" w:rsidP="00ED77FB">
            <w:pPr>
              <w:rPr>
                <w:rFonts w:asciiTheme="majorHAnsi" w:hAnsiTheme="majorHAnsi"/>
                <w:color w:val="003366"/>
                <w:sz w:val="48"/>
                <w:szCs w:val="48"/>
              </w:rPr>
            </w:pPr>
            <w:r w:rsidRPr="000F02DC">
              <w:rPr>
                <w:rFonts w:asciiTheme="majorHAnsi" w:hAnsiTheme="majorHAnsi"/>
                <w:color w:val="003366"/>
                <w:sz w:val="48"/>
                <w:szCs w:val="48"/>
              </w:rPr>
              <w:t>Depreciation of factory per year</w:t>
            </w:r>
          </w:p>
        </w:tc>
        <w:tc>
          <w:tcPr>
            <w:tcW w:w="2127" w:type="dxa"/>
            <w:shd w:val="clear" w:color="auto" w:fill="auto"/>
            <w:noWrap/>
            <w:vAlign w:val="bottom"/>
          </w:tcPr>
          <w:p w:rsidR="006C5C7C" w:rsidRPr="000F02DC" w:rsidRDefault="006C5C7C" w:rsidP="00ED77FB">
            <w:pPr>
              <w:jc w:val="right"/>
              <w:rPr>
                <w:rFonts w:asciiTheme="majorHAnsi" w:hAnsiTheme="majorHAnsi"/>
                <w:color w:val="003366"/>
                <w:sz w:val="48"/>
                <w:szCs w:val="48"/>
              </w:rPr>
            </w:pPr>
            <w:r w:rsidRPr="000F02DC">
              <w:rPr>
                <w:rFonts w:asciiTheme="majorHAnsi" w:hAnsiTheme="majorHAnsi"/>
                <w:color w:val="003366"/>
                <w:sz w:val="48"/>
                <w:szCs w:val="48"/>
              </w:rPr>
              <w:t>$1m</w:t>
            </w:r>
          </w:p>
        </w:tc>
      </w:tr>
      <w:tr w:rsidR="006C5C7C" w:rsidRPr="000F02DC" w:rsidTr="00ED77FB">
        <w:trPr>
          <w:trHeight w:val="255"/>
        </w:trPr>
        <w:tc>
          <w:tcPr>
            <w:tcW w:w="11358" w:type="dxa"/>
            <w:shd w:val="clear" w:color="auto" w:fill="auto"/>
            <w:noWrap/>
            <w:vAlign w:val="bottom"/>
          </w:tcPr>
          <w:p w:rsidR="006C5C7C" w:rsidRPr="000F02DC" w:rsidRDefault="006C5C7C" w:rsidP="00ED77FB">
            <w:pPr>
              <w:rPr>
                <w:rFonts w:asciiTheme="majorHAnsi" w:hAnsiTheme="majorHAnsi"/>
                <w:color w:val="003366"/>
                <w:sz w:val="48"/>
                <w:szCs w:val="48"/>
              </w:rPr>
            </w:pPr>
            <w:r>
              <w:rPr>
                <w:rFonts w:asciiTheme="majorHAnsi" w:hAnsiTheme="majorHAnsi"/>
                <w:color w:val="003366"/>
                <w:sz w:val="48"/>
                <w:szCs w:val="48"/>
              </w:rPr>
              <w:t>Expected sale price of factory at end of project</w:t>
            </w:r>
          </w:p>
        </w:tc>
        <w:tc>
          <w:tcPr>
            <w:tcW w:w="2127" w:type="dxa"/>
            <w:shd w:val="clear" w:color="auto" w:fill="auto"/>
            <w:noWrap/>
            <w:vAlign w:val="bottom"/>
          </w:tcPr>
          <w:p w:rsidR="006C5C7C" w:rsidRPr="000F02DC" w:rsidRDefault="006C5C7C" w:rsidP="00ED77FB">
            <w:pPr>
              <w:jc w:val="right"/>
              <w:rPr>
                <w:rFonts w:asciiTheme="majorHAnsi" w:hAnsiTheme="majorHAnsi"/>
                <w:color w:val="003366"/>
                <w:sz w:val="48"/>
                <w:szCs w:val="48"/>
              </w:rPr>
            </w:pPr>
            <w:r>
              <w:rPr>
                <w:rFonts w:asciiTheme="majorHAnsi" w:hAnsiTheme="majorHAnsi"/>
                <w:color w:val="003366"/>
                <w:sz w:val="48"/>
                <w:szCs w:val="48"/>
              </w:rPr>
              <w:t>$1.7m</w:t>
            </w:r>
          </w:p>
        </w:tc>
      </w:tr>
      <w:tr w:rsidR="006C5C7C" w:rsidRPr="000F02DC" w:rsidTr="00ED77FB">
        <w:trPr>
          <w:trHeight w:val="255"/>
        </w:trPr>
        <w:tc>
          <w:tcPr>
            <w:tcW w:w="11358" w:type="dxa"/>
            <w:shd w:val="clear" w:color="auto" w:fill="auto"/>
            <w:noWrap/>
            <w:vAlign w:val="bottom"/>
          </w:tcPr>
          <w:p w:rsidR="006C5C7C" w:rsidRPr="000F02DC" w:rsidRDefault="006C5C7C" w:rsidP="00ED77FB">
            <w:pPr>
              <w:rPr>
                <w:rFonts w:asciiTheme="majorHAnsi" w:hAnsiTheme="majorHAnsi"/>
                <w:color w:val="003366"/>
                <w:sz w:val="48"/>
                <w:szCs w:val="48"/>
              </w:rPr>
            </w:pPr>
            <w:r w:rsidRPr="000F02DC">
              <w:rPr>
                <w:rFonts w:asciiTheme="majorHAnsi" w:hAnsiTheme="majorHAnsi"/>
                <w:color w:val="003366"/>
                <w:sz w:val="48"/>
                <w:szCs w:val="48"/>
              </w:rPr>
              <w:t>Unit sales per year</w:t>
            </w:r>
          </w:p>
        </w:tc>
        <w:tc>
          <w:tcPr>
            <w:tcW w:w="2127" w:type="dxa"/>
            <w:shd w:val="clear" w:color="auto" w:fill="auto"/>
            <w:noWrap/>
            <w:vAlign w:val="bottom"/>
          </w:tcPr>
          <w:p w:rsidR="006C5C7C" w:rsidRPr="000F02DC" w:rsidRDefault="006C5C7C" w:rsidP="00ED77FB">
            <w:pPr>
              <w:jc w:val="right"/>
              <w:rPr>
                <w:rFonts w:asciiTheme="majorHAnsi" w:hAnsiTheme="majorHAnsi"/>
                <w:color w:val="003366"/>
                <w:sz w:val="48"/>
                <w:szCs w:val="48"/>
              </w:rPr>
            </w:pPr>
            <w:r w:rsidRPr="000F02DC">
              <w:rPr>
                <w:rFonts w:asciiTheme="majorHAnsi" w:hAnsiTheme="majorHAnsi"/>
                <w:color w:val="003366"/>
                <w:sz w:val="48"/>
                <w:szCs w:val="48"/>
              </w:rPr>
              <w:t>0.9m</w:t>
            </w:r>
          </w:p>
        </w:tc>
      </w:tr>
      <w:tr w:rsidR="006C5C7C" w:rsidRPr="000F02DC" w:rsidTr="00ED77FB">
        <w:trPr>
          <w:trHeight w:val="255"/>
        </w:trPr>
        <w:tc>
          <w:tcPr>
            <w:tcW w:w="11358" w:type="dxa"/>
            <w:shd w:val="clear" w:color="auto" w:fill="auto"/>
            <w:noWrap/>
            <w:vAlign w:val="bottom"/>
          </w:tcPr>
          <w:p w:rsidR="006C5C7C" w:rsidRPr="000F02DC" w:rsidRDefault="006C5C7C" w:rsidP="00ED77FB">
            <w:pPr>
              <w:rPr>
                <w:rFonts w:asciiTheme="majorHAnsi" w:hAnsiTheme="majorHAnsi"/>
                <w:color w:val="003366"/>
                <w:sz w:val="48"/>
                <w:szCs w:val="48"/>
              </w:rPr>
            </w:pPr>
            <w:r w:rsidRPr="000F02DC">
              <w:rPr>
                <w:rFonts w:asciiTheme="majorHAnsi" w:hAnsiTheme="majorHAnsi"/>
                <w:color w:val="003366"/>
                <w:sz w:val="48"/>
                <w:szCs w:val="48"/>
              </w:rPr>
              <w:t>Sale price per unit</w:t>
            </w:r>
          </w:p>
        </w:tc>
        <w:tc>
          <w:tcPr>
            <w:tcW w:w="2127" w:type="dxa"/>
            <w:shd w:val="clear" w:color="auto" w:fill="auto"/>
            <w:noWrap/>
            <w:vAlign w:val="bottom"/>
          </w:tcPr>
          <w:p w:rsidR="006C5C7C" w:rsidRPr="000F02DC" w:rsidRDefault="006C5C7C" w:rsidP="00ED77FB">
            <w:pPr>
              <w:jc w:val="right"/>
              <w:rPr>
                <w:rFonts w:asciiTheme="majorHAnsi" w:hAnsiTheme="majorHAnsi"/>
                <w:color w:val="003366"/>
                <w:sz w:val="48"/>
                <w:szCs w:val="48"/>
              </w:rPr>
            </w:pPr>
            <w:r w:rsidRPr="000F02DC">
              <w:rPr>
                <w:rFonts w:asciiTheme="majorHAnsi" w:hAnsiTheme="majorHAnsi"/>
                <w:color w:val="003366"/>
                <w:sz w:val="48"/>
                <w:szCs w:val="48"/>
              </w:rPr>
              <w:t>$10</w:t>
            </w:r>
          </w:p>
        </w:tc>
      </w:tr>
      <w:tr w:rsidR="006C5C7C" w:rsidRPr="000F02DC" w:rsidTr="00ED77FB">
        <w:trPr>
          <w:trHeight w:val="255"/>
        </w:trPr>
        <w:tc>
          <w:tcPr>
            <w:tcW w:w="11358" w:type="dxa"/>
            <w:shd w:val="clear" w:color="auto" w:fill="auto"/>
            <w:noWrap/>
            <w:vAlign w:val="bottom"/>
          </w:tcPr>
          <w:p w:rsidR="006C5C7C" w:rsidRPr="000F02DC" w:rsidRDefault="006C5C7C" w:rsidP="00ED77FB">
            <w:pPr>
              <w:rPr>
                <w:rFonts w:asciiTheme="majorHAnsi" w:hAnsiTheme="majorHAnsi"/>
                <w:color w:val="003366"/>
                <w:sz w:val="48"/>
                <w:szCs w:val="48"/>
              </w:rPr>
            </w:pPr>
            <w:r w:rsidRPr="000F02DC">
              <w:rPr>
                <w:rFonts w:asciiTheme="majorHAnsi" w:hAnsiTheme="majorHAnsi"/>
                <w:color w:val="003366"/>
                <w:sz w:val="48"/>
                <w:szCs w:val="48"/>
              </w:rPr>
              <w:t>Variable cost per unit</w:t>
            </w:r>
          </w:p>
        </w:tc>
        <w:tc>
          <w:tcPr>
            <w:tcW w:w="2127" w:type="dxa"/>
            <w:shd w:val="clear" w:color="auto" w:fill="auto"/>
            <w:noWrap/>
            <w:vAlign w:val="bottom"/>
          </w:tcPr>
          <w:p w:rsidR="006C5C7C" w:rsidRPr="000F02DC" w:rsidRDefault="006C5C7C" w:rsidP="00ED77FB">
            <w:pPr>
              <w:jc w:val="right"/>
              <w:rPr>
                <w:rFonts w:asciiTheme="majorHAnsi" w:hAnsiTheme="majorHAnsi"/>
                <w:color w:val="003366"/>
                <w:sz w:val="48"/>
                <w:szCs w:val="48"/>
              </w:rPr>
            </w:pPr>
            <w:r w:rsidRPr="000F02DC">
              <w:rPr>
                <w:rFonts w:asciiTheme="majorHAnsi" w:hAnsiTheme="majorHAnsi"/>
                <w:color w:val="003366"/>
                <w:sz w:val="48"/>
                <w:szCs w:val="48"/>
              </w:rPr>
              <w:t>$6</w:t>
            </w:r>
          </w:p>
        </w:tc>
      </w:tr>
      <w:tr w:rsidR="006C5C7C" w:rsidRPr="000F02DC" w:rsidTr="00ED77FB">
        <w:trPr>
          <w:trHeight w:val="255"/>
        </w:trPr>
        <w:tc>
          <w:tcPr>
            <w:tcW w:w="11358" w:type="dxa"/>
            <w:shd w:val="clear" w:color="auto" w:fill="auto"/>
            <w:noWrap/>
            <w:vAlign w:val="bottom"/>
          </w:tcPr>
          <w:p w:rsidR="006C5C7C" w:rsidRPr="000F02DC" w:rsidRDefault="006C5C7C" w:rsidP="00ED77FB">
            <w:pPr>
              <w:rPr>
                <w:rFonts w:asciiTheme="majorHAnsi" w:hAnsiTheme="majorHAnsi"/>
                <w:color w:val="003366"/>
                <w:sz w:val="48"/>
                <w:szCs w:val="48"/>
              </w:rPr>
            </w:pPr>
            <w:r w:rsidRPr="000F02DC">
              <w:rPr>
                <w:rFonts w:asciiTheme="majorHAnsi" w:hAnsiTheme="majorHAnsi"/>
                <w:color w:val="003366"/>
                <w:sz w:val="48"/>
                <w:szCs w:val="48"/>
              </w:rPr>
              <w:t>Fixed costs per year, paid at the end of each year</w:t>
            </w:r>
          </w:p>
        </w:tc>
        <w:tc>
          <w:tcPr>
            <w:tcW w:w="2127" w:type="dxa"/>
            <w:shd w:val="clear" w:color="auto" w:fill="auto"/>
            <w:noWrap/>
            <w:vAlign w:val="bottom"/>
          </w:tcPr>
          <w:p w:rsidR="006C5C7C" w:rsidRPr="000F02DC" w:rsidRDefault="006C5C7C" w:rsidP="00ED77FB">
            <w:pPr>
              <w:jc w:val="right"/>
              <w:rPr>
                <w:rFonts w:asciiTheme="majorHAnsi" w:hAnsiTheme="majorHAnsi"/>
                <w:color w:val="003366"/>
                <w:sz w:val="48"/>
                <w:szCs w:val="48"/>
              </w:rPr>
            </w:pPr>
            <w:r w:rsidRPr="000F02DC">
              <w:rPr>
                <w:rFonts w:asciiTheme="majorHAnsi" w:hAnsiTheme="majorHAnsi"/>
                <w:color w:val="003366"/>
                <w:sz w:val="48"/>
                <w:szCs w:val="48"/>
              </w:rPr>
              <w:t>$1.5m</w:t>
            </w:r>
          </w:p>
        </w:tc>
      </w:tr>
      <w:tr w:rsidR="006C5C7C" w:rsidRPr="000F02DC" w:rsidTr="00ED77FB">
        <w:trPr>
          <w:trHeight w:val="255"/>
        </w:trPr>
        <w:tc>
          <w:tcPr>
            <w:tcW w:w="11358" w:type="dxa"/>
            <w:shd w:val="clear" w:color="auto" w:fill="auto"/>
            <w:noWrap/>
            <w:vAlign w:val="bottom"/>
          </w:tcPr>
          <w:p w:rsidR="006C5C7C" w:rsidRPr="000F02DC" w:rsidRDefault="006C5C7C" w:rsidP="00ED77FB">
            <w:pPr>
              <w:rPr>
                <w:rFonts w:asciiTheme="majorHAnsi" w:hAnsiTheme="majorHAnsi"/>
                <w:color w:val="003366"/>
                <w:sz w:val="48"/>
                <w:szCs w:val="48"/>
              </w:rPr>
            </w:pPr>
            <w:r>
              <w:rPr>
                <w:rFonts w:asciiTheme="majorHAnsi" w:hAnsiTheme="majorHAnsi"/>
                <w:color w:val="003366"/>
                <w:sz w:val="48"/>
                <w:szCs w:val="48"/>
              </w:rPr>
              <w:t>Interest expense per year</w:t>
            </w:r>
          </w:p>
        </w:tc>
        <w:tc>
          <w:tcPr>
            <w:tcW w:w="2127" w:type="dxa"/>
            <w:shd w:val="clear" w:color="auto" w:fill="auto"/>
            <w:noWrap/>
            <w:vAlign w:val="bottom"/>
          </w:tcPr>
          <w:p w:rsidR="006C5C7C" w:rsidRPr="000F02DC" w:rsidRDefault="006C5C7C" w:rsidP="00ED77FB">
            <w:pPr>
              <w:jc w:val="right"/>
              <w:rPr>
                <w:rFonts w:asciiTheme="majorHAnsi" w:hAnsiTheme="majorHAnsi"/>
                <w:color w:val="003366"/>
                <w:sz w:val="48"/>
                <w:szCs w:val="48"/>
              </w:rPr>
            </w:pPr>
            <w:r>
              <w:rPr>
                <w:rFonts w:asciiTheme="majorHAnsi" w:hAnsiTheme="majorHAnsi"/>
                <w:color w:val="003366"/>
                <w:sz w:val="48"/>
                <w:szCs w:val="48"/>
              </w:rPr>
              <w:t>0</w:t>
            </w:r>
          </w:p>
        </w:tc>
      </w:tr>
      <w:tr w:rsidR="006C5C7C" w:rsidRPr="000F02DC" w:rsidTr="00ED77FB">
        <w:trPr>
          <w:trHeight w:val="255"/>
        </w:trPr>
        <w:tc>
          <w:tcPr>
            <w:tcW w:w="11358" w:type="dxa"/>
            <w:shd w:val="clear" w:color="auto" w:fill="auto"/>
            <w:noWrap/>
            <w:vAlign w:val="bottom"/>
          </w:tcPr>
          <w:p w:rsidR="006C5C7C" w:rsidRPr="000F02DC" w:rsidRDefault="006C5C7C" w:rsidP="00ED77FB">
            <w:pPr>
              <w:rPr>
                <w:rFonts w:asciiTheme="majorHAnsi" w:hAnsiTheme="majorHAnsi"/>
                <w:color w:val="003366"/>
                <w:sz w:val="48"/>
                <w:szCs w:val="48"/>
              </w:rPr>
            </w:pPr>
            <w:r w:rsidRPr="000F02DC">
              <w:rPr>
                <w:rFonts w:asciiTheme="majorHAnsi" w:hAnsiTheme="majorHAnsi"/>
                <w:color w:val="003366"/>
                <w:sz w:val="48"/>
                <w:szCs w:val="48"/>
              </w:rPr>
              <w:t>Tax rate</w:t>
            </w:r>
          </w:p>
        </w:tc>
        <w:tc>
          <w:tcPr>
            <w:tcW w:w="2127" w:type="dxa"/>
            <w:shd w:val="clear" w:color="auto" w:fill="auto"/>
            <w:noWrap/>
            <w:vAlign w:val="bottom"/>
          </w:tcPr>
          <w:p w:rsidR="006C5C7C" w:rsidRPr="000F02DC" w:rsidRDefault="006C5C7C" w:rsidP="00ED77FB">
            <w:pPr>
              <w:jc w:val="right"/>
              <w:rPr>
                <w:rFonts w:asciiTheme="majorHAnsi" w:hAnsiTheme="majorHAnsi"/>
                <w:color w:val="003366"/>
                <w:sz w:val="48"/>
                <w:szCs w:val="48"/>
              </w:rPr>
            </w:pPr>
            <w:r w:rsidRPr="000F02DC">
              <w:rPr>
                <w:rFonts w:asciiTheme="majorHAnsi" w:hAnsiTheme="majorHAnsi"/>
                <w:color w:val="003366"/>
                <w:sz w:val="48"/>
                <w:szCs w:val="48"/>
              </w:rPr>
              <w:t>30%</w:t>
            </w:r>
          </w:p>
        </w:tc>
      </w:tr>
      <w:tr w:rsidR="006C5C7C" w:rsidRPr="000F02DC" w:rsidTr="00ED77FB">
        <w:trPr>
          <w:trHeight w:val="255"/>
        </w:trPr>
        <w:tc>
          <w:tcPr>
            <w:tcW w:w="11358" w:type="dxa"/>
            <w:shd w:val="clear" w:color="auto" w:fill="auto"/>
            <w:noWrap/>
            <w:vAlign w:val="bottom"/>
          </w:tcPr>
          <w:p w:rsidR="006C5C7C" w:rsidRPr="000F02DC" w:rsidRDefault="006C5C7C" w:rsidP="00ED77FB">
            <w:pPr>
              <w:rPr>
                <w:rFonts w:asciiTheme="majorHAnsi" w:hAnsiTheme="majorHAnsi"/>
                <w:color w:val="003366"/>
                <w:sz w:val="48"/>
                <w:szCs w:val="48"/>
              </w:rPr>
            </w:pPr>
            <w:r w:rsidRPr="000F02DC">
              <w:rPr>
                <w:rFonts w:asciiTheme="majorHAnsi" w:hAnsiTheme="majorHAnsi"/>
                <w:color w:val="003366"/>
                <w:sz w:val="48"/>
                <w:szCs w:val="48"/>
              </w:rPr>
              <w:t>Discount rate</w:t>
            </w:r>
          </w:p>
        </w:tc>
        <w:tc>
          <w:tcPr>
            <w:tcW w:w="2127" w:type="dxa"/>
            <w:shd w:val="clear" w:color="auto" w:fill="auto"/>
            <w:noWrap/>
            <w:vAlign w:val="bottom"/>
          </w:tcPr>
          <w:p w:rsidR="006C5C7C" w:rsidRPr="000F02DC" w:rsidRDefault="006C5C7C" w:rsidP="00ED77FB">
            <w:pPr>
              <w:jc w:val="right"/>
              <w:rPr>
                <w:rFonts w:asciiTheme="majorHAnsi" w:hAnsiTheme="majorHAnsi"/>
                <w:color w:val="003366"/>
                <w:sz w:val="48"/>
                <w:szCs w:val="48"/>
              </w:rPr>
            </w:pPr>
            <w:r w:rsidRPr="000F02DC">
              <w:rPr>
                <w:rFonts w:asciiTheme="majorHAnsi" w:hAnsiTheme="majorHAnsi"/>
                <w:color w:val="003366"/>
                <w:sz w:val="48"/>
                <w:szCs w:val="48"/>
              </w:rPr>
              <w:t>10%</w:t>
            </w:r>
          </w:p>
        </w:tc>
      </w:tr>
    </w:tbl>
    <w:p w:rsidR="006C5C7C" w:rsidRDefault="006C5C7C" w:rsidP="006C5C7C">
      <w:pPr>
        <w:rPr>
          <w:rFonts w:asciiTheme="majorHAnsi" w:hAnsiTheme="majorHAnsi"/>
          <w:color w:val="003366"/>
          <w:sz w:val="48"/>
          <w:szCs w:val="48"/>
        </w:rPr>
      </w:pPr>
    </w:p>
    <w:p w:rsidR="006C5C7C" w:rsidRPr="000F02DC" w:rsidRDefault="006C5C7C" w:rsidP="006C5C7C">
      <w:pPr>
        <w:rPr>
          <w:rFonts w:asciiTheme="majorHAnsi" w:hAnsiTheme="majorHAnsi"/>
          <w:color w:val="003366"/>
          <w:sz w:val="48"/>
          <w:szCs w:val="48"/>
        </w:rPr>
      </w:pPr>
      <w:r w:rsidRPr="000F02DC">
        <w:rPr>
          <w:rFonts w:asciiTheme="majorHAnsi" w:hAnsiTheme="majorHAnsi"/>
          <w:color w:val="003366"/>
          <w:sz w:val="48"/>
          <w:szCs w:val="48"/>
        </w:rPr>
        <w:t>Note</w:t>
      </w:r>
      <w:r>
        <w:rPr>
          <w:rFonts w:asciiTheme="majorHAnsi" w:hAnsiTheme="majorHAnsi"/>
          <w:color w:val="003366"/>
          <w:sz w:val="48"/>
          <w:szCs w:val="48"/>
        </w:rPr>
        <w:t>s</w:t>
      </w:r>
      <w:r w:rsidRPr="000F02DC">
        <w:rPr>
          <w:rFonts w:asciiTheme="majorHAnsi" w:hAnsiTheme="majorHAnsi"/>
          <w:color w:val="003366"/>
          <w:sz w:val="48"/>
          <w:szCs w:val="48"/>
        </w:rPr>
        <w:t xml:space="preserve">: </w:t>
      </w:r>
    </w:p>
    <w:p w:rsidR="006C5C7C" w:rsidRDefault="006C5C7C" w:rsidP="006C5C7C">
      <w:pPr>
        <w:pStyle w:val="ListParagraph"/>
        <w:numPr>
          <w:ilvl w:val="0"/>
          <w:numId w:val="2"/>
        </w:numPr>
        <w:rPr>
          <w:rFonts w:asciiTheme="majorHAnsi" w:hAnsiTheme="majorHAnsi"/>
          <w:color w:val="003366"/>
          <w:sz w:val="48"/>
          <w:szCs w:val="48"/>
        </w:rPr>
      </w:pPr>
      <w:r>
        <w:rPr>
          <w:rFonts w:asciiTheme="majorHAnsi" w:hAnsiTheme="majorHAnsi"/>
          <w:color w:val="003366"/>
          <w:sz w:val="48"/>
          <w:szCs w:val="48"/>
        </w:rPr>
        <w:t xml:space="preserve">An inventory </w:t>
      </w:r>
      <w:r w:rsidRPr="000F02DC">
        <w:rPr>
          <w:rFonts w:asciiTheme="majorHAnsi" w:hAnsiTheme="majorHAnsi"/>
          <w:color w:val="003366"/>
          <w:sz w:val="48"/>
          <w:szCs w:val="48"/>
        </w:rPr>
        <w:t xml:space="preserve">(current assets) </w:t>
      </w:r>
      <w:r>
        <w:rPr>
          <w:rFonts w:asciiTheme="majorHAnsi" w:hAnsiTheme="majorHAnsi"/>
          <w:color w:val="003366"/>
          <w:sz w:val="48"/>
          <w:szCs w:val="48"/>
        </w:rPr>
        <w:t xml:space="preserve">purchase of </w:t>
      </w:r>
      <w:r w:rsidRPr="000F02DC">
        <w:rPr>
          <w:rFonts w:asciiTheme="majorHAnsi" w:hAnsiTheme="majorHAnsi"/>
          <w:color w:val="003366"/>
          <w:sz w:val="48"/>
          <w:szCs w:val="48"/>
        </w:rPr>
        <w:t xml:space="preserve">$0.1m </w:t>
      </w:r>
      <w:r>
        <w:rPr>
          <w:rFonts w:asciiTheme="majorHAnsi" w:hAnsiTheme="majorHAnsi"/>
          <w:color w:val="003366"/>
          <w:sz w:val="48"/>
          <w:szCs w:val="48"/>
        </w:rPr>
        <w:t xml:space="preserve">will occur at the very </w:t>
      </w:r>
      <w:r w:rsidRPr="00C434B7">
        <w:rPr>
          <w:rFonts w:asciiTheme="majorHAnsi" w:hAnsiTheme="majorHAnsi"/>
          <w:b/>
          <w:color w:val="003366"/>
          <w:sz w:val="48"/>
          <w:szCs w:val="48"/>
        </w:rPr>
        <w:t>start</w:t>
      </w:r>
      <w:r w:rsidRPr="000F02DC">
        <w:rPr>
          <w:rFonts w:asciiTheme="majorHAnsi" w:hAnsiTheme="majorHAnsi"/>
          <w:color w:val="003366"/>
          <w:sz w:val="48"/>
          <w:szCs w:val="48"/>
        </w:rPr>
        <w:t xml:space="preserve"> of </w:t>
      </w:r>
      <w:r>
        <w:rPr>
          <w:rFonts w:asciiTheme="majorHAnsi" w:hAnsiTheme="majorHAnsi"/>
          <w:color w:val="003366"/>
          <w:sz w:val="48"/>
          <w:szCs w:val="48"/>
        </w:rPr>
        <w:t>the first</w:t>
      </w:r>
      <w:r w:rsidRPr="000F02DC">
        <w:rPr>
          <w:rFonts w:asciiTheme="majorHAnsi" w:hAnsiTheme="majorHAnsi"/>
          <w:color w:val="003366"/>
          <w:sz w:val="48"/>
          <w:szCs w:val="48"/>
        </w:rPr>
        <w:t xml:space="preserve"> year</w:t>
      </w:r>
      <w:r>
        <w:rPr>
          <w:rFonts w:asciiTheme="majorHAnsi" w:hAnsiTheme="majorHAnsi"/>
          <w:color w:val="003366"/>
          <w:sz w:val="48"/>
          <w:szCs w:val="48"/>
        </w:rPr>
        <w:t xml:space="preserve"> (t=0), and inventories will be kept at that level for the life of the project. At the very </w:t>
      </w:r>
      <w:r w:rsidRPr="00C73D4C">
        <w:rPr>
          <w:rFonts w:asciiTheme="majorHAnsi" w:hAnsiTheme="majorHAnsi"/>
          <w:b/>
          <w:color w:val="003366"/>
          <w:sz w:val="48"/>
          <w:szCs w:val="48"/>
        </w:rPr>
        <w:t>end</w:t>
      </w:r>
      <w:r>
        <w:rPr>
          <w:rFonts w:asciiTheme="majorHAnsi" w:hAnsiTheme="majorHAnsi"/>
          <w:color w:val="003366"/>
          <w:sz w:val="48"/>
          <w:szCs w:val="48"/>
        </w:rPr>
        <w:t xml:space="preserve"> of the project (t=10), all inventories will be sold.</w:t>
      </w:r>
      <w:r w:rsidRPr="000F02DC">
        <w:rPr>
          <w:rFonts w:asciiTheme="majorHAnsi" w:hAnsiTheme="majorHAnsi"/>
          <w:color w:val="003366"/>
          <w:sz w:val="48"/>
          <w:szCs w:val="48"/>
        </w:rPr>
        <w:t xml:space="preserve"> </w:t>
      </w:r>
      <w:r>
        <w:rPr>
          <w:rFonts w:asciiTheme="majorHAnsi" w:hAnsiTheme="majorHAnsi"/>
          <w:color w:val="003366"/>
          <w:sz w:val="48"/>
          <w:szCs w:val="48"/>
        </w:rPr>
        <w:t>Assume that as inventory is sold every year, it will be replaced with new stock so inventories will always remain at the same constant level.</w:t>
      </w:r>
    </w:p>
    <w:p w:rsidR="006C5C7C" w:rsidRPr="000F02DC" w:rsidRDefault="006C5C7C" w:rsidP="006C5C7C">
      <w:pPr>
        <w:pStyle w:val="ListParagraph"/>
        <w:rPr>
          <w:rFonts w:asciiTheme="majorHAnsi" w:hAnsiTheme="majorHAnsi"/>
          <w:color w:val="003366"/>
          <w:sz w:val="48"/>
          <w:szCs w:val="48"/>
        </w:rPr>
      </w:pPr>
      <w:r>
        <w:rPr>
          <w:rFonts w:asciiTheme="majorHAnsi" w:hAnsiTheme="majorHAnsi"/>
          <w:color w:val="003366"/>
          <w:sz w:val="48"/>
          <w:szCs w:val="48"/>
        </w:rPr>
        <w:t>T</w:t>
      </w:r>
      <w:r w:rsidRPr="000F02DC">
        <w:rPr>
          <w:rFonts w:asciiTheme="majorHAnsi" w:hAnsiTheme="majorHAnsi"/>
          <w:color w:val="003366"/>
          <w:sz w:val="48"/>
          <w:szCs w:val="48"/>
        </w:rPr>
        <w:t xml:space="preserve">he project will not affect the firm's other current assets and liabilities.  </w:t>
      </w:r>
    </w:p>
    <w:p w:rsidR="006C5C7C" w:rsidRPr="000F02DC" w:rsidRDefault="006C5C7C" w:rsidP="006C5C7C">
      <w:pPr>
        <w:pStyle w:val="ListParagraph"/>
        <w:numPr>
          <w:ilvl w:val="0"/>
          <w:numId w:val="2"/>
        </w:numPr>
        <w:rPr>
          <w:rFonts w:asciiTheme="majorHAnsi" w:hAnsiTheme="majorHAnsi"/>
          <w:color w:val="003366"/>
          <w:sz w:val="48"/>
          <w:szCs w:val="48"/>
        </w:rPr>
      </w:pPr>
      <w:r w:rsidRPr="000F02DC">
        <w:rPr>
          <w:rFonts w:asciiTheme="majorHAnsi" w:hAnsiTheme="majorHAnsi"/>
          <w:color w:val="003366"/>
          <w:sz w:val="48"/>
          <w:szCs w:val="48"/>
        </w:rPr>
        <w:t>The factory that the project will use is temporarily empty, but in the past the business owner next door has rented it from you. This year he offered you $0.5m/</w:t>
      </w:r>
      <w:proofErr w:type="spellStart"/>
      <w:r w:rsidRPr="000F02DC">
        <w:rPr>
          <w:rFonts w:asciiTheme="majorHAnsi" w:hAnsiTheme="majorHAnsi"/>
          <w:color w:val="003366"/>
          <w:sz w:val="48"/>
          <w:szCs w:val="48"/>
        </w:rPr>
        <w:t>yr</w:t>
      </w:r>
      <w:proofErr w:type="spellEnd"/>
      <w:r w:rsidRPr="000F02DC">
        <w:rPr>
          <w:rFonts w:asciiTheme="majorHAnsi" w:hAnsiTheme="majorHAnsi"/>
          <w:color w:val="003366"/>
          <w:sz w:val="48"/>
          <w:szCs w:val="48"/>
        </w:rPr>
        <w:t xml:space="preserve"> to use it as a warehouse. </w:t>
      </w:r>
    </w:p>
    <w:p w:rsidR="006C5C7C" w:rsidRPr="00104DF1" w:rsidRDefault="006C5C7C" w:rsidP="006C5C7C">
      <w:pPr>
        <w:pStyle w:val="ListParagraph"/>
        <w:rPr>
          <w:rFonts w:asciiTheme="majorHAnsi" w:hAnsiTheme="majorHAnsi"/>
          <w:color w:val="003366"/>
          <w:sz w:val="48"/>
          <w:szCs w:val="48"/>
        </w:rPr>
      </w:pPr>
      <w:r w:rsidRPr="000F02DC">
        <w:rPr>
          <w:rFonts w:asciiTheme="majorHAnsi" w:hAnsiTheme="majorHAnsi"/>
          <w:color w:val="003366"/>
          <w:sz w:val="48"/>
          <w:szCs w:val="48"/>
        </w:rPr>
        <w:t>This year, your grandma also made an offer! She offered you $100/</w:t>
      </w:r>
      <w:proofErr w:type="spellStart"/>
      <w:r w:rsidRPr="000F02DC">
        <w:rPr>
          <w:rFonts w:asciiTheme="majorHAnsi" w:hAnsiTheme="majorHAnsi"/>
          <w:color w:val="003366"/>
          <w:sz w:val="48"/>
          <w:szCs w:val="48"/>
        </w:rPr>
        <w:t>yr</w:t>
      </w:r>
      <w:proofErr w:type="spellEnd"/>
      <w:r w:rsidRPr="000F02DC">
        <w:rPr>
          <w:rFonts w:asciiTheme="majorHAnsi" w:hAnsiTheme="majorHAnsi"/>
          <w:color w:val="003366"/>
          <w:sz w:val="48"/>
          <w:szCs w:val="48"/>
        </w:rPr>
        <w:t xml:space="preserve"> to use i</w:t>
      </w:r>
      <w:r>
        <w:rPr>
          <w:rFonts w:asciiTheme="majorHAnsi" w:hAnsiTheme="majorHAnsi"/>
          <w:color w:val="003366"/>
          <w:sz w:val="48"/>
          <w:szCs w:val="48"/>
        </w:rPr>
        <w:t>t as a car park for her friends.</w:t>
      </w:r>
    </w:p>
    <w:p w:rsidR="006C5C7C" w:rsidRPr="00104DF1" w:rsidRDefault="006C5C7C" w:rsidP="006C5C7C">
      <w:pPr>
        <w:pStyle w:val="ListParagraph"/>
        <w:numPr>
          <w:ilvl w:val="0"/>
          <w:numId w:val="2"/>
        </w:numPr>
        <w:rPr>
          <w:rFonts w:asciiTheme="majorHAnsi" w:hAnsiTheme="majorHAnsi"/>
          <w:color w:val="003366"/>
          <w:sz w:val="48"/>
          <w:szCs w:val="48"/>
        </w:rPr>
      </w:pPr>
      <w:r w:rsidRPr="00104DF1">
        <w:rPr>
          <w:rFonts w:asciiTheme="majorHAnsi" w:hAnsiTheme="majorHAnsi"/>
          <w:color w:val="003366"/>
          <w:sz w:val="48"/>
          <w:szCs w:val="48"/>
        </w:rPr>
        <w:t>All cash flows occur at the start or end of the year as appropriate, not in the middle or throughout the year.</w:t>
      </w:r>
    </w:p>
    <w:p w:rsidR="006C5C7C" w:rsidRPr="00104DF1" w:rsidRDefault="006C5C7C" w:rsidP="006C5C7C">
      <w:pPr>
        <w:pStyle w:val="ListParagraph"/>
        <w:numPr>
          <w:ilvl w:val="0"/>
          <w:numId w:val="2"/>
        </w:numPr>
        <w:rPr>
          <w:rFonts w:asciiTheme="majorHAnsi" w:hAnsiTheme="majorHAnsi"/>
          <w:color w:val="003366"/>
          <w:sz w:val="48"/>
          <w:szCs w:val="48"/>
        </w:rPr>
      </w:pPr>
      <w:r w:rsidRPr="00104DF1">
        <w:rPr>
          <w:rFonts w:asciiTheme="majorHAnsi" w:hAnsiTheme="majorHAnsi"/>
          <w:color w:val="003366"/>
          <w:sz w:val="48"/>
          <w:szCs w:val="48"/>
        </w:rPr>
        <w:lastRenderedPageBreak/>
        <w:t>All rates and cash flows are real. The inflation rate is 3% pa.</w:t>
      </w:r>
    </w:p>
    <w:p w:rsidR="006C5C7C" w:rsidRPr="00D46DA2" w:rsidRDefault="006C5C7C" w:rsidP="006C5C7C">
      <w:pPr>
        <w:pStyle w:val="ListParagraph"/>
        <w:numPr>
          <w:ilvl w:val="0"/>
          <w:numId w:val="2"/>
        </w:numPr>
        <w:rPr>
          <w:rFonts w:asciiTheme="majorHAnsi" w:hAnsiTheme="majorHAnsi"/>
          <w:color w:val="003366"/>
          <w:sz w:val="48"/>
          <w:szCs w:val="48"/>
        </w:rPr>
      </w:pPr>
      <w:r w:rsidRPr="00104DF1">
        <w:rPr>
          <w:rFonts w:asciiTheme="majorHAnsi" w:hAnsiTheme="majorHAnsi"/>
          <w:color w:val="003366"/>
          <w:sz w:val="48"/>
          <w:szCs w:val="48"/>
        </w:rPr>
        <w:t>All rates are g</w:t>
      </w:r>
      <w:r>
        <w:rPr>
          <w:rFonts w:asciiTheme="majorHAnsi" w:hAnsiTheme="majorHAnsi"/>
          <w:color w:val="003366"/>
          <w:sz w:val="48"/>
          <w:szCs w:val="48"/>
        </w:rPr>
        <w:t>iven as effective annual rates.</w:t>
      </w:r>
    </w:p>
    <w:p w:rsidR="006C5C7C" w:rsidRPr="000F02DC" w:rsidRDefault="006C5C7C" w:rsidP="006C5C7C">
      <w:pPr>
        <w:rPr>
          <w:rFonts w:asciiTheme="majorHAnsi" w:hAnsiTheme="majorHAnsi"/>
          <w:color w:val="003366"/>
          <w:sz w:val="48"/>
          <w:szCs w:val="48"/>
        </w:rPr>
      </w:pPr>
      <w:r w:rsidRPr="000F02DC">
        <w:rPr>
          <w:rFonts w:asciiTheme="majorHAnsi" w:hAnsiTheme="majorHAnsi"/>
          <w:color w:val="003366"/>
          <w:sz w:val="48"/>
          <w:szCs w:val="48"/>
        </w:rPr>
        <w:t xml:space="preserve"> </w:t>
      </w:r>
    </w:p>
    <w:p w:rsidR="006C5C7C" w:rsidRPr="00B56DCF" w:rsidRDefault="006C5C7C" w:rsidP="006C5C7C">
      <w:pPr>
        <w:rPr>
          <w:rFonts w:asciiTheme="majorHAnsi" w:hAnsiTheme="majorHAnsi"/>
          <w:b/>
          <w:color w:val="003366"/>
          <w:sz w:val="48"/>
          <w:szCs w:val="48"/>
        </w:rPr>
      </w:pPr>
      <w:r w:rsidRPr="00B56DCF">
        <w:rPr>
          <w:rFonts w:asciiTheme="majorHAnsi" w:hAnsiTheme="majorHAnsi"/>
          <w:b/>
          <w:color w:val="003366"/>
          <w:sz w:val="48"/>
          <w:szCs w:val="48"/>
        </w:rPr>
        <w:t>Formulas:</w:t>
      </w:r>
    </w:p>
    <w:p w:rsidR="006C5C7C" w:rsidRPr="000F02DC" w:rsidRDefault="006C5C7C" w:rsidP="006C5C7C">
      <w:pPr>
        <w:rPr>
          <w:rFonts w:asciiTheme="majorHAnsi" w:hAnsiTheme="majorHAnsi"/>
          <w:color w:val="003366"/>
          <w:sz w:val="48"/>
          <w:szCs w:val="48"/>
        </w:rPr>
      </w:pPr>
    </w:p>
    <w:p w:rsidR="006C5C7C" w:rsidRPr="000F02DC" w:rsidRDefault="006C5C7C" w:rsidP="006C5C7C">
      <w:pPr>
        <w:spacing w:after="200" w:line="276" w:lineRule="auto"/>
        <w:rPr>
          <w:rFonts w:asciiTheme="majorHAnsi" w:hAnsiTheme="majorHAnsi"/>
          <w:color w:val="003366"/>
          <w:sz w:val="48"/>
          <w:szCs w:val="48"/>
        </w:rPr>
      </w:pPr>
      <m:oMath>
        <m:r>
          <m:rPr>
            <m:sty m:val="p"/>
          </m:rPr>
          <w:rPr>
            <w:rFonts w:ascii="Cambria Math" w:hAnsi="Cambria Math"/>
            <w:color w:val="003366"/>
            <w:sz w:val="48"/>
            <w:szCs w:val="48"/>
          </w:rPr>
          <m:t>NI=</m:t>
        </m:r>
        <m:d>
          <m:dPr>
            <m:ctrlPr>
              <w:rPr>
                <w:rFonts w:ascii="Cambria Math" w:hAnsi="Cambria Math"/>
                <w:color w:val="003366"/>
                <w:sz w:val="48"/>
                <w:szCs w:val="48"/>
              </w:rPr>
            </m:ctrlPr>
          </m:dPr>
          <m:e>
            <m:r>
              <m:rPr>
                <m:sty m:val="p"/>
              </m:rPr>
              <w:rPr>
                <w:rFonts w:ascii="Cambria Math" w:hAnsi="Cambria Math"/>
                <w:color w:val="003366"/>
                <w:sz w:val="48"/>
                <w:szCs w:val="48"/>
              </w:rPr>
              <m:t>Rev-COGS-FC-Depr-IntExp</m:t>
            </m:r>
          </m:e>
        </m:d>
        <m:r>
          <m:rPr>
            <m:sty m:val="p"/>
          </m:rPr>
          <w:rPr>
            <w:rFonts w:ascii="Cambria Math" w:hAnsi="Cambria Math"/>
            <w:color w:val="003366"/>
            <w:sz w:val="48"/>
            <w:szCs w:val="48"/>
          </w:rPr>
          <m:t>.</m:t>
        </m:r>
        <m:d>
          <m:dPr>
            <m:ctrlPr>
              <w:rPr>
                <w:rFonts w:ascii="Cambria Math" w:hAnsi="Cambria Math"/>
                <w:color w:val="003366"/>
                <w:sz w:val="48"/>
                <w:szCs w:val="48"/>
              </w:rPr>
            </m:ctrlPr>
          </m:dPr>
          <m:e>
            <m:r>
              <m:rPr>
                <m:sty m:val="p"/>
              </m:rPr>
              <w:rPr>
                <w:rFonts w:ascii="Cambria Math" w:hAnsi="Cambria Math"/>
                <w:color w:val="003366"/>
                <w:sz w:val="48"/>
                <w:szCs w:val="48"/>
              </w:rPr>
              <m:t>1-</m:t>
            </m:r>
            <m:sSub>
              <m:sSubPr>
                <m:ctrlPr>
                  <w:rPr>
                    <w:rFonts w:ascii="Cambria Math" w:hAnsi="Cambria Math"/>
                    <w:color w:val="003366"/>
                    <w:sz w:val="48"/>
                    <w:szCs w:val="48"/>
                  </w:rPr>
                </m:ctrlPr>
              </m:sSubPr>
              <m:e>
                <m:r>
                  <m:rPr>
                    <m:sty m:val="p"/>
                  </m:rPr>
                  <w:rPr>
                    <w:rFonts w:ascii="Cambria Math" w:hAnsi="Cambria Math"/>
                    <w:color w:val="003366"/>
                    <w:sz w:val="48"/>
                    <w:szCs w:val="48"/>
                  </w:rPr>
                  <m:t>t</m:t>
                </m:r>
              </m:e>
              <m:sub>
                <m:r>
                  <m:rPr>
                    <m:sty m:val="p"/>
                  </m:rPr>
                  <w:rPr>
                    <w:rFonts w:ascii="Cambria Math" w:hAnsi="Cambria Math"/>
                    <w:color w:val="003366"/>
                    <w:sz w:val="48"/>
                    <w:szCs w:val="48"/>
                  </w:rPr>
                  <m:t>c</m:t>
                </m:r>
              </m:sub>
            </m:sSub>
          </m:e>
        </m:d>
      </m:oMath>
      <w:r w:rsidRPr="000F02DC">
        <w:rPr>
          <w:rFonts w:asciiTheme="majorHAnsi" w:hAnsiTheme="majorHAnsi"/>
          <w:color w:val="003366"/>
          <w:sz w:val="48"/>
          <w:szCs w:val="48"/>
        </w:rPr>
        <w:t>, or alternatively</w:t>
      </w:r>
    </w:p>
    <w:p w:rsidR="006C5C7C" w:rsidRPr="000F02DC" w:rsidRDefault="006C5C7C" w:rsidP="006C5C7C">
      <w:pPr>
        <w:spacing w:after="200" w:line="276" w:lineRule="auto"/>
        <w:rPr>
          <w:rFonts w:asciiTheme="majorHAnsi" w:hAnsiTheme="majorHAnsi"/>
          <w:color w:val="003366"/>
          <w:sz w:val="48"/>
          <w:szCs w:val="48"/>
        </w:rPr>
      </w:pPr>
      <m:oMathPara>
        <m:oMathParaPr>
          <m:jc m:val="left"/>
        </m:oMathParaPr>
        <m:oMath>
          <m:r>
            <m:rPr>
              <m:sty m:val="p"/>
            </m:rPr>
            <w:rPr>
              <w:rFonts w:ascii="Cambria Math" w:hAnsi="Cambria Math"/>
              <w:color w:val="003366"/>
              <w:sz w:val="48"/>
              <w:szCs w:val="48"/>
            </w:rPr>
            <m:t>NI=</m:t>
          </m:r>
          <m:d>
            <m:dPr>
              <m:ctrlPr>
                <w:rPr>
                  <w:rFonts w:ascii="Cambria Math" w:hAnsi="Cambria Math"/>
                  <w:color w:val="003366"/>
                  <w:sz w:val="48"/>
                  <w:szCs w:val="48"/>
                </w:rPr>
              </m:ctrlPr>
            </m:dPr>
            <m:e>
              <m:r>
                <m:rPr>
                  <m:sty m:val="p"/>
                </m:rPr>
                <w:rPr>
                  <w:rFonts w:ascii="Cambria Math" w:hAnsi="Cambria Math"/>
                  <w:color w:val="003366"/>
                  <w:sz w:val="48"/>
                  <w:szCs w:val="48"/>
                </w:rPr>
                <m:t>Q.</m:t>
              </m:r>
              <m:d>
                <m:dPr>
                  <m:ctrlPr>
                    <w:rPr>
                      <w:rFonts w:ascii="Cambria Math" w:hAnsi="Cambria Math"/>
                      <w:color w:val="003366"/>
                      <w:sz w:val="48"/>
                      <w:szCs w:val="48"/>
                    </w:rPr>
                  </m:ctrlPr>
                </m:dPr>
                <m:e>
                  <m:r>
                    <m:rPr>
                      <m:sty m:val="p"/>
                    </m:rPr>
                    <w:rPr>
                      <w:rFonts w:ascii="Cambria Math" w:hAnsi="Cambria Math"/>
                      <w:color w:val="003366"/>
                      <w:sz w:val="48"/>
                      <w:szCs w:val="48"/>
                    </w:rPr>
                    <m:t>P-VC</m:t>
                  </m:r>
                </m:e>
              </m:d>
              <m:r>
                <m:rPr>
                  <m:sty m:val="p"/>
                </m:rPr>
                <w:rPr>
                  <w:rFonts w:ascii="Cambria Math" w:hAnsi="Cambria Math"/>
                  <w:color w:val="003366"/>
                  <w:sz w:val="48"/>
                  <w:szCs w:val="48"/>
                </w:rPr>
                <m:t>-FC-Depr-IntExp</m:t>
              </m:r>
            </m:e>
          </m:d>
          <m:r>
            <m:rPr>
              <m:sty m:val="p"/>
            </m:rPr>
            <w:rPr>
              <w:rFonts w:ascii="Cambria Math" w:hAnsi="Cambria Math"/>
              <w:color w:val="003366"/>
              <w:sz w:val="48"/>
              <w:szCs w:val="48"/>
            </w:rPr>
            <m:t>.</m:t>
          </m:r>
          <m:d>
            <m:dPr>
              <m:ctrlPr>
                <w:rPr>
                  <w:rFonts w:ascii="Cambria Math" w:hAnsi="Cambria Math"/>
                  <w:color w:val="003366"/>
                  <w:sz w:val="48"/>
                  <w:szCs w:val="48"/>
                </w:rPr>
              </m:ctrlPr>
            </m:dPr>
            <m:e>
              <m:r>
                <m:rPr>
                  <m:sty m:val="p"/>
                </m:rPr>
                <w:rPr>
                  <w:rFonts w:ascii="Cambria Math" w:hAnsi="Cambria Math"/>
                  <w:color w:val="003366"/>
                  <w:sz w:val="48"/>
                  <w:szCs w:val="48"/>
                </w:rPr>
                <m:t>1-</m:t>
              </m:r>
              <m:sSub>
                <m:sSubPr>
                  <m:ctrlPr>
                    <w:rPr>
                      <w:rFonts w:ascii="Cambria Math" w:hAnsi="Cambria Math"/>
                      <w:color w:val="003366"/>
                      <w:sz w:val="48"/>
                      <w:szCs w:val="48"/>
                    </w:rPr>
                  </m:ctrlPr>
                </m:sSubPr>
                <m:e>
                  <m:r>
                    <m:rPr>
                      <m:sty m:val="p"/>
                    </m:rPr>
                    <w:rPr>
                      <w:rFonts w:ascii="Cambria Math" w:hAnsi="Cambria Math"/>
                      <w:color w:val="003366"/>
                      <w:sz w:val="48"/>
                      <w:szCs w:val="48"/>
                    </w:rPr>
                    <m:t>t</m:t>
                  </m:r>
                </m:e>
                <m:sub>
                  <m:r>
                    <m:rPr>
                      <m:sty m:val="p"/>
                    </m:rPr>
                    <w:rPr>
                      <w:rFonts w:ascii="Cambria Math" w:hAnsi="Cambria Math"/>
                      <w:color w:val="003366"/>
                      <w:sz w:val="48"/>
                      <w:szCs w:val="48"/>
                    </w:rPr>
                    <m:t>c</m:t>
                  </m:r>
                </m:sub>
              </m:sSub>
            </m:e>
          </m:d>
        </m:oMath>
      </m:oMathPara>
    </w:p>
    <w:p w:rsidR="006C5C7C" w:rsidRPr="000F02DC" w:rsidRDefault="006C5C7C" w:rsidP="006C5C7C">
      <w:pPr>
        <w:spacing w:after="200" w:line="276" w:lineRule="auto"/>
        <w:jc w:val="both"/>
        <w:rPr>
          <w:rFonts w:asciiTheme="majorHAnsi" w:hAnsiTheme="majorHAnsi"/>
          <w:color w:val="003366"/>
          <w:sz w:val="48"/>
          <w:szCs w:val="48"/>
        </w:rPr>
      </w:pPr>
      <m:oMathPara>
        <m:oMathParaPr>
          <m:jc m:val="left"/>
        </m:oMathParaPr>
        <m:oMath>
          <m:r>
            <m:rPr>
              <m:sty m:val="p"/>
            </m:rPr>
            <w:rPr>
              <w:rFonts w:ascii="Cambria Math" w:hAnsi="Cambria Math"/>
              <w:color w:val="003366"/>
              <w:sz w:val="48"/>
              <w:szCs w:val="48"/>
            </w:rPr>
            <m:t>ΔNOWC=ΔCA-ΔExcessCash-ΔCL</m:t>
          </m:r>
        </m:oMath>
      </m:oMathPara>
    </w:p>
    <w:p w:rsidR="006C5C7C" w:rsidRPr="000F02DC" w:rsidRDefault="006C5C7C" w:rsidP="006C5C7C">
      <w:pPr>
        <w:spacing w:after="200" w:line="276" w:lineRule="auto"/>
        <w:rPr>
          <w:rFonts w:asciiTheme="majorHAnsi" w:hAnsiTheme="majorHAnsi"/>
          <w:color w:val="003366"/>
          <w:sz w:val="48"/>
          <w:szCs w:val="48"/>
        </w:rPr>
      </w:pPr>
      <m:oMathPara>
        <m:oMathParaPr>
          <m:jc m:val="left"/>
        </m:oMathParaPr>
        <m:oMath>
          <m:r>
            <m:rPr>
              <m:sty m:val="p"/>
            </m:rPr>
            <w:rPr>
              <w:rFonts w:ascii="Cambria Math" w:hAnsi="Cambria Math"/>
              <w:color w:val="003366"/>
              <w:sz w:val="48"/>
              <w:szCs w:val="48"/>
            </w:rPr>
            <m:t>FFCF=NI+Depr-CapEx - ΔNOWC+IntExp</m:t>
          </m:r>
        </m:oMath>
      </m:oMathPara>
    </w:p>
    <w:p w:rsidR="006C5C7C" w:rsidRPr="000F02DC" w:rsidRDefault="006C5C7C" w:rsidP="006C5C7C">
      <w:pPr>
        <w:spacing w:after="200" w:line="276" w:lineRule="auto"/>
        <w:rPr>
          <w:rFonts w:asciiTheme="majorHAnsi" w:hAnsiTheme="majorHAnsi"/>
          <w:color w:val="003366"/>
          <w:sz w:val="48"/>
          <w:szCs w:val="48"/>
        </w:rPr>
      </w:pPr>
      <m:oMathPara>
        <m:oMathParaPr>
          <m:jc m:val="left"/>
        </m:oMathParaPr>
        <m:oMath>
          <m:r>
            <m:rPr>
              <m:sty m:val="p"/>
            </m:rPr>
            <w:rPr>
              <w:rFonts w:ascii="Cambria Math" w:hAnsi="Cambria Math"/>
              <w:color w:val="003366"/>
              <w:sz w:val="48"/>
              <w:szCs w:val="48"/>
            </w:rPr>
            <m:t>NPV=Net Present Value of FFCF</m:t>
          </m:r>
        </m:oMath>
      </m:oMathPara>
    </w:p>
    <w:p w:rsidR="006C5C7C" w:rsidRDefault="006C5C7C" w:rsidP="006C5C7C">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6C5C7C" w:rsidRPr="000F02DC" w:rsidRDefault="006C5C7C" w:rsidP="006C5C7C">
      <w:pPr>
        <w:spacing w:after="200" w:line="276" w:lineRule="auto"/>
        <w:rPr>
          <w:rFonts w:asciiTheme="majorHAnsi" w:hAnsiTheme="majorHAnsi"/>
          <w:b/>
          <w:color w:val="003366"/>
          <w:sz w:val="48"/>
          <w:szCs w:val="48"/>
        </w:rPr>
      </w:pPr>
      <w:r w:rsidRPr="000F02DC">
        <w:rPr>
          <w:rFonts w:asciiTheme="majorHAnsi" w:hAnsiTheme="majorHAnsi"/>
          <w:b/>
          <w:color w:val="003366"/>
          <w:sz w:val="48"/>
          <w:szCs w:val="48"/>
        </w:rPr>
        <w:lastRenderedPageBreak/>
        <w:t>Answer:</w:t>
      </w:r>
    </w:p>
    <w:p w:rsidR="006C5C7C" w:rsidRPr="000F02DC" w:rsidRDefault="006C5C7C" w:rsidP="006C5C7C">
      <w:pPr>
        <w:spacing w:after="200" w:line="276" w:lineRule="auto"/>
        <w:rPr>
          <w:rFonts w:asciiTheme="majorHAnsi" w:hAnsiTheme="majorHAnsi"/>
          <w:color w:val="003366"/>
          <w:sz w:val="48"/>
          <w:szCs w:val="48"/>
        </w:rPr>
      </w:pPr>
      <w:r w:rsidRPr="000F02DC">
        <w:rPr>
          <w:rFonts w:asciiTheme="majorHAnsi" w:hAnsiTheme="majorHAnsi"/>
          <w:color w:val="003366"/>
          <w:sz w:val="48"/>
          <w:szCs w:val="48"/>
        </w:rPr>
        <w:t xml:space="preserve">The opportunity cost of renting the factory to the next door business owner should be included. Note that only the highest opportunity cost is included. Your grandmas' offer is not included since you can't rent the factory to her and the next door business owner at the same time, so we only include the higher opportunity cost. </w:t>
      </w:r>
    </w:p>
    <w:p w:rsidR="006C5C7C" w:rsidRPr="000F02DC" w:rsidRDefault="006C5C7C" w:rsidP="006C5C7C">
      <w:pPr>
        <w:spacing w:after="200" w:line="276" w:lineRule="auto"/>
        <w:rPr>
          <w:rFonts w:asciiTheme="majorHAnsi" w:hAnsiTheme="majorHAnsi"/>
          <w:color w:val="003366"/>
          <w:sz w:val="48"/>
          <w:szCs w:val="48"/>
        </w:rPr>
      </w:pPr>
      <w:r w:rsidRPr="000F02DC">
        <w:rPr>
          <w:rFonts w:asciiTheme="majorHAnsi" w:hAnsiTheme="majorHAnsi"/>
          <w:color w:val="003366"/>
          <w:sz w:val="48"/>
          <w:szCs w:val="48"/>
        </w:rPr>
        <w:t>Note that if we did rent the factory, then the $0.5m would have been added to revenue and thus would be taxed. Therefore, the opportunity cost should be the after-tax amount, not the whole $0.5m. There are two ways to include the opportunity cost. We can subtract the after-tax cost (</w:t>
      </w:r>
      <m:oMath>
        <m:r>
          <m:rPr>
            <m:sty m:val="p"/>
          </m:rPr>
          <w:rPr>
            <w:rFonts w:ascii="Cambria Math" w:hAnsi="Cambria Math"/>
            <w:color w:val="003366"/>
            <w:sz w:val="48"/>
            <w:szCs w:val="48"/>
          </w:rPr>
          <m:t>0.5m×(1-</m:t>
        </m:r>
        <m:sSub>
          <m:sSubPr>
            <m:ctrlPr>
              <w:rPr>
                <w:rFonts w:ascii="Cambria Math" w:hAnsi="Cambria Math"/>
                <w:color w:val="003366"/>
                <w:sz w:val="48"/>
                <w:szCs w:val="48"/>
              </w:rPr>
            </m:ctrlPr>
          </m:sSubPr>
          <m:e>
            <m:r>
              <m:rPr>
                <m:sty m:val="p"/>
              </m:rPr>
              <w:rPr>
                <w:rFonts w:ascii="Cambria Math" w:hAnsi="Cambria Math"/>
                <w:color w:val="003366"/>
                <w:sz w:val="48"/>
                <w:szCs w:val="48"/>
              </w:rPr>
              <m:t>t</m:t>
            </m:r>
          </m:e>
          <m:sub>
            <m:r>
              <m:rPr>
                <m:sty m:val="p"/>
              </m:rPr>
              <w:rPr>
                <w:rFonts w:ascii="Cambria Math" w:hAnsi="Cambria Math"/>
                <w:color w:val="003366"/>
                <w:sz w:val="48"/>
                <w:szCs w:val="48"/>
              </w:rPr>
              <m:t>c</m:t>
            </m:r>
          </m:sub>
        </m:sSub>
        <m:r>
          <m:rPr>
            <m:sty m:val="p"/>
          </m:rPr>
          <w:rPr>
            <w:rFonts w:ascii="Cambria Math" w:hAnsi="Cambria Math"/>
            <w:color w:val="003366"/>
            <w:sz w:val="48"/>
            <w:szCs w:val="48"/>
          </w:rPr>
          <m:t>)</m:t>
        </m:r>
      </m:oMath>
      <w:r w:rsidRPr="000F02DC">
        <w:rPr>
          <w:rFonts w:asciiTheme="majorHAnsi" w:hAnsiTheme="majorHAnsi"/>
          <w:color w:val="003366"/>
          <w:sz w:val="48"/>
          <w:szCs w:val="48"/>
        </w:rPr>
        <w:t xml:space="preserve"> ) from yearly </w:t>
      </w:r>
      <w:r>
        <w:rPr>
          <w:rFonts w:asciiTheme="majorHAnsi" w:hAnsiTheme="majorHAnsi"/>
          <w:color w:val="003366"/>
          <w:sz w:val="48"/>
          <w:szCs w:val="48"/>
        </w:rPr>
        <w:t>FFCF</w:t>
      </w:r>
      <w:r w:rsidRPr="000F02DC">
        <w:rPr>
          <w:rFonts w:asciiTheme="majorHAnsi" w:hAnsiTheme="majorHAnsi"/>
          <w:color w:val="003366"/>
          <w:sz w:val="48"/>
          <w:szCs w:val="48"/>
        </w:rPr>
        <w:t xml:space="preserve"> or we can subtract it from revenues in the net income (NI) equation which achieves the same effect. Here we subtract the $0.5m </w:t>
      </w:r>
      <w:r w:rsidRPr="000F02DC">
        <w:rPr>
          <w:rFonts w:asciiTheme="majorHAnsi" w:hAnsiTheme="majorHAnsi"/>
          <w:color w:val="003366"/>
          <w:sz w:val="48"/>
          <w:szCs w:val="48"/>
        </w:rPr>
        <w:lastRenderedPageBreak/>
        <w:t>opportunity cost in the net income equation by adding it to fixed costs (FC) per year.</w:t>
      </w:r>
    </w:p>
    <w:p w:rsidR="006C5C7C" w:rsidRPr="000F02DC" w:rsidRDefault="006C5C7C" w:rsidP="006C5C7C">
      <w:pPr>
        <w:spacing w:after="200" w:line="276" w:lineRule="auto"/>
        <w:rPr>
          <w:rFonts w:asciiTheme="majorHAnsi" w:hAnsiTheme="majorHAnsi"/>
          <w:color w:val="003366"/>
          <w:sz w:val="48"/>
          <w:szCs w:val="48"/>
        </w:rPr>
      </w:pPr>
      <m:oMathPara>
        <m:oMathParaPr>
          <m:jc m:val="left"/>
        </m:oMathParaPr>
        <m:oMath>
          <m:r>
            <m:rPr>
              <m:sty m:val="p"/>
            </m:rPr>
            <w:rPr>
              <w:rFonts w:ascii="Cambria Math" w:hAnsi="Cambria Math"/>
              <w:color w:val="003366"/>
              <w:sz w:val="48"/>
              <w:szCs w:val="48"/>
            </w:rPr>
            <m:t>NI=</m:t>
          </m:r>
          <m:d>
            <m:dPr>
              <m:ctrlPr>
                <w:rPr>
                  <w:rFonts w:ascii="Cambria Math" w:hAnsi="Cambria Math"/>
                  <w:color w:val="003366"/>
                  <w:sz w:val="48"/>
                  <w:szCs w:val="48"/>
                </w:rPr>
              </m:ctrlPr>
            </m:dPr>
            <m:e>
              <m:r>
                <m:rPr>
                  <m:sty m:val="p"/>
                </m:rPr>
                <w:rPr>
                  <w:rFonts w:ascii="Cambria Math" w:hAnsi="Cambria Math"/>
                  <w:color w:val="003366"/>
                  <w:sz w:val="48"/>
                  <w:szCs w:val="48"/>
                </w:rPr>
                <m:t>Q</m:t>
              </m:r>
              <m:d>
                <m:dPr>
                  <m:ctrlPr>
                    <w:rPr>
                      <w:rFonts w:ascii="Cambria Math" w:hAnsi="Cambria Math"/>
                      <w:color w:val="003366"/>
                      <w:sz w:val="48"/>
                      <w:szCs w:val="48"/>
                    </w:rPr>
                  </m:ctrlPr>
                </m:dPr>
                <m:e>
                  <m:r>
                    <m:rPr>
                      <m:sty m:val="p"/>
                    </m:rPr>
                    <w:rPr>
                      <w:rFonts w:ascii="Cambria Math" w:hAnsi="Cambria Math"/>
                      <w:color w:val="003366"/>
                      <w:sz w:val="48"/>
                      <w:szCs w:val="48"/>
                    </w:rPr>
                    <m:t>P-VC</m:t>
                  </m:r>
                </m:e>
              </m:d>
              <m:r>
                <m:rPr>
                  <m:sty m:val="p"/>
                </m:rPr>
                <w:rPr>
                  <w:rFonts w:ascii="Cambria Math" w:hAnsi="Cambria Math"/>
                  <w:color w:val="003366"/>
                  <w:sz w:val="48"/>
                  <w:szCs w:val="48"/>
                </w:rPr>
                <m:t xml:space="preserve">      -           FC             -Depr-IntExp</m:t>
              </m:r>
            </m:e>
          </m:d>
          <m:d>
            <m:dPr>
              <m:ctrlPr>
                <w:rPr>
                  <w:rFonts w:ascii="Cambria Math" w:hAnsi="Cambria Math"/>
                  <w:color w:val="003366"/>
                  <w:sz w:val="48"/>
                  <w:szCs w:val="48"/>
                </w:rPr>
              </m:ctrlPr>
            </m:dPr>
            <m:e>
              <m:r>
                <m:rPr>
                  <m:sty m:val="p"/>
                </m:rPr>
                <w:rPr>
                  <w:rFonts w:ascii="Cambria Math" w:hAnsi="Cambria Math"/>
                  <w:color w:val="003366"/>
                  <w:sz w:val="48"/>
                  <w:szCs w:val="48"/>
                </w:rPr>
                <m:t>1-</m:t>
              </m:r>
              <m:sSub>
                <m:sSubPr>
                  <m:ctrlPr>
                    <w:rPr>
                      <w:rFonts w:ascii="Cambria Math" w:hAnsi="Cambria Math"/>
                      <w:color w:val="003366"/>
                      <w:sz w:val="48"/>
                      <w:szCs w:val="48"/>
                    </w:rPr>
                  </m:ctrlPr>
                </m:sSubPr>
                <m:e>
                  <m:r>
                    <m:rPr>
                      <m:sty m:val="p"/>
                    </m:rPr>
                    <w:rPr>
                      <w:rFonts w:ascii="Cambria Math" w:hAnsi="Cambria Math"/>
                      <w:color w:val="003366"/>
                      <w:sz w:val="48"/>
                      <w:szCs w:val="48"/>
                    </w:rPr>
                    <m:t>t</m:t>
                  </m:r>
                </m:e>
                <m:sub>
                  <m:r>
                    <m:rPr>
                      <m:sty m:val="p"/>
                    </m:rPr>
                    <w:rPr>
                      <w:rFonts w:ascii="Cambria Math" w:hAnsi="Cambria Math"/>
                      <w:color w:val="003366"/>
                      <w:sz w:val="48"/>
                      <w:szCs w:val="48"/>
                    </w:rPr>
                    <m:t>c</m:t>
                  </m:r>
                </m:sub>
              </m:sSub>
            </m:e>
          </m:d>
        </m:oMath>
      </m:oMathPara>
    </w:p>
    <w:p w:rsidR="006C5C7C" w:rsidRPr="000F02DC" w:rsidRDefault="006C5C7C" w:rsidP="006C5C7C">
      <w:pPr>
        <w:spacing w:after="200" w:line="276" w:lineRule="auto"/>
        <w:rPr>
          <w:rFonts w:asciiTheme="majorHAnsi" w:hAnsiTheme="majorHAnsi"/>
          <w:color w:val="003366"/>
          <w:sz w:val="48"/>
          <w:szCs w:val="48"/>
        </w:rPr>
      </w:pPr>
      <m:oMathPara>
        <m:oMathParaPr>
          <m:jc m:val="left"/>
        </m:oMathParaPr>
        <m:oMath>
          <m:r>
            <m:rPr>
              <m:sty m:val="p"/>
            </m:rPr>
            <w:rPr>
              <w:rFonts w:ascii="Cambria Math" w:hAnsi="Cambria Math"/>
              <w:color w:val="003366"/>
              <w:sz w:val="48"/>
              <w:szCs w:val="48"/>
            </w:rPr>
            <m:t xml:space="preserve">      =</m:t>
          </m:r>
          <m:d>
            <m:dPr>
              <m:ctrlPr>
                <w:rPr>
                  <w:rFonts w:ascii="Cambria Math" w:hAnsi="Cambria Math"/>
                  <w:color w:val="003366"/>
                  <w:sz w:val="48"/>
                  <w:szCs w:val="48"/>
                </w:rPr>
              </m:ctrlPr>
            </m:dPr>
            <m:e>
              <m:r>
                <m:rPr>
                  <m:sty m:val="p"/>
                </m:rPr>
                <w:rPr>
                  <w:rFonts w:ascii="Cambria Math" w:hAnsi="Cambria Math"/>
                  <w:color w:val="003366"/>
                  <w:sz w:val="48"/>
                  <w:szCs w:val="48"/>
                </w:rPr>
                <m:t>0.9m</m:t>
              </m:r>
              <m:d>
                <m:dPr>
                  <m:ctrlPr>
                    <w:rPr>
                      <w:rFonts w:ascii="Cambria Math" w:hAnsi="Cambria Math"/>
                      <w:color w:val="003366"/>
                      <w:sz w:val="48"/>
                      <w:szCs w:val="48"/>
                    </w:rPr>
                  </m:ctrlPr>
                </m:dPr>
                <m:e>
                  <m:r>
                    <m:rPr>
                      <m:sty m:val="p"/>
                    </m:rPr>
                    <w:rPr>
                      <w:rFonts w:ascii="Cambria Math" w:hAnsi="Cambria Math"/>
                      <w:color w:val="003366"/>
                      <w:sz w:val="48"/>
                      <w:szCs w:val="48"/>
                    </w:rPr>
                    <m:t>10-6</m:t>
                  </m:r>
                </m:e>
              </m:d>
              <m:r>
                <m:rPr>
                  <m:sty m:val="p"/>
                </m:rPr>
                <w:rPr>
                  <w:rFonts w:ascii="Cambria Math" w:hAnsi="Cambria Math"/>
                  <w:color w:val="003366"/>
                  <w:sz w:val="48"/>
                  <w:szCs w:val="48"/>
                </w:rPr>
                <m:t>-</m:t>
              </m:r>
              <m:d>
                <m:dPr>
                  <m:ctrlPr>
                    <w:rPr>
                      <w:rFonts w:ascii="Cambria Math" w:hAnsi="Cambria Math"/>
                      <w:color w:val="003366"/>
                      <w:sz w:val="48"/>
                      <w:szCs w:val="48"/>
                    </w:rPr>
                  </m:ctrlPr>
                </m:dPr>
                <m:e>
                  <m:r>
                    <m:rPr>
                      <m:sty m:val="p"/>
                    </m:rPr>
                    <w:rPr>
                      <w:rFonts w:ascii="Cambria Math" w:hAnsi="Cambria Math"/>
                      <w:color w:val="003366"/>
                      <w:sz w:val="48"/>
                      <w:szCs w:val="48"/>
                    </w:rPr>
                    <m:t>1.5m+0.5m</m:t>
                  </m:r>
                </m:e>
              </m:d>
              <m:r>
                <m:rPr>
                  <m:sty m:val="p"/>
                </m:rPr>
                <w:rPr>
                  <w:rFonts w:ascii="Cambria Math" w:hAnsi="Cambria Math"/>
                  <w:color w:val="003366"/>
                  <w:sz w:val="48"/>
                  <w:szCs w:val="48"/>
                </w:rPr>
                <m:t>-1m   -0</m:t>
              </m:r>
            </m:e>
          </m:d>
          <m:d>
            <m:dPr>
              <m:ctrlPr>
                <w:rPr>
                  <w:rFonts w:ascii="Cambria Math" w:hAnsi="Cambria Math"/>
                  <w:color w:val="003366"/>
                  <w:sz w:val="48"/>
                  <w:szCs w:val="48"/>
                </w:rPr>
              </m:ctrlPr>
            </m:dPr>
            <m:e>
              <m:r>
                <m:rPr>
                  <m:sty m:val="p"/>
                </m:rPr>
                <w:rPr>
                  <w:rFonts w:ascii="Cambria Math" w:hAnsi="Cambria Math"/>
                  <w:color w:val="003366"/>
                  <w:sz w:val="48"/>
                  <w:szCs w:val="48"/>
                </w:rPr>
                <m:t>1-0.3</m:t>
              </m:r>
            </m:e>
          </m:d>
        </m:oMath>
      </m:oMathPara>
    </w:p>
    <w:p w:rsidR="006C5C7C" w:rsidRPr="000F02DC" w:rsidRDefault="006C5C7C" w:rsidP="006C5C7C">
      <w:pPr>
        <w:spacing w:after="200" w:line="276" w:lineRule="auto"/>
        <w:rPr>
          <w:rFonts w:asciiTheme="majorHAnsi" w:hAnsiTheme="majorHAnsi"/>
          <w:color w:val="003366"/>
          <w:sz w:val="48"/>
          <w:szCs w:val="48"/>
        </w:rPr>
      </w:pPr>
      <m:oMathPara>
        <m:oMathParaPr>
          <m:jc m:val="left"/>
        </m:oMathParaPr>
        <m:oMath>
          <m:r>
            <m:rPr>
              <m:sty m:val="p"/>
            </m:rPr>
            <w:rPr>
              <w:rFonts w:ascii="Cambria Math" w:hAnsi="Cambria Math"/>
              <w:color w:val="003366"/>
              <w:sz w:val="48"/>
              <w:szCs w:val="48"/>
            </w:rPr>
            <m:t xml:space="preserve">      =$0.42m</m:t>
          </m:r>
        </m:oMath>
      </m:oMathPara>
    </w:p>
    <w:p w:rsidR="006C5C7C" w:rsidRPr="000F02DC" w:rsidRDefault="006C5C7C" w:rsidP="006C5C7C">
      <w:pPr>
        <w:spacing w:after="200" w:line="276" w:lineRule="auto"/>
        <w:rPr>
          <w:rFonts w:asciiTheme="majorHAnsi" w:hAnsiTheme="majorHAnsi"/>
          <w:color w:val="003366"/>
          <w:sz w:val="48"/>
          <w:szCs w:val="48"/>
        </w:rPr>
      </w:pPr>
      <w:r w:rsidRPr="000F02DC">
        <w:rPr>
          <w:rFonts w:asciiTheme="majorHAnsi" w:hAnsiTheme="majorHAnsi"/>
          <w:color w:val="003366"/>
          <w:sz w:val="48"/>
          <w:szCs w:val="48"/>
        </w:rPr>
        <w:t xml:space="preserve">This net income will be received at the end of each year for the next ten years. Some adjustments are needed to get </w:t>
      </w:r>
      <w:r>
        <w:rPr>
          <w:rFonts w:asciiTheme="majorHAnsi" w:hAnsiTheme="majorHAnsi"/>
          <w:color w:val="003366"/>
          <w:sz w:val="48"/>
          <w:szCs w:val="48"/>
        </w:rPr>
        <w:t>FFCF</w:t>
      </w:r>
      <w:r w:rsidRPr="000F02DC">
        <w:rPr>
          <w:rFonts w:asciiTheme="majorHAnsi" w:hAnsiTheme="majorHAnsi"/>
          <w:color w:val="003366"/>
          <w:sz w:val="48"/>
          <w:szCs w:val="48"/>
        </w:rPr>
        <w:t>:</w:t>
      </w:r>
    </w:p>
    <w:p w:rsidR="006C5C7C" w:rsidRPr="000F02DC" w:rsidRDefault="006C5C7C" w:rsidP="006C5C7C">
      <w:pPr>
        <w:spacing w:after="200" w:line="276" w:lineRule="auto"/>
        <w:rPr>
          <w:rFonts w:asciiTheme="majorHAnsi" w:hAnsiTheme="majorHAnsi"/>
          <w:color w:val="003366"/>
          <w:sz w:val="48"/>
          <w:szCs w:val="48"/>
        </w:rPr>
      </w:pPr>
      <m:oMathPara>
        <m:oMathParaPr>
          <m:jc m:val="left"/>
        </m:oMathParaPr>
        <m:oMath>
          <m:r>
            <m:rPr>
              <m:sty m:val="p"/>
            </m:rPr>
            <w:rPr>
              <w:rFonts w:ascii="Cambria Math" w:hAnsi="Cambria Math"/>
              <w:color w:val="003366"/>
              <w:sz w:val="48"/>
              <w:szCs w:val="48"/>
            </w:rPr>
            <m:t>FFCF=NI+Depr-CapEx - ΔNOWC+IntExp</m:t>
          </m:r>
        </m:oMath>
      </m:oMathPara>
    </w:p>
    <w:p w:rsidR="006C5C7C" w:rsidRPr="000F02DC" w:rsidRDefault="006C5C7C" w:rsidP="006C5C7C">
      <w:pPr>
        <w:spacing w:after="200" w:line="276" w:lineRule="auto"/>
        <w:rPr>
          <w:rFonts w:asciiTheme="majorHAnsi" w:hAnsiTheme="majorHAnsi"/>
          <w:color w:val="003366"/>
          <w:sz w:val="48"/>
          <w:szCs w:val="48"/>
        </w:rPr>
      </w:pPr>
      <w:r w:rsidRPr="000F02DC">
        <w:rPr>
          <w:rFonts w:asciiTheme="majorHAnsi" w:hAnsiTheme="majorHAnsi"/>
          <w:color w:val="003366"/>
          <w:sz w:val="48"/>
          <w:szCs w:val="48"/>
        </w:rPr>
        <w:t>Capital expenditure (</w:t>
      </w:r>
      <w:proofErr w:type="spellStart"/>
      <w:r w:rsidRPr="000F02DC">
        <w:rPr>
          <w:rFonts w:asciiTheme="majorHAnsi" w:hAnsiTheme="majorHAnsi"/>
          <w:color w:val="003366"/>
          <w:sz w:val="48"/>
          <w:szCs w:val="48"/>
        </w:rPr>
        <w:t>CapEx</w:t>
      </w:r>
      <w:proofErr w:type="spellEnd"/>
      <w:r w:rsidRPr="000F02DC">
        <w:rPr>
          <w:rFonts w:asciiTheme="majorHAnsi" w:hAnsiTheme="majorHAnsi"/>
          <w:color w:val="003366"/>
          <w:sz w:val="48"/>
          <w:szCs w:val="48"/>
        </w:rPr>
        <w:t>) is only incurred at the very beginning which is the 'Initial investment in factory'</w:t>
      </w:r>
      <w:r>
        <w:rPr>
          <w:rFonts w:asciiTheme="majorHAnsi" w:hAnsiTheme="majorHAnsi"/>
          <w:color w:val="003366"/>
          <w:sz w:val="48"/>
          <w:szCs w:val="48"/>
        </w:rPr>
        <w:t>, and at the end when the factory is sold</w:t>
      </w:r>
      <w:r w:rsidRPr="000F02DC">
        <w:rPr>
          <w:rFonts w:asciiTheme="majorHAnsi" w:hAnsiTheme="majorHAnsi"/>
          <w:color w:val="003366"/>
          <w:sz w:val="48"/>
          <w:szCs w:val="48"/>
        </w:rPr>
        <w:t>. There is no yearly capital expenditure.</w:t>
      </w:r>
    </w:p>
    <w:p w:rsidR="006C5C7C" w:rsidRPr="000F02DC" w:rsidRDefault="006C5C7C" w:rsidP="006C5C7C">
      <w:pPr>
        <w:spacing w:after="200" w:line="276" w:lineRule="auto"/>
        <w:rPr>
          <w:rFonts w:asciiTheme="majorHAnsi" w:hAnsiTheme="majorHAnsi"/>
          <w:color w:val="003366"/>
          <w:sz w:val="48"/>
          <w:szCs w:val="48"/>
        </w:rPr>
      </w:pPr>
      <w:r w:rsidRPr="000F02DC">
        <w:rPr>
          <w:rFonts w:asciiTheme="majorHAnsi" w:hAnsiTheme="majorHAnsi"/>
          <w:color w:val="003366"/>
          <w:sz w:val="48"/>
          <w:szCs w:val="48"/>
        </w:rPr>
        <w:t xml:space="preserve">The increase in </w:t>
      </w:r>
      <w:r>
        <w:rPr>
          <w:rFonts w:asciiTheme="majorHAnsi" w:hAnsiTheme="majorHAnsi"/>
          <w:color w:val="003366"/>
          <w:sz w:val="48"/>
          <w:szCs w:val="48"/>
        </w:rPr>
        <w:t>n</w:t>
      </w:r>
      <w:r w:rsidRPr="000F02DC">
        <w:rPr>
          <w:rFonts w:asciiTheme="majorHAnsi" w:hAnsiTheme="majorHAnsi"/>
          <w:color w:val="003366"/>
          <w:sz w:val="48"/>
          <w:szCs w:val="48"/>
        </w:rPr>
        <w:t xml:space="preserve">et </w:t>
      </w:r>
      <w:r>
        <w:rPr>
          <w:rFonts w:asciiTheme="majorHAnsi" w:hAnsiTheme="majorHAnsi"/>
          <w:color w:val="003366"/>
          <w:sz w:val="48"/>
          <w:szCs w:val="48"/>
        </w:rPr>
        <w:t>operating w</w:t>
      </w:r>
      <w:r w:rsidRPr="000F02DC">
        <w:rPr>
          <w:rFonts w:asciiTheme="majorHAnsi" w:hAnsiTheme="majorHAnsi"/>
          <w:color w:val="003366"/>
          <w:sz w:val="48"/>
          <w:szCs w:val="48"/>
        </w:rPr>
        <w:t xml:space="preserve">orking </w:t>
      </w:r>
      <w:r>
        <w:rPr>
          <w:rFonts w:asciiTheme="majorHAnsi" w:hAnsiTheme="majorHAnsi"/>
          <w:color w:val="003366"/>
          <w:sz w:val="48"/>
          <w:szCs w:val="48"/>
        </w:rPr>
        <w:t>c</w:t>
      </w:r>
      <w:r w:rsidRPr="000F02DC">
        <w:rPr>
          <w:rFonts w:asciiTheme="majorHAnsi" w:hAnsiTheme="majorHAnsi"/>
          <w:color w:val="003366"/>
          <w:sz w:val="48"/>
          <w:szCs w:val="48"/>
        </w:rPr>
        <w:t>apital (</w:t>
      </w:r>
      <m:oMath>
        <m:r>
          <m:rPr>
            <m:sty m:val="p"/>
          </m:rPr>
          <w:rPr>
            <w:rFonts w:ascii="Cambria Math" w:hAnsi="Cambria Math"/>
            <w:color w:val="003366"/>
            <w:sz w:val="48"/>
            <w:szCs w:val="48"/>
          </w:rPr>
          <m:t>ΔNOWC</m:t>
        </m:r>
      </m:oMath>
      <w:r>
        <w:rPr>
          <w:rFonts w:asciiTheme="majorHAnsi" w:hAnsiTheme="majorHAnsi"/>
          <w:color w:val="003366"/>
          <w:sz w:val="48"/>
          <w:szCs w:val="48"/>
        </w:rPr>
        <w:t>) will be $0.1m at t=0 and then a decrease (negative increase) at t=10</w:t>
      </w:r>
      <w:r w:rsidRPr="000F02DC">
        <w:rPr>
          <w:rFonts w:asciiTheme="majorHAnsi" w:hAnsiTheme="majorHAnsi"/>
          <w:color w:val="003366"/>
          <w:sz w:val="48"/>
          <w:szCs w:val="48"/>
        </w:rPr>
        <w:t>.</w:t>
      </w:r>
    </w:p>
    <w:p w:rsidR="006C5C7C" w:rsidRPr="000F02DC" w:rsidRDefault="00F31EBC" w:rsidP="006C5C7C">
      <w:pPr>
        <w:spacing w:after="200" w:line="276" w:lineRule="auto"/>
        <w:rPr>
          <w:rFonts w:asciiTheme="majorHAnsi" w:hAnsiTheme="majorHAnsi"/>
          <w:color w:val="003366"/>
          <w:sz w:val="48"/>
          <w:szCs w:val="48"/>
        </w:rPr>
      </w:pPr>
      <m:oMathPara>
        <m:oMathParaPr>
          <m:jc m:val="left"/>
        </m:oMathParaPr>
        <m:oMath>
          <m:sSub>
            <m:sSubPr>
              <m:ctrlPr>
                <w:rPr>
                  <w:rFonts w:ascii="Cambria Math" w:hAnsi="Cambria Math"/>
                  <w:color w:val="003366"/>
                  <w:sz w:val="48"/>
                  <w:szCs w:val="48"/>
                </w:rPr>
              </m:ctrlPr>
            </m:sSubPr>
            <m:e>
              <m:r>
                <m:rPr>
                  <m:sty m:val="p"/>
                </m:rPr>
                <w:rPr>
                  <w:rFonts w:ascii="Cambria Math" w:hAnsi="Cambria Math"/>
                  <w:color w:val="003366"/>
                  <w:sz w:val="48"/>
                  <w:szCs w:val="48"/>
                </w:rPr>
                <m:t>FFCF</m:t>
              </m:r>
            </m:e>
            <m:sub>
              <m:r>
                <m:rPr>
                  <m:sty m:val="p"/>
                </m:rPr>
                <w:rPr>
                  <w:rFonts w:ascii="Cambria Math" w:hAnsi="Cambria Math"/>
                  <w:color w:val="003366"/>
                  <w:sz w:val="48"/>
                  <w:szCs w:val="48"/>
                </w:rPr>
                <m:t>t=0</m:t>
              </m:r>
            </m:sub>
          </m:sSub>
          <m:r>
            <m:rPr>
              <m:sty m:val="p"/>
            </m:rPr>
            <w:rPr>
              <w:rFonts w:ascii="Cambria Math" w:hAnsi="Cambria Math"/>
              <w:color w:val="003366"/>
              <w:sz w:val="48"/>
              <w:szCs w:val="48"/>
            </w:rPr>
            <m:t>=  NI+Depr-CapEx - ΔNOWC+IntExp</m:t>
          </m:r>
        </m:oMath>
      </m:oMathPara>
    </w:p>
    <w:p w:rsidR="006C5C7C" w:rsidRPr="000F02DC" w:rsidRDefault="006C5C7C" w:rsidP="006C5C7C">
      <w:pPr>
        <w:spacing w:after="200" w:line="276" w:lineRule="auto"/>
        <w:rPr>
          <w:rFonts w:asciiTheme="majorHAnsi" w:hAnsiTheme="majorHAnsi"/>
          <w:color w:val="003366"/>
          <w:sz w:val="48"/>
          <w:szCs w:val="48"/>
        </w:rPr>
      </w:pPr>
      <m:oMathPara>
        <m:oMathParaPr>
          <m:jc m:val="left"/>
        </m:oMathParaPr>
        <m:oMath>
          <m:r>
            <m:rPr>
              <m:sty m:val="p"/>
            </m:rPr>
            <w:rPr>
              <w:rFonts w:ascii="Cambria Math" w:hAnsi="Cambria Math"/>
              <w:color w:val="003366"/>
              <w:sz w:val="48"/>
              <w:szCs w:val="48"/>
            </w:rPr>
            <m:t xml:space="preserve">                 =   0 +    0   -   10m -  0.1m  +    0</m:t>
          </m:r>
        </m:oMath>
      </m:oMathPara>
    </w:p>
    <w:p w:rsidR="006C5C7C" w:rsidRDefault="006C5C7C" w:rsidP="006C5C7C">
      <w:pPr>
        <w:spacing w:after="200" w:line="276" w:lineRule="auto"/>
        <w:rPr>
          <w:rFonts w:asciiTheme="majorHAnsi" w:hAnsiTheme="majorHAnsi"/>
          <w:color w:val="003366"/>
          <w:sz w:val="48"/>
          <w:szCs w:val="48"/>
        </w:rPr>
      </w:pPr>
      <m:oMathPara>
        <m:oMathParaPr>
          <m:jc m:val="left"/>
        </m:oMathParaPr>
        <m:oMath>
          <m:r>
            <m:rPr>
              <m:sty m:val="p"/>
            </m:rPr>
            <w:rPr>
              <w:rFonts w:ascii="Cambria Math" w:hAnsi="Cambria Math"/>
              <w:color w:val="003366"/>
              <w:sz w:val="48"/>
              <w:szCs w:val="48"/>
            </w:rPr>
            <m:t xml:space="preserve">                 =-10.1m</m:t>
          </m:r>
        </m:oMath>
      </m:oMathPara>
    </w:p>
    <w:p w:rsidR="006C5C7C" w:rsidRPr="000F02DC" w:rsidRDefault="00F31EBC" w:rsidP="006C5C7C">
      <w:pPr>
        <w:spacing w:after="200" w:line="276" w:lineRule="auto"/>
        <w:rPr>
          <w:rFonts w:asciiTheme="majorHAnsi" w:hAnsiTheme="majorHAnsi"/>
          <w:color w:val="003366"/>
          <w:sz w:val="48"/>
          <w:szCs w:val="48"/>
        </w:rPr>
      </w:pPr>
      <m:oMathPara>
        <m:oMathParaPr>
          <m:jc m:val="left"/>
        </m:oMathParaPr>
        <m:oMath>
          <m:sSub>
            <m:sSubPr>
              <m:ctrlPr>
                <w:rPr>
                  <w:rFonts w:ascii="Cambria Math" w:hAnsi="Cambria Math"/>
                  <w:color w:val="003366"/>
                  <w:sz w:val="48"/>
                  <w:szCs w:val="48"/>
                </w:rPr>
              </m:ctrlPr>
            </m:sSubPr>
            <m:e>
              <m:r>
                <m:rPr>
                  <m:sty m:val="p"/>
                </m:rPr>
                <w:rPr>
                  <w:rFonts w:ascii="Cambria Math" w:hAnsi="Cambria Math"/>
                  <w:color w:val="003366"/>
                  <w:sz w:val="48"/>
                  <w:szCs w:val="48"/>
                </w:rPr>
                <m:t>FFCF</m:t>
              </m:r>
            </m:e>
            <m:sub>
              <m:r>
                <m:rPr>
                  <m:sty m:val="p"/>
                </m:rPr>
                <w:rPr>
                  <w:rFonts w:ascii="Cambria Math" w:hAnsi="Cambria Math"/>
                  <w:color w:val="003366"/>
                  <w:sz w:val="48"/>
                  <w:szCs w:val="48"/>
                </w:rPr>
                <m:t>t=1,2,…9</m:t>
              </m:r>
            </m:sub>
          </m:sSub>
          <m:r>
            <m:rPr>
              <m:sty m:val="p"/>
            </m:rPr>
            <w:rPr>
              <w:rFonts w:ascii="Cambria Math" w:hAnsi="Cambria Math"/>
              <w:color w:val="003366"/>
              <w:sz w:val="48"/>
              <w:szCs w:val="48"/>
            </w:rPr>
            <m:t>= NI       +Depr-CapEx-ΔNOWC+IntExp</m:t>
          </m:r>
        </m:oMath>
      </m:oMathPara>
    </w:p>
    <w:p w:rsidR="006C5C7C" w:rsidRPr="000F02DC" w:rsidRDefault="006C5C7C" w:rsidP="006C5C7C">
      <w:pPr>
        <w:spacing w:after="200" w:line="276" w:lineRule="auto"/>
        <w:rPr>
          <w:rFonts w:asciiTheme="majorHAnsi" w:hAnsiTheme="majorHAnsi"/>
          <w:color w:val="003366"/>
          <w:sz w:val="48"/>
          <w:szCs w:val="48"/>
        </w:rPr>
      </w:pPr>
      <m:oMathPara>
        <m:oMathParaPr>
          <m:jc m:val="left"/>
        </m:oMathParaPr>
        <m:oMath>
          <m:r>
            <m:rPr>
              <m:sty m:val="p"/>
            </m:rPr>
            <w:rPr>
              <w:rFonts w:ascii="Cambria Math" w:hAnsi="Cambria Math"/>
              <w:color w:val="003366"/>
              <w:sz w:val="48"/>
              <w:szCs w:val="48"/>
            </w:rPr>
            <m:t xml:space="preserve">                         =0.42m+1m   -0          -0             +0</m:t>
          </m:r>
        </m:oMath>
      </m:oMathPara>
    </w:p>
    <w:p w:rsidR="006C5C7C" w:rsidRPr="000F02DC" w:rsidRDefault="006C5C7C" w:rsidP="006C5C7C">
      <w:pPr>
        <w:spacing w:after="200" w:line="276" w:lineRule="auto"/>
        <w:rPr>
          <w:rFonts w:asciiTheme="majorHAnsi" w:hAnsiTheme="majorHAnsi"/>
          <w:color w:val="003366"/>
          <w:sz w:val="48"/>
          <w:szCs w:val="48"/>
        </w:rPr>
      </w:pPr>
      <m:oMath>
        <m:r>
          <m:rPr>
            <m:sty m:val="p"/>
          </m:rPr>
          <w:rPr>
            <w:rFonts w:ascii="Cambria Math" w:hAnsi="Cambria Math"/>
            <w:color w:val="003366"/>
            <w:sz w:val="48"/>
            <w:szCs w:val="48"/>
          </w:rPr>
          <m:t xml:space="preserve">                         =1.42m</m:t>
        </m:r>
      </m:oMath>
      <w:r w:rsidRPr="000F02DC">
        <w:rPr>
          <w:rFonts w:asciiTheme="majorHAnsi" w:hAnsiTheme="majorHAnsi"/>
          <w:color w:val="003366"/>
          <w:sz w:val="48"/>
          <w:szCs w:val="48"/>
        </w:rPr>
        <w:t xml:space="preserve"> </w:t>
      </w:r>
      <w:proofErr w:type="gramStart"/>
      <w:r w:rsidRPr="000F02DC">
        <w:rPr>
          <w:rFonts w:asciiTheme="majorHAnsi" w:hAnsiTheme="majorHAnsi"/>
          <w:color w:val="003366"/>
          <w:sz w:val="48"/>
          <w:szCs w:val="48"/>
        </w:rPr>
        <w:t>each</w:t>
      </w:r>
      <w:proofErr w:type="gramEnd"/>
      <w:r w:rsidRPr="000F02DC">
        <w:rPr>
          <w:rFonts w:asciiTheme="majorHAnsi" w:hAnsiTheme="majorHAnsi"/>
          <w:color w:val="003366"/>
          <w:sz w:val="48"/>
          <w:szCs w:val="48"/>
        </w:rPr>
        <w:t xml:space="preserve"> year</w:t>
      </w:r>
    </w:p>
    <w:p w:rsidR="006C5C7C" w:rsidRDefault="006C5C7C" w:rsidP="006C5C7C">
      <w:pPr>
        <w:spacing w:after="200" w:line="276" w:lineRule="auto"/>
        <w:rPr>
          <w:rFonts w:asciiTheme="majorHAnsi" w:hAnsiTheme="majorHAnsi"/>
          <w:color w:val="003366"/>
          <w:sz w:val="48"/>
          <w:szCs w:val="48"/>
        </w:rPr>
      </w:pPr>
      <w:r>
        <w:rPr>
          <w:rFonts w:asciiTheme="majorHAnsi" w:hAnsiTheme="majorHAnsi"/>
          <w:color w:val="003366"/>
          <w:sz w:val="48"/>
          <w:szCs w:val="48"/>
        </w:rPr>
        <w:br w:type="page"/>
      </w:r>
    </w:p>
    <w:p w:rsidR="006C5C7C" w:rsidRDefault="006C5C7C" w:rsidP="006C5C7C">
      <w:pPr>
        <w:spacing w:after="200" w:line="276" w:lineRule="auto"/>
        <w:rPr>
          <w:rFonts w:asciiTheme="majorHAnsi" w:hAnsiTheme="majorHAnsi"/>
          <w:color w:val="003366"/>
          <w:sz w:val="48"/>
          <w:szCs w:val="48"/>
        </w:rPr>
      </w:pPr>
      <w:r>
        <w:rPr>
          <w:rFonts w:asciiTheme="majorHAnsi" w:hAnsiTheme="majorHAnsi"/>
          <w:color w:val="003366"/>
          <w:sz w:val="48"/>
          <w:szCs w:val="48"/>
        </w:rPr>
        <w:lastRenderedPageBreak/>
        <w:t xml:space="preserve">The factory is expected to be sold at t=10 which will have an impact on </w:t>
      </w:r>
      <w:proofErr w:type="spellStart"/>
      <w:r>
        <w:rPr>
          <w:rFonts w:asciiTheme="majorHAnsi" w:hAnsiTheme="majorHAnsi"/>
          <w:color w:val="003366"/>
          <w:sz w:val="48"/>
          <w:szCs w:val="48"/>
        </w:rPr>
        <w:t>CapEx</w:t>
      </w:r>
      <w:proofErr w:type="spellEnd"/>
      <w:r>
        <w:rPr>
          <w:rFonts w:asciiTheme="majorHAnsi" w:hAnsiTheme="majorHAnsi"/>
          <w:color w:val="003366"/>
          <w:sz w:val="48"/>
          <w:szCs w:val="48"/>
        </w:rPr>
        <w:t xml:space="preserve">. A complicating factor is capital gains tax (CGT). </w:t>
      </w:r>
    </w:p>
    <w:p w:rsidR="006C5C7C" w:rsidRDefault="006C5C7C" w:rsidP="006C5C7C">
      <w:pPr>
        <w:spacing w:after="200" w:line="276" w:lineRule="auto"/>
        <w:rPr>
          <w:rFonts w:asciiTheme="majorHAnsi" w:hAnsiTheme="majorHAnsi"/>
          <w:color w:val="003366"/>
          <w:sz w:val="48"/>
          <w:szCs w:val="48"/>
        </w:rPr>
      </w:pPr>
      <w:r>
        <w:rPr>
          <w:rFonts w:asciiTheme="majorHAnsi" w:hAnsiTheme="majorHAnsi"/>
          <w:color w:val="003366"/>
          <w:sz w:val="48"/>
          <w:szCs w:val="48"/>
        </w:rPr>
        <w:t xml:space="preserve">Note that selling a capital asset is a positive cash flow which is negative </w:t>
      </w:r>
      <w:proofErr w:type="spellStart"/>
      <w:r>
        <w:rPr>
          <w:rFonts w:asciiTheme="majorHAnsi" w:hAnsiTheme="majorHAnsi"/>
          <w:color w:val="003366"/>
          <w:sz w:val="48"/>
          <w:szCs w:val="48"/>
        </w:rPr>
        <w:t>CapEx</w:t>
      </w:r>
      <w:proofErr w:type="spellEnd"/>
      <w:r>
        <w:rPr>
          <w:rFonts w:asciiTheme="majorHAnsi" w:hAnsiTheme="majorHAnsi"/>
          <w:color w:val="003366"/>
          <w:sz w:val="48"/>
          <w:szCs w:val="48"/>
        </w:rPr>
        <w:t xml:space="preserve"> expenditure.</w:t>
      </w:r>
    </w:p>
    <w:p w:rsidR="006C5C7C" w:rsidRPr="000F02DC" w:rsidRDefault="006C5C7C" w:rsidP="006C5C7C">
      <w:pPr>
        <w:spacing w:after="200" w:line="276" w:lineRule="auto"/>
        <w:rPr>
          <w:rFonts w:asciiTheme="majorHAnsi" w:hAnsiTheme="majorHAnsi"/>
          <w:color w:val="003366"/>
          <w:sz w:val="48"/>
          <w:szCs w:val="48"/>
        </w:rPr>
      </w:pPr>
      <m:oMathPara>
        <m:oMathParaPr>
          <m:jc m:val="left"/>
        </m:oMathParaPr>
        <m:oMath>
          <m:r>
            <m:rPr>
              <m:sty m:val="p"/>
            </m:rPr>
            <w:rPr>
              <w:rFonts w:ascii="Cambria Math" w:hAnsi="Cambria Math"/>
              <w:color w:val="003366"/>
              <w:sz w:val="48"/>
              <w:szCs w:val="48"/>
            </w:rPr>
            <m:t>CapEx=-</m:t>
          </m:r>
          <m:d>
            <m:dPr>
              <m:ctrlPr>
                <w:rPr>
                  <w:rFonts w:ascii="Cambria Math" w:hAnsi="Cambria Math"/>
                  <w:color w:val="003366"/>
                  <w:sz w:val="48"/>
                  <w:szCs w:val="48"/>
                </w:rPr>
              </m:ctrlPr>
            </m:dPr>
            <m:e>
              <m:sSub>
                <m:sSubPr>
                  <m:ctrlPr>
                    <w:rPr>
                      <w:rFonts w:ascii="Cambria Math" w:hAnsi="Cambria Math"/>
                      <w:color w:val="003366"/>
                      <w:sz w:val="48"/>
                      <w:szCs w:val="48"/>
                    </w:rPr>
                  </m:ctrlPr>
                </m:sSubPr>
                <m:e>
                  <m:r>
                    <m:rPr>
                      <m:sty m:val="p"/>
                    </m:rPr>
                    <w:rPr>
                      <w:rFonts w:ascii="Cambria Math" w:hAnsi="Cambria Math"/>
                      <w:color w:val="003366"/>
                      <w:sz w:val="48"/>
                      <w:szCs w:val="48"/>
                    </w:rPr>
                    <m:t>P</m:t>
                  </m:r>
                </m:e>
                <m:sub>
                  <m:r>
                    <m:rPr>
                      <m:sty m:val="p"/>
                    </m:rPr>
                    <w:rPr>
                      <w:rFonts w:ascii="Cambria Math" w:hAnsi="Cambria Math"/>
                      <w:color w:val="003366"/>
                      <w:sz w:val="48"/>
                      <w:szCs w:val="48"/>
                    </w:rPr>
                    <m:t>mkt</m:t>
                  </m:r>
                </m:sub>
              </m:sSub>
              <m:r>
                <m:rPr>
                  <m:sty m:val="p"/>
                </m:rPr>
                <w:rPr>
                  <w:rFonts w:ascii="Cambria Math" w:hAnsi="Cambria Math"/>
                  <w:color w:val="003366"/>
                  <w:sz w:val="48"/>
                  <w:szCs w:val="48"/>
                </w:rPr>
                <m:t>-CGT</m:t>
              </m:r>
              <m:ctrlPr>
                <w:rPr>
                  <w:rFonts w:ascii="Cambria Math" w:hAnsi="Cambria Math"/>
                  <w:i/>
                  <w:color w:val="003366"/>
                  <w:sz w:val="48"/>
                  <w:szCs w:val="48"/>
                </w:rPr>
              </m:ctrlPr>
            </m:e>
          </m:d>
        </m:oMath>
      </m:oMathPara>
    </w:p>
    <w:p w:rsidR="006C5C7C" w:rsidRPr="000F02DC" w:rsidRDefault="006C5C7C" w:rsidP="006C5C7C">
      <w:pPr>
        <w:spacing w:after="200" w:line="276" w:lineRule="auto"/>
        <w:rPr>
          <w:rFonts w:asciiTheme="majorHAnsi" w:hAnsiTheme="majorHAnsi"/>
          <w:color w:val="003366"/>
          <w:sz w:val="48"/>
          <w:szCs w:val="48"/>
        </w:rPr>
      </w:pPr>
      <m:oMathPara>
        <m:oMathParaPr>
          <m:jc m:val="left"/>
        </m:oMathParaPr>
        <m:oMath>
          <m:r>
            <m:rPr>
              <m:sty m:val="p"/>
            </m:rPr>
            <w:rPr>
              <w:rFonts w:ascii="Cambria Math" w:hAnsi="Cambria Math"/>
              <w:color w:val="003366"/>
              <w:sz w:val="48"/>
              <w:szCs w:val="48"/>
            </w:rPr>
            <m:t xml:space="preserve">              =-</m:t>
          </m:r>
          <m:d>
            <m:dPr>
              <m:ctrlPr>
                <w:rPr>
                  <w:rFonts w:ascii="Cambria Math" w:hAnsi="Cambria Math"/>
                  <w:color w:val="003366"/>
                  <w:sz w:val="48"/>
                  <w:szCs w:val="48"/>
                </w:rPr>
              </m:ctrlPr>
            </m:dPr>
            <m:e>
              <m:sSub>
                <m:sSubPr>
                  <m:ctrlPr>
                    <w:rPr>
                      <w:rFonts w:ascii="Cambria Math" w:hAnsi="Cambria Math"/>
                      <w:color w:val="003366"/>
                      <w:sz w:val="48"/>
                      <w:szCs w:val="48"/>
                    </w:rPr>
                  </m:ctrlPr>
                </m:sSubPr>
                <m:e>
                  <m:r>
                    <m:rPr>
                      <m:sty m:val="p"/>
                    </m:rPr>
                    <w:rPr>
                      <w:rFonts w:ascii="Cambria Math" w:hAnsi="Cambria Math"/>
                      <w:color w:val="003366"/>
                      <w:sz w:val="48"/>
                      <w:szCs w:val="48"/>
                    </w:rPr>
                    <m:t>P</m:t>
                  </m:r>
                </m:e>
                <m:sub>
                  <m:r>
                    <m:rPr>
                      <m:sty m:val="p"/>
                    </m:rPr>
                    <w:rPr>
                      <w:rFonts w:ascii="Cambria Math" w:hAnsi="Cambria Math"/>
                      <w:color w:val="003366"/>
                      <w:sz w:val="48"/>
                      <w:szCs w:val="48"/>
                    </w:rPr>
                    <m:t>mkt</m:t>
                  </m:r>
                </m:sub>
              </m:sSub>
              <m:r>
                <m:rPr>
                  <m:sty m:val="p"/>
                </m:rPr>
                <w:rPr>
                  <w:rFonts w:ascii="Cambria Math" w:hAnsi="Cambria Math"/>
                  <w:color w:val="003366"/>
                  <w:sz w:val="48"/>
                  <w:szCs w:val="48"/>
                </w:rPr>
                <m:t>-</m:t>
              </m:r>
              <m:d>
                <m:dPr>
                  <m:ctrlPr>
                    <w:rPr>
                      <w:rFonts w:ascii="Cambria Math" w:hAnsi="Cambria Math"/>
                      <w:color w:val="003366"/>
                      <w:sz w:val="48"/>
                      <w:szCs w:val="48"/>
                    </w:rPr>
                  </m:ctrlPr>
                </m:dPr>
                <m:e>
                  <m:sSub>
                    <m:sSubPr>
                      <m:ctrlPr>
                        <w:rPr>
                          <w:rFonts w:ascii="Cambria Math" w:hAnsi="Cambria Math"/>
                          <w:color w:val="003366"/>
                          <w:sz w:val="48"/>
                          <w:szCs w:val="48"/>
                        </w:rPr>
                      </m:ctrlPr>
                    </m:sSubPr>
                    <m:e>
                      <m:r>
                        <m:rPr>
                          <m:sty m:val="p"/>
                        </m:rPr>
                        <w:rPr>
                          <w:rFonts w:ascii="Cambria Math" w:hAnsi="Cambria Math"/>
                          <w:color w:val="003366"/>
                          <w:sz w:val="48"/>
                          <w:szCs w:val="48"/>
                        </w:rPr>
                        <m:t>P</m:t>
                      </m:r>
                    </m:e>
                    <m:sub>
                      <m:r>
                        <m:rPr>
                          <m:sty m:val="p"/>
                        </m:rPr>
                        <w:rPr>
                          <w:rFonts w:ascii="Cambria Math" w:hAnsi="Cambria Math"/>
                          <w:color w:val="003366"/>
                          <w:sz w:val="48"/>
                          <w:szCs w:val="48"/>
                        </w:rPr>
                        <m:t>mkt</m:t>
                      </m:r>
                    </m:sub>
                  </m:sSub>
                  <m:r>
                    <m:rPr>
                      <m:sty m:val="p"/>
                    </m:rPr>
                    <w:rPr>
                      <w:rFonts w:ascii="Cambria Math" w:hAnsi="Cambria Math"/>
                      <w:color w:val="003366"/>
                      <w:sz w:val="48"/>
                      <w:szCs w:val="48"/>
                    </w:rPr>
                    <m:t>-</m:t>
                  </m:r>
                  <m:sSub>
                    <m:sSubPr>
                      <m:ctrlPr>
                        <w:rPr>
                          <w:rFonts w:ascii="Cambria Math" w:hAnsi="Cambria Math"/>
                          <w:color w:val="003366"/>
                          <w:sz w:val="48"/>
                          <w:szCs w:val="48"/>
                        </w:rPr>
                      </m:ctrlPr>
                    </m:sSubPr>
                    <m:e>
                      <m:r>
                        <m:rPr>
                          <m:sty m:val="p"/>
                        </m:rPr>
                        <w:rPr>
                          <w:rFonts w:ascii="Cambria Math" w:hAnsi="Cambria Math"/>
                          <w:color w:val="003366"/>
                          <w:sz w:val="48"/>
                          <w:szCs w:val="48"/>
                        </w:rPr>
                        <m:t>P</m:t>
                      </m:r>
                    </m:e>
                    <m:sub>
                      <m:r>
                        <m:rPr>
                          <m:sty m:val="p"/>
                        </m:rPr>
                        <w:rPr>
                          <w:rFonts w:ascii="Cambria Math" w:hAnsi="Cambria Math"/>
                          <w:color w:val="003366"/>
                          <w:sz w:val="48"/>
                          <w:szCs w:val="48"/>
                        </w:rPr>
                        <m:t>book</m:t>
                      </m:r>
                    </m:sub>
                  </m:sSub>
                </m:e>
              </m:d>
              <m:r>
                <w:rPr>
                  <w:rFonts w:ascii="Cambria Math" w:hAnsi="Cambria Math"/>
                  <w:color w:val="003366"/>
                  <w:sz w:val="48"/>
                  <w:szCs w:val="48"/>
                </w:rPr>
                <m:t>.</m:t>
              </m:r>
              <m:sSub>
                <m:sSubPr>
                  <m:ctrlPr>
                    <w:rPr>
                      <w:rFonts w:ascii="Cambria Math" w:hAnsi="Cambria Math"/>
                      <w:color w:val="003366"/>
                      <w:sz w:val="48"/>
                      <w:szCs w:val="48"/>
                    </w:rPr>
                  </m:ctrlPr>
                </m:sSubPr>
                <m:e>
                  <m:r>
                    <m:rPr>
                      <m:sty m:val="p"/>
                    </m:rPr>
                    <w:rPr>
                      <w:rFonts w:ascii="Cambria Math" w:hAnsi="Cambria Math"/>
                      <w:color w:val="003366"/>
                      <w:sz w:val="48"/>
                      <w:szCs w:val="48"/>
                    </w:rPr>
                    <m:t>t</m:t>
                  </m:r>
                </m:e>
                <m:sub>
                  <m:r>
                    <m:rPr>
                      <m:sty m:val="p"/>
                    </m:rPr>
                    <w:rPr>
                      <w:rFonts w:ascii="Cambria Math" w:hAnsi="Cambria Math"/>
                      <w:color w:val="003366"/>
                      <w:sz w:val="48"/>
                      <w:szCs w:val="48"/>
                    </w:rPr>
                    <m:t>c</m:t>
                  </m:r>
                </m:sub>
              </m:sSub>
              <m:ctrlPr>
                <w:rPr>
                  <w:rFonts w:ascii="Cambria Math" w:hAnsi="Cambria Math"/>
                  <w:i/>
                  <w:color w:val="003366"/>
                  <w:sz w:val="48"/>
                  <w:szCs w:val="48"/>
                </w:rPr>
              </m:ctrlPr>
            </m:e>
          </m:d>
        </m:oMath>
      </m:oMathPara>
    </w:p>
    <w:p w:rsidR="006C5C7C" w:rsidRPr="00E06921" w:rsidRDefault="006C5C7C" w:rsidP="006C5C7C">
      <w:pPr>
        <w:spacing w:after="200" w:line="276" w:lineRule="auto"/>
        <w:rPr>
          <w:rFonts w:asciiTheme="majorHAnsi" w:hAnsiTheme="majorHAnsi"/>
          <w:color w:val="003366"/>
          <w:sz w:val="48"/>
          <w:szCs w:val="48"/>
        </w:rPr>
      </w:pPr>
      <m:oMathPara>
        <m:oMathParaPr>
          <m:jc m:val="left"/>
        </m:oMathParaPr>
        <m:oMath>
          <m:r>
            <m:rPr>
              <m:sty m:val="p"/>
            </m:rPr>
            <w:rPr>
              <w:rFonts w:ascii="Cambria Math" w:hAnsi="Cambria Math"/>
              <w:color w:val="003366"/>
              <w:sz w:val="48"/>
              <w:szCs w:val="48"/>
            </w:rPr>
            <m:t xml:space="preserve">             =-</m:t>
          </m:r>
          <m:d>
            <m:dPr>
              <m:ctrlPr>
                <w:rPr>
                  <w:rFonts w:ascii="Cambria Math" w:hAnsi="Cambria Math"/>
                  <w:color w:val="003366"/>
                  <w:sz w:val="48"/>
                  <w:szCs w:val="48"/>
                </w:rPr>
              </m:ctrlPr>
            </m:dPr>
            <m:e>
              <m:r>
                <m:rPr>
                  <m:sty m:val="p"/>
                </m:rPr>
                <w:rPr>
                  <w:rFonts w:ascii="Cambria Math" w:hAnsi="Cambria Math"/>
                  <w:color w:val="003366"/>
                  <w:sz w:val="48"/>
                  <w:szCs w:val="48"/>
                </w:rPr>
                <m:t>1.7m-</m:t>
              </m:r>
              <m:d>
                <m:dPr>
                  <m:ctrlPr>
                    <w:rPr>
                      <w:rFonts w:ascii="Cambria Math" w:hAnsi="Cambria Math"/>
                      <w:color w:val="003366"/>
                      <w:sz w:val="48"/>
                      <w:szCs w:val="48"/>
                    </w:rPr>
                  </m:ctrlPr>
                </m:dPr>
                <m:e>
                  <m:r>
                    <m:rPr>
                      <m:sty m:val="p"/>
                    </m:rPr>
                    <w:rPr>
                      <w:rFonts w:ascii="Cambria Math" w:hAnsi="Cambria Math"/>
                      <w:color w:val="003366"/>
                      <w:sz w:val="48"/>
                      <w:szCs w:val="48"/>
                    </w:rPr>
                    <m:t>1.7m-0</m:t>
                  </m:r>
                </m:e>
              </m:d>
              <m:r>
                <m:rPr>
                  <m:sty m:val="p"/>
                </m:rPr>
                <w:rPr>
                  <w:rFonts w:ascii="Cambria Math" w:hAnsi="Cambria Math"/>
                  <w:color w:val="003366"/>
                  <w:sz w:val="48"/>
                  <w:szCs w:val="48"/>
                </w:rPr>
                <m:t>×0.3</m:t>
              </m:r>
              <m:ctrlPr>
                <w:rPr>
                  <w:rFonts w:ascii="Cambria Math" w:hAnsi="Cambria Math"/>
                  <w:i/>
                  <w:color w:val="003366"/>
                  <w:sz w:val="48"/>
                  <w:szCs w:val="48"/>
                </w:rPr>
              </m:ctrlPr>
            </m:e>
          </m:d>
        </m:oMath>
      </m:oMathPara>
    </w:p>
    <w:p w:rsidR="006C5C7C" w:rsidRPr="00C434B7" w:rsidRDefault="006C5C7C" w:rsidP="006C5C7C">
      <w:pPr>
        <w:spacing w:after="200" w:line="276" w:lineRule="auto"/>
        <w:rPr>
          <w:rFonts w:asciiTheme="majorHAnsi" w:hAnsiTheme="majorHAnsi"/>
          <w:color w:val="003366"/>
          <w:sz w:val="48"/>
          <w:szCs w:val="48"/>
        </w:rPr>
      </w:pPr>
      <m:oMathPara>
        <m:oMathParaPr>
          <m:jc m:val="left"/>
        </m:oMathParaPr>
        <m:oMath>
          <m:r>
            <m:rPr>
              <m:sty m:val="p"/>
            </m:rPr>
            <w:rPr>
              <w:rFonts w:ascii="Cambria Math" w:hAnsi="Cambria Math"/>
              <w:color w:val="003366"/>
              <w:sz w:val="48"/>
              <w:szCs w:val="48"/>
            </w:rPr>
            <m:t xml:space="preserve">             =-1.19m</m:t>
          </m:r>
        </m:oMath>
      </m:oMathPara>
    </w:p>
    <w:p w:rsidR="006C5C7C" w:rsidRDefault="00F31EBC" w:rsidP="006C5C7C">
      <w:pPr>
        <w:spacing w:after="200" w:line="276" w:lineRule="auto"/>
        <w:rPr>
          <w:rFonts w:asciiTheme="majorHAnsi" w:hAnsiTheme="majorHAnsi"/>
          <w:color w:val="003366"/>
          <w:sz w:val="48"/>
          <w:szCs w:val="48"/>
        </w:rPr>
      </w:pPr>
      <m:oMath>
        <m:sSub>
          <m:sSubPr>
            <m:ctrlPr>
              <w:rPr>
                <w:rFonts w:ascii="Cambria Math" w:hAnsi="Cambria Math"/>
                <w:color w:val="003366"/>
                <w:sz w:val="48"/>
                <w:szCs w:val="48"/>
              </w:rPr>
            </m:ctrlPr>
          </m:sSubPr>
          <m:e>
            <m:r>
              <m:rPr>
                <m:sty m:val="p"/>
              </m:rPr>
              <w:rPr>
                <w:rFonts w:ascii="Cambria Math" w:hAnsi="Cambria Math"/>
                <w:color w:val="003366"/>
                <w:sz w:val="48"/>
                <w:szCs w:val="48"/>
              </w:rPr>
              <m:t>P</m:t>
            </m:r>
          </m:e>
          <m:sub>
            <m:r>
              <m:rPr>
                <m:sty m:val="p"/>
              </m:rPr>
              <w:rPr>
                <w:rFonts w:ascii="Cambria Math" w:hAnsi="Cambria Math"/>
                <w:color w:val="003366"/>
                <w:sz w:val="48"/>
                <w:szCs w:val="48"/>
              </w:rPr>
              <m:t>mkt</m:t>
            </m:r>
          </m:sub>
        </m:sSub>
      </m:oMath>
      <w:r w:rsidR="006C5C7C">
        <w:rPr>
          <w:rFonts w:asciiTheme="majorHAnsi" w:hAnsiTheme="majorHAnsi"/>
          <w:color w:val="003366"/>
          <w:sz w:val="48"/>
          <w:szCs w:val="48"/>
        </w:rPr>
        <w:t xml:space="preserve"> </w:t>
      </w:r>
      <w:proofErr w:type="gramStart"/>
      <w:r w:rsidR="006C5C7C">
        <w:rPr>
          <w:rFonts w:asciiTheme="majorHAnsi" w:hAnsiTheme="majorHAnsi"/>
          <w:color w:val="003366"/>
          <w:sz w:val="48"/>
          <w:szCs w:val="48"/>
        </w:rPr>
        <w:t>is</w:t>
      </w:r>
      <w:proofErr w:type="gramEnd"/>
      <w:r w:rsidR="006C5C7C">
        <w:rPr>
          <w:rFonts w:asciiTheme="majorHAnsi" w:hAnsiTheme="majorHAnsi"/>
          <w:color w:val="003366"/>
          <w:sz w:val="48"/>
          <w:szCs w:val="48"/>
        </w:rPr>
        <w:t xml:space="preserve"> the market sale price of the factory.</w:t>
      </w:r>
    </w:p>
    <w:p w:rsidR="006C5C7C" w:rsidRDefault="00F31EBC" w:rsidP="006C5C7C">
      <w:pPr>
        <w:spacing w:after="200" w:line="276" w:lineRule="auto"/>
        <w:rPr>
          <w:rFonts w:asciiTheme="majorHAnsi" w:hAnsiTheme="majorHAnsi"/>
          <w:color w:val="003366"/>
          <w:sz w:val="48"/>
          <w:szCs w:val="48"/>
        </w:rPr>
      </w:pPr>
      <m:oMath>
        <m:sSub>
          <m:sSubPr>
            <m:ctrlPr>
              <w:rPr>
                <w:rFonts w:ascii="Cambria Math" w:hAnsi="Cambria Math"/>
                <w:color w:val="003366"/>
                <w:sz w:val="48"/>
                <w:szCs w:val="48"/>
              </w:rPr>
            </m:ctrlPr>
          </m:sSubPr>
          <m:e>
            <m:r>
              <m:rPr>
                <m:sty m:val="p"/>
              </m:rPr>
              <w:rPr>
                <w:rFonts w:ascii="Cambria Math" w:hAnsi="Cambria Math"/>
                <w:color w:val="003366"/>
                <w:sz w:val="48"/>
                <w:szCs w:val="48"/>
              </w:rPr>
              <m:t>P</m:t>
            </m:r>
          </m:e>
          <m:sub>
            <m:r>
              <m:rPr>
                <m:sty m:val="p"/>
              </m:rPr>
              <w:rPr>
                <w:rFonts w:ascii="Cambria Math" w:hAnsi="Cambria Math"/>
                <w:color w:val="003366"/>
                <w:sz w:val="48"/>
                <w:szCs w:val="48"/>
              </w:rPr>
              <m:t>book</m:t>
            </m:r>
          </m:sub>
        </m:sSub>
      </m:oMath>
      <w:r w:rsidR="006C5C7C">
        <w:rPr>
          <w:rFonts w:asciiTheme="majorHAnsi" w:hAnsiTheme="majorHAnsi"/>
          <w:color w:val="003366"/>
          <w:sz w:val="48"/>
          <w:szCs w:val="48"/>
        </w:rPr>
        <w:t xml:space="preserve"> </w:t>
      </w:r>
      <w:proofErr w:type="gramStart"/>
      <w:r w:rsidR="006C5C7C">
        <w:rPr>
          <w:rFonts w:asciiTheme="majorHAnsi" w:hAnsiTheme="majorHAnsi"/>
          <w:color w:val="003366"/>
          <w:sz w:val="48"/>
          <w:szCs w:val="48"/>
        </w:rPr>
        <w:t>is</w:t>
      </w:r>
      <w:proofErr w:type="gramEnd"/>
      <w:r w:rsidR="006C5C7C">
        <w:rPr>
          <w:rFonts w:asciiTheme="majorHAnsi" w:hAnsiTheme="majorHAnsi"/>
          <w:color w:val="003366"/>
          <w:sz w:val="48"/>
          <w:szCs w:val="48"/>
        </w:rPr>
        <w:t xml:space="preserve"> the book price of the factory according to the govt tax office.</w:t>
      </w:r>
    </w:p>
    <w:p w:rsidR="006C5C7C" w:rsidRDefault="006C5C7C" w:rsidP="006C5C7C">
      <w:pPr>
        <w:spacing w:after="200" w:line="276" w:lineRule="auto"/>
        <w:rPr>
          <w:rFonts w:asciiTheme="majorHAnsi" w:hAnsiTheme="majorHAnsi"/>
          <w:color w:val="003366"/>
          <w:sz w:val="48"/>
          <w:szCs w:val="48"/>
        </w:rPr>
      </w:pPr>
      <w:r>
        <w:rPr>
          <w:rFonts w:asciiTheme="majorHAnsi" w:hAnsiTheme="majorHAnsi"/>
          <w:color w:val="003366"/>
          <w:sz w:val="48"/>
          <w:szCs w:val="48"/>
        </w:rPr>
        <w:br w:type="page"/>
      </w:r>
    </w:p>
    <w:p w:rsidR="006C5C7C" w:rsidRPr="000F02DC" w:rsidRDefault="006C5C7C" w:rsidP="006C5C7C">
      <w:pPr>
        <w:spacing w:after="200" w:line="276" w:lineRule="auto"/>
        <w:rPr>
          <w:rFonts w:asciiTheme="majorHAnsi" w:hAnsiTheme="majorHAnsi"/>
          <w:color w:val="003366"/>
          <w:sz w:val="48"/>
          <w:szCs w:val="48"/>
        </w:rPr>
      </w:pPr>
      <w:r>
        <w:rPr>
          <w:rFonts w:asciiTheme="majorHAnsi" w:hAnsiTheme="majorHAnsi"/>
          <w:color w:val="003366"/>
          <w:sz w:val="48"/>
          <w:szCs w:val="48"/>
        </w:rPr>
        <w:lastRenderedPageBreak/>
        <w:t xml:space="preserve">The increase in NOWC at t=10 will be negative since NOWC will fall when the inventory is sold. So </w:t>
      </w:r>
      <m:oMath>
        <m:r>
          <m:rPr>
            <m:sty m:val="p"/>
          </m:rPr>
          <w:rPr>
            <w:rFonts w:ascii="Cambria Math" w:hAnsi="Cambria Math"/>
            <w:color w:val="003366"/>
            <w:sz w:val="48"/>
            <w:szCs w:val="48"/>
          </w:rPr>
          <m:t>Δ</m:t>
        </m:r>
        <m:sSub>
          <m:sSubPr>
            <m:ctrlPr>
              <w:rPr>
                <w:rFonts w:ascii="Cambria Math" w:hAnsi="Cambria Math"/>
                <w:color w:val="003366"/>
                <w:sz w:val="48"/>
                <w:szCs w:val="48"/>
              </w:rPr>
            </m:ctrlPr>
          </m:sSubPr>
          <m:e>
            <m:r>
              <m:rPr>
                <m:sty m:val="p"/>
              </m:rPr>
              <w:rPr>
                <w:rFonts w:ascii="Cambria Math" w:hAnsi="Cambria Math"/>
                <w:color w:val="003366"/>
                <w:sz w:val="48"/>
                <w:szCs w:val="48"/>
              </w:rPr>
              <m:t>NOWC</m:t>
            </m:r>
          </m:e>
          <m:sub>
            <m:r>
              <m:rPr>
                <m:sty m:val="p"/>
              </m:rPr>
              <w:rPr>
                <w:rFonts w:ascii="Cambria Math" w:hAnsi="Cambria Math"/>
                <w:color w:val="003366"/>
                <w:sz w:val="48"/>
                <w:szCs w:val="48"/>
              </w:rPr>
              <m:t>10</m:t>
            </m:r>
          </m:sub>
        </m:sSub>
        <m:r>
          <m:rPr>
            <m:sty m:val="p"/>
          </m:rPr>
          <w:rPr>
            <w:rFonts w:ascii="Cambria Math" w:hAnsi="Cambria Math"/>
            <w:color w:val="003366"/>
            <w:sz w:val="48"/>
            <w:szCs w:val="48"/>
          </w:rPr>
          <m:t>=-0.1m</m:t>
        </m:r>
      </m:oMath>
    </w:p>
    <w:p w:rsidR="006C5C7C" w:rsidRDefault="006C5C7C" w:rsidP="006C5C7C">
      <w:pPr>
        <w:spacing w:after="200" w:line="276" w:lineRule="auto"/>
        <w:rPr>
          <w:rFonts w:asciiTheme="majorHAnsi" w:hAnsiTheme="majorHAnsi"/>
          <w:color w:val="003366"/>
          <w:sz w:val="48"/>
          <w:szCs w:val="48"/>
        </w:rPr>
      </w:pPr>
      <w:r>
        <w:rPr>
          <w:rFonts w:asciiTheme="majorHAnsi" w:hAnsiTheme="majorHAnsi"/>
          <w:color w:val="003366"/>
          <w:sz w:val="48"/>
          <w:szCs w:val="48"/>
        </w:rPr>
        <w:t>These figures should be added to the FFCF equation at t=10.</w:t>
      </w:r>
    </w:p>
    <w:p w:rsidR="006C5C7C" w:rsidRPr="000F02DC" w:rsidRDefault="00F31EBC" w:rsidP="006C5C7C">
      <w:pPr>
        <w:spacing w:after="200" w:line="276" w:lineRule="auto"/>
        <w:rPr>
          <w:rFonts w:asciiTheme="majorHAnsi" w:hAnsiTheme="majorHAnsi"/>
          <w:color w:val="003366"/>
          <w:sz w:val="48"/>
          <w:szCs w:val="48"/>
        </w:rPr>
      </w:pPr>
      <m:oMathPara>
        <m:oMathParaPr>
          <m:jc m:val="left"/>
        </m:oMathParaPr>
        <m:oMath>
          <m:sSub>
            <m:sSubPr>
              <m:ctrlPr>
                <w:rPr>
                  <w:rFonts w:ascii="Cambria Math" w:hAnsi="Cambria Math"/>
                  <w:color w:val="003366"/>
                  <w:sz w:val="48"/>
                  <w:szCs w:val="48"/>
                </w:rPr>
              </m:ctrlPr>
            </m:sSubPr>
            <m:e>
              <m:r>
                <m:rPr>
                  <m:sty m:val="p"/>
                </m:rPr>
                <w:rPr>
                  <w:rFonts w:ascii="Cambria Math" w:hAnsi="Cambria Math"/>
                  <w:color w:val="003366"/>
                  <w:sz w:val="48"/>
                  <w:szCs w:val="48"/>
                </w:rPr>
                <m:t>FFCF</m:t>
              </m:r>
            </m:e>
            <m:sub>
              <m:r>
                <m:rPr>
                  <m:sty m:val="p"/>
                </m:rPr>
                <w:rPr>
                  <w:rFonts w:ascii="Cambria Math" w:hAnsi="Cambria Math"/>
                  <w:color w:val="003366"/>
                  <w:sz w:val="48"/>
                  <w:szCs w:val="48"/>
                </w:rPr>
                <m:t>t=10</m:t>
              </m:r>
            </m:sub>
          </m:sSub>
          <m:r>
            <m:rPr>
              <m:sty m:val="p"/>
            </m:rPr>
            <w:rPr>
              <w:rFonts w:ascii="Cambria Math" w:hAnsi="Cambria Math"/>
              <w:color w:val="003366"/>
              <w:sz w:val="48"/>
              <w:szCs w:val="48"/>
            </w:rPr>
            <m:t>= NI      +Depr-CapEx       - ΔNOWC    +IntExp</m:t>
          </m:r>
        </m:oMath>
      </m:oMathPara>
    </w:p>
    <w:p w:rsidR="006C5C7C" w:rsidRPr="000F02DC" w:rsidRDefault="006C5C7C" w:rsidP="006C5C7C">
      <w:pPr>
        <w:spacing w:after="200" w:line="276" w:lineRule="auto"/>
        <w:rPr>
          <w:rFonts w:asciiTheme="majorHAnsi" w:hAnsiTheme="majorHAnsi"/>
          <w:color w:val="003366"/>
          <w:sz w:val="48"/>
          <w:szCs w:val="48"/>
        </w:rPr>
      </w:pPr>
      <m:oMathPara>
        <m:oMathParaPr>
          <m:jc m:val="left"/>
        </m:oMathParaPr>
        <m:oMath>
          <m:r>
            <m:rPr>
              <m:sty m:val="p"/>
            </m:rPr>
            <w:rPr>
              <w:rFonts w:ascii="Cambria Math" w:hAnsi="Cambria Math"/>
              <w:color w:val="003366"/>
              <w:sz w:val="48"/>
              <w:szCs w:val="48"/>
            </w:rPr>
            <m:t xml:space="preserve">                   =0.42m+1m   -(-1.19m)-(-0.1m)+0</m:t>
          </m:r>
        </m:oMath>
      </m:oMathPara>
    </w:p>
    <w:p w:rsidR="006C5C7C" w:rsidRPr="000F02DC" w:rsidRDefault="006C5C7C" w:rsidP="006C5C7C">
      <w:pPr>
        <w:spacing w:after="200" w:line="276" w:lineRule="auto"/>
        <w:rPr>
          <w:rFonts w:asciiTheme="majorHAnsi" w:hAnsiTheme="majorHAnsi"/>
          <w:color w:val="003366"/>
          <w:sz w:val="48"/>
          <w:szCs w:val="48"/>
        </w:rPr>
      </w:pPr>
      <m:oMathPara>
        <m:oMathParaPr>
          <m:jc m:val="left"/>
        </m:oMathParaPr>
        <m:oMath>
          <m:r>
            <m:rPr>
              <m:sty m:val="p"/>
            </m:rPr>
            <w:rPr>
              <w:rFonts w:ascii="Cambria Math" w:hAnsi="Cambria Math"/>
              <w:color w:val="003366"/>
              <w:sz w:val="48"/>
              <w:szCs w:val="48"/>
            </w:rPr>
            <m:t xml:space="preserve">                   =2.71m</m:t>
          </m:r>
        </m:oMath>
      </m:oMathPara>
    </w:p>
    <w:p w:rsidR="006C5C7C" w:rsidRDefault="006C5C7C" w:rsidP="006C5C7C">
      <w:pPr>
        <w:spacing w:after="200" w:line="276" w:lineRule="auto"/>
        <w:rPr>
          <w:rFonts w:asciiTheme="majorHAnsi" w:hAnsiTheme="majorHAnsi"/>
          <w:color w:val="003366"/>
          <w:sz w:val="48"/>
          <w:szCs w:val="48"/>
        </w:rPr>
      </w:pPr>
      <w:r>
        <w:rPr>
          <w:rFonts w:asciiTheme="majorHAnsi" w:hAnsiTheme="majorHAnsi"/>
          <w:color w:val="003366"/>
          <w:sz w:val="48"/>
          <w:szCs w:val="48"/>
        </w:rPr>
        <w:t>Since all cash flows are real, and the discount rate is also real, there is no need to convert rates using the Fisher equation and inflation. If the cash flows and discount rate was nominal, that would also be fine, no need to convert rates or cash flows. We can go ahead and discount cash flows to find the NPV of the project.</w:t>
      </w:r>
    </w:p>
    <w:p w:rsidR="006C5C7C" w:rsidRDefault="006C5C7C" w:rsidP="006C5C7C">
      <w:pPr>
        <w:spacing w:after="200" w:line="276" w:lineRule="auto"/>
        <w:rPr>
          <w:rFonts w:asciiTheme="majorHAnsi" w:hAnsiTheme="majorHAnsi"/>
          <w:color w:val="003366"/>
          <w:sz w:val="48"/>
          <w:szCs w:val="48"/>
        </w:rPr>
      </w:pPr>
      <w:r>
        <w:rPr>
          <w:rFonts w:asciiTheme="majorHAnsi" w:hAnsiTheme="majorHAnsi"/>
          <w:color w:val="003366"/>
          <w:sz w:val="48"/>
          <w:szCs w:val="48"/>
        </w:rPr>
        <w:br w:type="page"/>
      </w:r>
    </w:p>
    <w:p w:rsidR="006C5C7C" w:rsidRPr="000F02DC" w:rsidRDefault="006C5C7C" w:rsidP="006C5C7C">
      <w:pPr>
        <w:spacing w:after="200" w:line="276" w:lineRule="auto"/>
        <w:rPr>
          <w:rFonts w:asciiTheme="majorHAnsi" w:hAnsiTheme="majorHAnsi"/>
          <w:color w:val="003366"/>
          <w:sz w:val="48"/>
          <w:szCs w:val="48"/>
        </w:rPr>
      </w:pPr>
      <m:oMathPara>
        <m:oMathParaPr>
          <m:jc m:val="left"/>
        </m:oMathParaPr>
        <m:oMath>
          <m:r>
            <m:rPr>
              <m:sty m:val="p"/>
            </m:rPr>
            <w:rPr>
              <w:rFonts w:ascii="Cambria Math" w:hAnsi="Cambria Math"/>
              <w:color w:val="003366"/>
              <w:sz w:val="48"/>
              <w:szCs w:val="48"/>
            </w:rPr>
            <w:lastRenderedPageBreak/>
            <m:t>NPV=PV</m:t>
          </m:r>
          <m:d>
            <m:dPr>
              <m:ctrlPr>
                <w:rPr>
                  <w:rFonts w:ascii="Cambria Math" w:hAnsi="Cambria Math"/>
                  <w:color w:val="003366"/>
                  <w:sz w:val="48"/>
                  <w:szCs w:val="48"/>
                </w:rPr>
              </m:ctrlPr>
            </m:dPr>
            <m:e>
              <m:sSub>
                <m:sSubPr>
                  <m:ctrlPr>
                    <w:rPr>
                      <w:rFonts w:ascii="Cambria Math" w:hAnsi="Cambria Math"/>
                      <w:color w:val="003366"/>
                      <w:sz w:val="48"/>
                      <w:szCs w:val="48"/>
                    </w:rPr>
                  </m:ctrlPr>
                </m:sSubPr>
                <m:e>
                  <m:r>
                    <m:rPr>
                      <m:sty m:val="p"/>
                    </m:rPr>
                    <w:rPr>
                      <w:rFonts w:ascii="Cambria Math" w:hAnsi="Cambria Math"/>
                      <w:color w:val="003366"/>
                      <w:sz w:val="48"/>
                      <w:szCs w:val="48"/>
                    </w:rPr>
                    <m:t>FFCF</m:t>
                  </m:r>
                </m:e>
                <m:sub>
                  <m:r>
                    <m:rPr>
                      <m:sty m:val="p"/>
                    </m:rPr>
                    <w:rPr>
                      <w:rFonts w:ascii="Cambria Math" w:hAnsi="Cambria Math"/>
                      <w:color w:val="003366"/>
                      <w:sz w:val="48"/>
                      <w:szCs w:val="48"/>
                    </w:rPr>
                    <m:t>t=0</m:t>
                  </m:r>
                </m:sub>
              </m:sSub>
            </m:e>
          </m:d>
          <m:r>
            <m:rPr>
              <m:sty m:val="p"/>
            </m:rPr>
            <w:rPr>
              <w:rFonts w:ascii="Cambria Math" w:hAnsi="Cambria Math"/>
              <w:color w:val="003366"/>
              <w:sz w:val="48"/>
              <w:szCs w:val="48"/>
            </w:rPr>
            <m:t>+PV</m:t>
          </m:r>
          <m:d>
            <m:dPr>
              <m:ctrlPr>
                <w:rPr>
                  <w:rFonts w:ascii="Cambria Math" w:hAnsi="Cambria Math"/>
                  <w:color w:val="003366"/>
                  <w:sz w:val="48"/>
                  <w:szCs w:val="48"/>
                </w:rPr>
              </m:ctrlPr>
            </m:dPr>
            <m:e>
              <m:sSub>
                <m:sSubPr>
                  <m:ctrlPr>
                    <w:rPr>
                      <w:rFonts w:ascii="Cambria Math" w:hAnsi="Cambria Math"/>
                      <w:color w:val="003366"/>
                      <w:sz w:val="48"/>
                      <w:szCs w:val="48"/>
                    </w:rPr>
                  </m:ctrlPr>
                </m:sSubPr>
                <m:e>
                  <m:r>
                    <m:rPr>
                      <m:sty m:val="p"/>
                    </m:rPr>
                    <w:rPr>
                      <w:rFonts w:ascii="Cambria Math" w:hAnsi="Cambria Math"/>
                      <w:color w:val="003366"/>
                      <w:sz w:val="48"/>
                      <w:szCs w:val="48"/>
                    </w:rPr>
                    <m:t>FFCF</m:t>
                  </m:r>
                </m:e>
                <m:sub>
                  <m:r>
                    <m:rPr>
                      <m:sty m:val="p"/>
                    </m:rPr>
                    <w:rPr>
                      <w:rFonts w:ascii="Cambria Math" w:hAnsi="Cambria Math"/>
                      <w:color w:val="003366"/>
                      <w:sz w:val="48"/>
                      <w:szCs w:val="48"/>
                    </w:rPr>
                    <m:t>t=1,2,…9</m:t>
                  </m:r>
                </m:sub>
              </m:sSub>
            </m:e>
          </m:d>
          <m:r>
            <m:rPr>
              <m:sty m:val="p"/>
            </m:rPr>
            <w:rPr>
              <w:rFonts w:ascii="Cambria Math" w:hAnsi="Cambria Math"/>
              <w:color w:val="003366"/>
              <w:sz w:val="48"/>
              <w:szCs w:val="48"/>
            </w:rPr>
            <m:t>+PV</m:t>
          </m:r>
          <m:d>
            <m:dPr>
              <m:ctrlPr>
                <w:rPr>
                  <w:rFonts w:ascii="Cambria Math" w:hAnsi="Cambria Math"/>
                  <w:color w:val="003366"/>
                  <w:sz w:val="48"/>
                  <w:szCs w:val="48"/>
                </w:rPr>
              </m:ctrlPr>
            </m:dPr>
            <m:e>
              <m:sSub>
                <m:sSubPr>
                  <m:ctrlPr>
                    <w:rPr>
                      <w:rFonts w:ascii="Cambria Math" w:hAnsi="Cambria Math"/>
                      <w:color w:val="003366"/>
                      <w:sz w:val="48"/>
                      <w:szCs w:val="48"/>
                    </w:rPr>
                  </m:ctrlPr>
                </m:sSubPr>
                <m:e>
                  <m:r>
                    <m:rPr>
                      <m:sty m:val="p"/>
                    </m:rPr>
                    <w:rPr>
                      <w:rFonts w:ascii="Cambria Math" w:hAnsi="Cambria Math"/>
                      <w:color w:val="003366"/>
                      <w:sz w:val="48"/>
                      <w:szCs w:val="48"/>
                    </w:rPr>
                    <m:t>FFCF</m:t>
                  </m:r>
                </m:e>
                <m:sub>
                  <m:r>
                    <m:rPr>
                      <m:sty m:val="p"/>
                    </m:rPr>
                    <w:rPr>
                      <w:rFonts w:ascii="Cambria Math" w:hAnsi="Cambria Math"/>
                      <w:color w:val="003366"/>
                      <w:sz w:val="48"/>
                      <w:szCs w:val="48"/>
                    </w:rPr>
                    <m:t>t=10</m:t>
                  </m:r>
                </m:sub>
              </m:sSub>
            </m:e>
          </m:d>
        </m:oMath>
      </m:oMathPara>
    </w:p>
    <w:p w:rsidR="006C5C7C" w:rsidRPr="000F02DC" w:rsidRDefault="006C5C7C" w:rsidP="006C5C7C">
      <w:pPr>
        <w:spacing w:after="200" w:line="276" w:lineRule="auto"/>
        <w:rPr>
          <w:rFonts w:asciiTheme="majorHAnsi" w:hAnsiTheme="majorHAnsi"/>
          <w:color w:val="003366"/>
          <w:sz w:val="48"/>
          <w:szCs w:val="48"/>
        </w:rPr>
      </w:pPr>
      <m:oMathPara>
        <m:oMathParaPr>
          <m:jc m:val="left"/>
        </m:oMathParaPr>
        <m:oMath>
          <m:r>
            <m:rPr>
              <m:sty m:val="p"/>
            </m:rPr>
            <w:rPr>
              <w:rFonts w:ascii="Cambria Math" w:hAnsi="Cambria Math"/>
              <w:color w:val="003366"/>
              <w:sz w:val="48"/>
              <w:szCs w:val="48"/>
            </w:rPr>
            <m:t xml:space="preserve">          =</m:t>
          </m:r>
          <m:sSub>
            <m:sSubPr>
              <m:ctrlPr>
                <w:rPr>
                  <w:rFonts w:ascii="Cambria Math" w:hAnsi="Cambria Math"/>
                  <w:color w:val="003366"/>
                  <w:sz w:val="48"/>
                  <w:szCs w:val="48"/>
                </w:rPr>
              </m:ctrlPr>
            </m:sSubPr>
            <m:e>
              <m:r>
                <m:rPr>
                  <m:sty m:val="p"/>
                </m:rPr>
                <w:rPr>
                  <w:rFonts w:ascii="Cambria Math" w:hAnsi="Cambria Math"/>
                  <w:color w:val="003366"/>
                  <w:sz w:val="48"/>
                  <w:szCs w:val="48"/>
                </w:rPr>
                <m:t>FFCF</m:t>
              </m:r>
            </m:e>
            <m:sub>
              <m:r>
                <m:rPr>
                  <m:sty m:val="p"/>
                </m:rPr>
                <w:rPr>
                  <w:rFonts w:ascii="Cambria Math" w:hAnsi="Cambria Math"/>
                  <w:color w:val="003366"/>
                  <w:sz w:val="48"/>
                  <w:szCs w:val="48"/>
                </w:rPr>
                <m:t>t=0</m:t>
              </m:r>
            </m:sub>
          </m:sSub>
          <m:r>
            <m:rPr>
              <m:sty m:val="p"/>
            </m:rPr>
            <w:rPr>
              <w:rFonts w:ascii="Cambria Math" w:hAnsi="Cambria Math"/>
              <w:color w:val="003366"/>
              <w:sz w:val="48"/>
              <w:szCs w:val="48"/>
            </w:rPr>
            <m:t>+</m:t>
          </m:r>
          <m:sSub>
            <m:sSubPr>
              <m:ctrlPr>
                <w:rPr>
                  <w:rFonts w:ascii="Cambria Math" w:hAnsi="Cambria Math"/>
                  <w:color w:val="003366"/>
                  <w:sz w:val="48"/>
                  <w:szCs w:val="48"/>
                </w:rPr>
              </m:ctrlPr>
            </m:sSubPr>
            <m:e>
              <m:r>
                <m:rPr>
                  <m:sty m:val="p"/>
                </m:rPr>
                <w:rPr>
                  <w:rFonts w:ascii="Cambria Math" w:hAnsi="Cambria Math"/>
                  <w:color w:val="003366"/>
                  <w:sz w:val="48"/>
                  <w:szCs w:val="48"/>
                </w:rPr>
                <m:t>FFCF</m:t>
              </m:r>
            </m:e>
            <m:sub>
              <m:r>
                <m:rPr>
                  <m:sty m:val="p"/>
                </m:rPr>
                <w:rPr>
                  <w:rFonts w:ascii="Cambria Math" w:hAnsi="Cambria Math"/>
                  <w:color w:val="003366"/>
                  <w:sz w:val="48"/>
                  <w:szCs w:val="48"/>
                </w:rPr>
                <m:t>t=1,2,…9</m:t>
              </m:r>
            </m:sub>
          </m:sSub>
          <m:r>
            <m:rPr>
              <m:sty m:val="p"/>
            </m:rPr>
            <w:rPr>
              <w:rFonts w:ascii="Cambria Math" w:hAnsi="Cambria Math"/>
              <w:color w:val="003366"/>
              <w:sz w:val="48"/>
              <w:szCs w:val="48"/>
            </w:rPr>
            <m:t>×</m:t>
          </m:r>
          <m:f>
            <m:fPr>
              <m:ctrlPr>
                <w:rPr>
                  <w:rFonts w:ascii="Cambria Math" w:hAnsi="Cambria Math"/>
                  <w:color w:val="003366"/>
                  <w:sz w:val="48"/>
                  <w:szCs w:val="48"/>
                </w:rPr>
              </m:ctrlPr>
            </m:fPr>
            <m:num>
              <m:r>
                <m:rPr>
                  <m:sty m:val="p"/>
                </m:rPr>
                <w:rPr>
                  <w:rFonts w:ascii="Cambria Math" w:hAnsi="Cambria Math"/>
                  <w:color w:val="003366"/>
                  <w:sz w:val="48"/>
                  <w:szCs w:val="48"/>
                </w:rPr>
                <m:t>1</m:t>
              </m:r>
            </m:num>
            <m:den>
              <m:r>
                <m:rPr>
                  <m:sty m:val="p"/>
                </m:rPr>
                <w:rPr>
                  <w:rFonts w:ascii="Cambria Math" w:hAnsi="Cambria Math"/>
                  <w:color w:val="003366"/>
                  <w:sz w:val="48"/>
                  <w:szCs w:val="48"/>
                </w:rPr>
                <m:t>r</m:t>
              </m:r>
            </m:den>
          </m:f>
          <m:d>
            <m:dPr>
              <m:ctrlPr>
                <w:rPr>
                  <w:rFonts w:ascii="Cambria Math" w:hAnsi="Cambria Math"/>
                  <w:color w:val="003366"/>
                  <w:sz w:val="48"/>
                  <w:szCs w:val="48"/>
                </w:rPr>
              </m:ctrlPr>
            </m:dPr>
            <m:e>
              <m:r>
                <m:rPr>
                  <m:sty m:val="p"/>
                </m:rPr>
                <w:rPr>
                  <w:rFonts w:ascii="Cambria Math" w:hAnsi="Cambria Math"/>
                  <w:color w:val="003366"/>
                  <w:sz w:val="48"/>
                  <w:szCs w:val="48"/>
                </w:rPr>
                <m:t>1-</m:t>
              </m:r>
              <m:f>
                <m:fPr>
                  <m:ctrlPr>
                    <w:rPr>
                      <w:rFonts w:ascii="Cambria Math" w:hAnsi="Cambria Math"/>
                      <w:color w:val="003366"/>
                      <w:sz w:val="48"/>
                      <w:szCs w:val="48"/>
                    </w:rPr>
                  </m:ctrlPr>
                </m:fPr>
                <m:num>
                  <m:r>
                    <m:rPr>
                      <m:sty m:val="p"/>
                    </m:rPr>
                    <w:rPr>
                      <w:rFonts w:ascii="Cambria Math" w:hAnsi="Cambria Math"/>
                      <w:color w:val="003366"/>
                      <w:sz w:val="48"/>
                      <w:szCs w:val="48"/>
                    </w:rPr>
                    <m:t>1</m:t>
                  </m:r>
                </m:num>
                <m:den>
                  <m:sSup>
                    <m:sSupPr>
                      <m:ctrlPr>
                        <w:rPr>
                          <w:rFonts w:ascii="Cambria Math" w:hAnsi="Cambria Math"/>
                          <w:color w:val="003366"/>
                          <w:sz w:val="48"/>
                          <w:szCs w:val="48"/>
                        </w:rPr>
                      </m:ctrlPr>
                    </m:sSupPr>
                    <m:e>
                      <m:d>
                        <m:dPr>
                          <m:ctrlPr>
                            <w:rPr>
                              <w:rFonts w:ascii="Cambria Math" w:hAnsi="Cambria Math"/>
                              <w:color w:val="003366"/>
                              <w:sz w:val="48"/>
                              <w:szCs w:val="48"/>
                            </w:rPr>
                          </m:ctrlPr>
                        </m:dPr>
                        <m:e>
                          <m:r>
                            <m:rPr>
                              <m:sty m:val="p"/>
                            </m:rPr>
                            <w:rPr>
                              <w:rFonts w:ascii="Cambria Math" w:hAnsi="Cambria Math"/>
                              <w:color w:val="003366"/>
                              <w:sz w:val="48"/>
                              <w:szCs w:val="48"/>
                            </w:rPr>
                            <m:t>1+r</m:t>
                          </m:r>
                        </m:e>
                      </m:d>
                    </m:e>
                    <m:sup>
                      <m:r>
                        <m:rPr>
                          <m:sty m:val="p"/>
                        </m:rPr>
                        <w:rPr>
                          <w:rFonts w:ascii="Cambria Math" w:hAnsi="Cambria Math"/>
                          <w:color w:val="003366"/>
                          <w:sz w:val="48"/>
                          <w:szCs w:val="48"/>
                        </w:rPr>
                        <m:t>T</m:t>
                      </m:r>
                    </m:sup>
                  </m:sSup>
                </m:den>
              </m:f>
            </m:e>
          </m:d>
          <m:r>
            <m:rPr>
              <m:sty m:val="p"/>
            </m:rPr>
            <w:rPr>
              <w:rFonts w:ascii="Cambria Math" w:hAnsi="Cambria Math"/>
              <w:color w:val="003366"/>
              <w:sz w:val="48"/>
              <w:szCs w:val="48"/>
            </w:rPr>
            <m:t>+</m:t>
          </m:r>
          <m:f>
            <m:fPr>
              <m:ctrlPr>
                <w:rPr>
                  <w:rFonts w:ascii="Cambria Math" w:hAnsi="Cambria Math"/>
                  <w:color w:val="003366"/>
                  <w:sz w:val="48"/>
                  <w:szCs w:val="48"/>
                </w:rPr>
              </m:ctrlPr>
            </m:fPr>
            <m:num>
              <m:sSub>
                <m:sSubPr>
                  <m:ctrlPr>
                    <w:rPr>
                      <w:rFonts w:ascii="Cambria Math" w:hAnsi="Cambria Math"/>
                      <w:color w:val="003366"/>
                      <w:sz w:val="48"/>
                      <w:szCs w:val="48"/>
                    </w:rPr>
                  </m:ctrlPr>
                </m:sSubPr>
                <m:e>
                  <m:r>
                    <m:rPr>
                      <m:sty m:val="p"/>
                    </m:rPr>
                    <w:rPr>
                      <w:rFonts w:ascii="Cambria Math" w:hAnsi="Cambria Math"/>
                      <w:color w:val="003366"/>
                      <w:sz w:val="48"/>
                      <w:szCs w:val="48"/>
                    </w:rPr>
                    <m:t>FFCF</m:t>
                  </m:r>
                </m:e>
                <m:sub>
                  <m:r>
                    <m:rPr>
                      <m:sty m:val="p"/>
                    </m:rPr>
                    <w:rPr>
                      <w:rFonts w:ascii="Cambria Math" w:hAnsi="Cambria Math"/>
                      <w:color w:val="003366"/>
                      <w:sz w:val="48"/>
                      <w:szCs w:val="48"/>
                    </w:rPr>
                    <m:t>t=10</m:t>
                  </m:r>
                </m:sub>
              </m:sSub>
            </m:num>
            <m:den>
              <m:sSup>
                <m:sSupPr>
                  <m:ctrlPr>
                    <w:rPr>
                      <w:rFonts w:ascii="Cambria Math" w:hAnsi="Cambria Math"/>
                      <w:color w:val="003366"/>
                      <w:sz w:val="48"/>
                      <w:szCs w:val="48"/>
                    </w:rPr>
                  </m:ctrlPr>
                </m:sSupPr>
                <m:e>
                  <m:d>
                    <m:dPr>
                      <m:ctrlPr>
                        <w:rPr>
                          <w:rFonts w:ascii="Cambria Math" w:hAnsi="Cambria Math"/>
                          <w:color w:val="003366"/>
                          <w:sz w:val="48"/>
                          <w:szCs w:val="48"/>
                        </w:rPr>
                      </m:ctrlPr>
                    </m:dPr>
                    <m:e>
                      <m:r>
                        <m:rPr>
                          <m:sty m:val="p"/>
                        </m:rPr>
                        <w:rPr>
                          <w:rFonts w:ascii="Cambria Math" w:hAnsi="Cambria Math"/>
                          <w:color w:val="003366"/>
                          <w:sz w:val="48"/>
                          <w:szCs w:val="48"/>
                        </w:rPr>
                        <m:t>1+r</m:t>
                      </m:r>
                    </m:e>
                  </m:d>
                </m:e>
                <m:sup>
                  <m:r>
                    <m:rPr>
                      <m:sty m:val="p"/>
                    </m:rPr>
                    <w:rPr>
                      <w:rFonts w:ascii="Cambria Math" w:hAnsi="Cambria Math"/>
                      <w:color w:val="003366"/>
                      <w:sz w:val="48"/>
                      <w:szCs w:val="48"/>
                    </w:rPr>
                    <m:t>T</m:t>
                  </m:r>
                </m:sup>
              </m:sSup>
            </m:den>
          </m:f>
        </m:oMath>
      </m:oMathPara>
    </w:p>
    <w:p w:rsidR="006C5C7C" w:rsidRPr="000F02DC" w:rsidRDefault="006C5C7C" w:rsidP="006C5C7C">
      <w:pPr>
        <w:spacing w:after="200" w:line="276" w:lineRule="auto"/>
        <w:rPr>
          <w:rFonts w:asciiTheme="majorHAnsi" w:hAnsiTheme="majorHAnsi"/>
          <w:color w:val="003366"/>
          <w:sz w:val="48"/>
          <w:szCs w:val="48"/>
        </w:rPr>
      </w:pPr>
      <m:oMathPara>
        <m:oMathParaPr>
          <m:jc m:val="left"/>
        </m:oMathParaPr>
        <m:oMath>
          <m:r>
            <m:rPr>
              <m:sty m:val="p"/>
            </m:rPr>
            <w:rPr>
              <w:rFonts w:ascii="Cambria Math" w:hAnsi="Cambria Math"/>
              <w:color w:val="003366"/>
              <w:sz w:val="48"/>
              <w:szCs w:val="48"/>
            </w:rPr>
            <m:t xml:space="preserve">          =-10.1m+1.42m×</m:t>
          </m:r>
          <m:f>
            <m:fPr>
              <m:ctrlPr>
                <w:rPr>
                  <w:rFonts w:ascii="Cambria Math" w:hAnsi="Cambria Math"/>
                  <w:color w:val="003366"/>
                  <w:sz w:val="48"/>
                  <w:szCs w:val="48"/>
                </w:rPr>
              </m:ctrlPr>
            </m:fPr>
            <m:num>
              <m:r>
                <m:rPr>
                  <m:sty m:val="p"/>
                </m:rPr>
                <w:rPr>
                  <w:rFonts w:ascii="Cambria Math" w:hAnsi="Cambria Math"/>
                  <w:color w:val="003366"/>
                  <w:sz w:val="48"/>
                  <w:szCs w:val="48"/>
                </w:rPr>
                <m:t>1</m:t>
              </m:r>
            </m:num>
            <m:den>
              <m:r>
                <m:rPr>
                  <m:sty m:val="p"/>
                </m:rPr>
                <w:rPr>
                  <w:rFonts w:ascii="Cambria Math" w:hAnsi="Cambria Math"/>
                  <w:color w:val="003366"/>
                  <w:sz w:val="48"/>
                  <w:szCs w:val="48"/>
                </w:rPr>
                <m:t>0.1</m:t>
              </m:r>
            </m:den>
          </m:f>
          <m:d>
            <m:dPr>
              <m:ctrlPr>
                <w:rPr>
                  <w:rFonts w:ascii="Cambria Math" w:hAnsi="Cambria Math"/>
                  <w:color w:val="003366"/>
                  <w:sz w:val="48"/>
                  <w:szCs w:val="48"/>
                </w:rPr>
              </m:ctrlPr>
            </m:dPr>
            <m:e>
              <m:r>
                <m:rPr>
                  <m:sty m:val="p"/>
                </m:rPr>
                <w:rPr>
                  <w:rFonts w:ascii="Cambria Math" w:hAnsi="Cambria Math"/>
                  <w:color w:val="003366"/>
                  <w:sz w:val="48"/>
                  <w:szCs w:val="48"/>
                </w:rPr>
                <m:t>1-</m:t>
              </m:r>
              <m:f>
                <m:fPr>
                  <m:ctrlPr>
                    <w:rPr>
                      <w:rFonts w:ascii="Cambria Math" w:hAnsi="Cambria Math"/>
                      <w:color w:val="003366"/>
                      <w:sz w:val="48"/>
                      <w:szCs w:val="48"/>
                    </w:rPr>
                  </m:ctrlPr>
                </m:fPr>
                <m:num>
                  <m:r>
                    <m:rPr>
                      <m:sty m:val="p"/>
                    </m:rPr>
                    <w:rPr>
                      <w:rFonts w:ascii="Cambria Math" w:hAnsi="Cambria Math"/>
                      <w:color w:val="003366"/>
                      <w:sz w:val="48"/>
                      <w:szCs w:val="48"/>
                    </w:rPr>
                    <m:t>1</m:t>
                  </m:r>
                </m:num>
                <m:den>
                  <m:sSup>
                    <m:sSupPr>
                      <m:ctrlPr>
                        <w:rPr>
                          <w:rFonts w:ascii="Cambria Math" w:hAnsi="Cambria Math"/>
                          <w:color w:val="003366"/>
                          <w:sz w:val="48"/>
                          <w:szCs w:val="48"/>
                        </w:rPr>
                      </m:ctrlPr>
                    </m:sSupPr>
                    <m:e>
                      <m:d>
                        <m:dPr>
                          <m:ctrlPr>
                            <w:rPr>
                              <w:rFonts w:ascii="Cambria Math" w:hAnsi="Cambria Math"/>
                              <w:color w:val="003366"/>
                              <w:sz w:val="48"/>
                              <w:szCs w:val="48"/>
                            </w:rPr>
                          </m:ctrlPr>
                        </m:dPr>
                        <m:e>
                          <m:r>
                            <m:rPr>
                              <m:sty m:val="p"/>
                            </m:rPr>
                            <w:rPr>
                              <w:rFonts w:ascii="Cambria Math" w:hAnsi="Cambria Math"/>
                              <w:color w:val="003366"/>
                              <w:sz w:val="48"/>
                              <w:szCs w:val="48"/>
                            </w:rPr>
                            <m:t>1+0.1</m:t>
                          </m:r>
                        </m:e>
                      </m:d>
                    </m:e>
                    <m:sup>
                      <m:r>
                        <m:rPr>
                          <m:sty m:val="p"/>
                        </m:rPr>
                        <w:rPr>
                          <w:rFonts w:ascii="Cambria Math" w:hAnsi="Cambria Math"/>
                          <w:color w:val="003366"/>
                          <w:sz w:val="48"/>
                          <w:szCs w:val="48"/>
                        </w:rPr>
                        <m:t>9</m:t>
                      </m:r>
                    </m:sup>
                  </m:sSup>
                </m:den>
              </m:f>
            </m:e>
          </m:d>
          <m:r>
            <m:rPr>
              <m:sty m:val="p"/>
            </m:rPr>
            <w:rPr>
              <w:rFonts w:ascii="Cambria Math" w:hAnsi="Cambria Math"/>
              <w:color w:val="003366"/>
              <w:sz w:val="48"/>
              <w:szCs w:val="48"/>
            </w:rPr>
            <m:t>+</m:t>
          </m:r>
          <m:f>
            <m:fPr>
              <m:ctrlPr>
                <w:rPr>
                  <w:rFonts w:ascii="Cambria Math" w:hAnsi="Cambria Math"/>
                  <w:color w:val="003366"/>
                  <w:sz w:val="48"/>
                  <w:szCs w:val="48"/>
                </w:rPr>
              </m:ctrlPr>
            </m:fPr>
            <m:num>
              <m:r>
                <m:rPr>
                  <m:sty m:val="p"/>
                </m:rPr>
                <w:rPr>
                  <w:rFonts w:ascii="Cambria Math" w:hAnsi="Cambria Math"/>
                  <w:color w:val="003366"/>
                  <w:sz w:val="48"/>
                  <w:szCs w:val="48"/>
                </w:rPr>
                <m:t>2.71m</m:t>
              </m:r>
            </m:num>
            <m:den>
              <m:sSup>
                <m:sSupPr>
                  <m:ctrlPr>
                    <w:rPr>
                      <w:rFonts w:ascii="Cambria Math" w:hAnsi="Cambria Math"/>
                      <w:color w:val="003366"/>
                      <w:sz w:val="48"/>
                      <w:szCs w:val="48"/>
                    </w:rPr>
                  </m:ctrlPr>
                </m:sSupPr>
                <m:e>
                  <m:d>
                    <m:dPr>
                      <m:ctrlPr>
                        <w:rPr>
                          <w:rFonts w:ascii="Cambria Math" w:hAnsi="Cambria Math"/>
                          <w:color w:val="003366"/>
                          <w:sz w:val="48"/>
                          <w:szCs w:val="48"/>
                        </w:rPr>
                      </m:ctrlPr>
                    </m:dPr>
                    <m:e>
                      <m:r>
                        <m:rPr>
                          <m:sty m:val="p"/>
                        </m:rPr>
                        <w:rPr>
                          <w:rFonts w:ascii="Cambria Math" w:hAnsi="Cambria Math"/>
                          <w:color w:val="003366"/>
                          <w:sz w:val="48"/>
                          <w:szCs w:val="48"/>
                        </w:rPr>
                        <m:t>1+0.1</m:t>
                      </m:r>
                    </m:e>
                  </m:d>
                </m:e>
                <m:sup>
                  <m:r>
                    <m:rPr>
                      <m:sty m:val="p"/>
                    </m:rPr>
                    <w:rPr>
                      <w:rFonts w:ascii="Cambria Math" w:hAnsi="Cambria Math"/>
                      <w:color w:val="003366"/>
                      <w:sz w:val="48"/>
                      <w:szCs w:val="48"/>
                    </w:rPr>
                    <m:t>10</m:t>
                  </m:r>
                </m:sup>
              </m:sSup>
            </m:den>
          </m:f>
        </m:oMath>
      </m:oMathPara>
    </w:p>
    <w:p w:rsidR="006C5C7C" w:rsidRPr="000F02DC" w:rsidRDefault="006C5C7C" w:rsidP="006C5C7C">
      <w:pPr>
        <w:spacing w:after="200" w:line="276" w:lineRule="auto"/>
        <w:rPr>
          <w:rFonts w:asciiTheme="majorHAnsi" w:hAnsiTheme="majorHAnsi"/>
          <w:color w:val="003366"/>
          <w:sz w:val="48"/>
          <w:szCs w:val="48"/>
        </w:rPr>
      </w:pPr>
      <m:oMathPara>
        <m:oMathParaPr>
          <m:jc m:val="left"/>
        </m:oMathParaPr>
        <m:oMath>
          <m:r>
            <m:rPr>
              <m:sty m:val="p"/>
            </m:rPr>
            <w:rPr>
              <w:rFonts w:ascii="Cambria Math" w:hAnsi="Cambria Math"/>
              <w:color w:val="003366"/>
              <w:sz w:val="48"/>
              <w:szCs w:val="48"/>
            </w:rPr>
            <m:t xml:space="preserve">          =-10.1m+8.1778m+1.0448m</m:t>
          </m:r>
        </m:oMath>
      </m:oMathPara>
    </w:p>
    <w:p w:rsidR="006C5C7C" w:rsidRPr="000F02DC" w:rsidRDefault="006C5C7C" w:rsidP="006C5C7C">
      <w:pPr>
        <w:spacing w:after="200" w:line="276" w:lineRule="auto"/>
        <w:rPr>
          <w:rFonts w:asciiTheme="majorHAnsi" w:hAnsiTheme="majorHAnsi"/>
          <w:color w:val="003366"/>
          <w:sz w:val="48"/>
          <w:szCs w:val="48"/>
        </w:rPr>
      </w:pPr>
      <m:oMathPara>
        <m:oMathParaPr>
          <m:jc m:val="left"/>
        </m:oMathParaPr>
        <m:oMath>
          <m:r>
            <m:rPr>
              <m:sty m:val="p"/>
            </m:rPr>
            <w:rPr>
              <w:rFonts w:ascii="Cambria Math" w:hAnsi="Cambria Math"/>
              <w:color w:val="003366"/>
              <w:sz w:val="48"/>
              <w:szCs w:val="48"/>
            </w:rPr>
            <m:t xml:space="preserve">          =-0.8774m</m:t>
          </m:r>
        </m:oMath>
      </m:oMathPara>
    </w:p>
    <w:p w:rsidR="006C5C7C" w:rsidRDefault="006C5C7C" w:rsidP="006C5C7C">
      <w:pPr>
        <w:spacing w:after="120"/>
        <w:rPr>
          <w:rFonts w:asciiTheme="majorHAnsi" w:hAnsiTheme="majorHAnsi"/>
          <w:color w:val="003366"/>
          <w:sz w:val="48"/>
          <w:szCs w:val="48"/>
        </w:rPr>
      </w:pPr>
      <w:r w:rsidRPr="000F02DC">
        <w:rPr>
          <w:rFonts w:asciiTheme="majorHAnsi" w:hAnsiTheme="majorHAnsi"/>
          <w:color w:val="003366"/>
          <w:sz w:val="48"/>
          <w:szCs w:val="48"/>
        </w:rPr>
        <w:t>Since the NPV is negative, reject the project.</w:t>
      </w:r>
    </w:p>
    <w:p w:rsidR="006C5C7C" w:rsidRPr="000F02DC" w:rsidRDefault="006C5C7C" w:rsidP="006C5C7C">
      <w:pPr>
        <w:spacing w:after="120"/>
        <w:rPr>
          <w:rFonts w:asciiTheme="majorHAnsi" w:hAnsiTheme="majorHAnsi"/>
          <w:color w:val="003366"/>
          <w:sz w:val="48"/>
          <w:szCs w:val="48"/>
        </w:rPr>
      </w:pPr>
      <w:r>
        <w:rPr>
          <w:rFonts w:asciiTheme="majorHAnsi" w:hAnsiTheme="majorHAnsi"/>
          <w:color w:val="003366"/>
          <w:sz w:val="48"/>
          <w:szCs w:val="48"/>
        </w:rPr>
        <w:t>This is an interesting result because the net income is positive every year so an accountant might think that this is a good project, but clearly it is not.</w:t>
      </w:r>
    </w:p>
    <w:p w:rsidR="006C5C7C" w:rsidRDefault="006C5C7C" w:rsidP="006C5C7C">
      <w:pPr>
        <w:spacing w:after="200" w:line="276" w:lineRule="auto"/>
        <w:rPr>
          <w:rFonts w:asciiTheme="majorHAnsi" w:hAnsiTheme="majorHAnsi"/>
          <w:color w:val="003366"/>
          <w:sz w:val="48"/>
          <w:szCs w:val="48"/>
        </w:rPr>
      </w:pPr>
      <w:r>
        <w:rPr>
          <w:rFonts w:asciiTheme="majorHAnsi" w:hAnsiTheme="majorHAnsi"/>
          <w:color w:val="003366"/>
          <w:sz w:val="48"/>
          <w:szCs w:val="48"/>
        </w:rPr>
        <w:br w:type="page"/>
      </w:r>
    </w:p>
    <w:p w:rsidR="006C5C7C" w:rsidRDefault="006C5C7C" w:rsidP="006C5C7C">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Questions: Capital budgeting and business project valuation</w:t>
      </w:r>
    </w:p>
    <w:p w:rsidR="006C5C7C" w:rsidRPr="006F468F" w:rsidRDefault="00F31EBC" w:rsidP="006C5C7C">
      <w:pPr>
        <w:spacing w:after="200" w:line="276" w:lineRule="auto"/>
        <w:rPr>
          <w:rFonts w:asciiTheme="majorHAnsi" w:hAnsiTheme="majorHAnsi"/>
          <w:sz w:val="52"/>
          <w:szCs w:val="52"/>
        </w:rPr>
      </w:pPr>
      <w:hyperlink r:id="rId10" w:history="1">
        <w:r w:rsidR="006C5C7C" w:rsidRPr="006F468F">
          <w:rPr>
            <w:rStyle w:val="Hyperlink"/>
            <w:rFonts w:asciiTheme="majorHAnsi" w:hAnsiTheme="majorHAnsi"/>
            <w:sz w:val="52"/>
            <w:szCs w:val="52"/>
          </w:rPr>
          <w:t>http://www.fightfinance.com/?q=511,512,273,</w:t>
        </w:r>
      </w:hyperlink>
    </w:p>
    <w:p w:rsidR="006C5C7C" w:rsidRDefault="006C5C7C" w:rsidP="006C5C7C">
      <w:pPr>
        <w:spacing w:after="200" w:line="276" w:lineRule="auto"/>
        <w:rPr>
          <w:rFonts w:asciiTheme="majorHAnsi" w:hAnsiTheme="majorHAnsi"/>
          <w:b/>
          <w:i/>
          <w:color w:val="800000"/>
          <w:sz w:val="72"/>
          <w:szCs w:val="72"/>
        </w:rPr>
      </w:pPr>
    </w:p>
    <w:p w:rsidR="006C5C7C" w:rsidRDefault="006C5C7C">
      <w:pPr>
        <w:spacing w:after="200" w:line="276" w:lineRule="auto"/>
        <w:rPr>
          <w:rFonts w:asciiTheme="majorHAnsi" w:hAnsiTheme="majorHAnsi"/>
          <w:b/>
          <w:i/>
          <w:color w:val="800000"/>
          <w:sz w:val="56"/>
          <w:szCs w:val="56"/>
        </w:rPr>
      </w:pPr>
      <w:r>
        <w:rPr>
          <w:rFonts w:asciiTheme="majorHAnsi" w:hAnsiTheme="majorHAnsi"/>
          <w:b/>
          <w:i/>
          <w:color w:val="800000"/>
          <w:sz w:val="56"/>
          <w:szCs w:val="56"/>
        </w:rPr>
        <w:br w:type="page"/>
      </w:r>
    </w:p>
    <w:p w:rsidR="006C5C7C" w:rsidRDefault="006C5C7C" w:rsidP="006C5C7C">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OFCF and NOPAT rather than FFCF and NI</w:t>
      </w:r>
    </w:p>
    <w:p w:rsidR="006C5C7C" w:rsidRPr="004777D9" w:rsidRDefault="006C5C7C" w:rsidP="006C5C7C">
      <w:pPr>
        <w:spacing w:after="200" w:line="276" w:lineRule="auto"/>
        <w:rPr>
          <w:rFonts w:asciiTheme="majorHAnsi" w:hAnsiTheme="majorHAnsi"/>
          <w:color w:val="003366"/>
          <w:sz w:val="52"/>
          <w:szCs w:val="52"/>
        </w:rPr>
      </w:pPr>
      <w:r>
        <w:rPr>
          <w:rFonts w:asciiTheme="majorHAnsi" w:hAnsiTheme="majorHAnsi"/>
          <w:color w:val="003366"/>
          <w:sz w:val="52"/>
          <w:szCs w:val="52"/>
        </w:rPr>
        <w:t>Some practitioners and textbooks discuss net operating profit after tax (NOPAT) and operating free cash flow (OFCF), defined as:</w:t>
      </w:r>
    </w:p>
    <w:p w:rsidR="006C5C7C" w:rsidRPr="004777D9" w:rsidRDefault="006C5C7C" w:rsidP="006C5C7C">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NOPAT=</m:t>
          </m:r>
          <m:d>
            <m:dPr>
              <m:ctrlPr>
                <w:rPr>
                  <w:rFonts w:ascii="Cambria Math" w:hAnsi="Cambria Math"/>
                  <w:i/>
                  <w:color w:val="003366"/>
                  <w:sz w:val="52"/>
                  <w:szCs w:val="52"/>
                </w:rPr>
              </m:ctrlPr>
            </m:dPr>
            <m:e>
              <m:r>
                <w:rPr>
                  <w:rFonts w:ascii="Cambria Math" w:hAnsi="Cambria Math"/>
                  <w:color w:val="003366"/>
                  <w:sz w:val="52"/>
                  <w:szCs w:val="52"/>
                </w:rPr>
                <m:t>Rev-COGS-FC-Depr-</m:t>
              </m:r>
              <m:r>
                <m:rPr>
                  <m:sty m:val="bi"/>
                </m:rPr>
                <w:rPr>
                  <w:rFonts w:ascii="Cambria Math" w:hAnsi="Cambria Math"/>
                  <w:color w:val="003366"/>
                  <w:sz w:val="52"/>
                  <w:szCs w:val="52"/>
                </w:rPr>
                <m:t>0</m:t>
              </m:r>
            </m:e>
          </m:d>
          <m:r>
            <w:rPr>
              <w:rFonts w:ascii="Cambria Math" w:hAnsi="Cambria Math"/>
              <w:color w:val="003366"/>
              <w:sz w:val="52"/>
              <w:szCs w:val="52"/>
            </w:rPr>
            <m:t>.</m:t>
          </m:r>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t</m:t>
                  </m:r>
                </m:e>
                <m:sub>
                  <m:r>
                    <w:rPr>
                      <w:rFonts w:ascii="Cambria Math" w:hAnsi="Cambria Math"/>
                      <w:color w:val="003366"/>
                      <w:sz w:val="52"/>
                      <w:szCs w:val="52"/>
                    </w:rPr>
                    <m:t>c</m:t>
                  </m:r>
                </m:sub>
              </m:sSub>
            </m:e>
          </m:d>
        </m:oMath>
      </m:oMathPara>
    </w:p>
    <w:p w:rsidR="006C5C7C" w:rsidRPr="0051520C" w:rsidRDefault="006C5C7C" w:rsidP="006C5C7C">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OFCF=NOPAT+Depr-CapEx - ΔNOWC+</m:t>
          </m:r>
          <m:r>
            <m:rPr>
              <m:sty m:val="bi"/>
            </m:rPr>
            <w:rPr>
              <w:rFonts w:ascii="Cambria Math" w:hAnsi="Cambria Math"/>
              <w:color w:val="003366"/>
              <w:sz w:val="52"/>
              <w:szCs w:val="52"/>
            </w:rPr>
            <m:t>0</m:t>
          </m:r>
        </m:oMath>
      </m:oMathPara>
    </w:p>
    <w:p w:rsidR="006C5C7C" w:rsidRPr="0019099D" w:rsidRDefault="006C5C7C" w:rsidP="006C5C7C">
      <w:pPr>
        <w:spacing w:after="200" w:line="276" w:lineRule="auto"/>
        <w:rPr>
          <w:rFonts w:asciiTheme="majorHAnsi" w:hAnsiTheme="majorHAnsi"/>
          <w:color w:val="003366"/>
          <w:sz w:val="52"/>
          <w:szCs w:val="52"/>
        </w:rPr>
      </w:pPr>
      <w:r w:rsidRPr="0019099D">
        <w:rPr>
          <w:rFonts w:asciiTheme="majorHAnsi" w:hAnsiTheme="majorHAnsi"/>
          <w:color w:val="003366"/>
          <w:sz w:val="52"/>
          <w:szCs w:val="52"/>
        </w:rPr>
        <w:t>These formulas are the same as the NI and FFCF formulas, but with interest expense set to zero (</w:t>
      </w:r>
      <w:proofErr w:type="spellStart"/>
      <w:r w:rsidRPr="0019099D">
        <w:rPr>
          <w:rFonts w:asciiTheme="majorHAnsi" w:hAnsiTheme="majorHAnsi"/>
          <w:b/>
          <w:color w:val="003366"/>
          <w:sz w:val="52"/>
          <w:szCs w:val="52"/>
        </w:rPr>
        <w:t>IntExp</w:t>
      </w:r>
      <w:proofErr w:type="spellEnd"/>
      <w:r w:rsidRPr="0019099D">
        <w:rPr>
          <w:rFonts w:asciiTheme="majorHAnsi" w:hAnsiTheme="majorHAnsi"/>
          <w:b/>
          <w:color w:val="003366"/>
          <w:sz w:val="52"/>
          <w:szCs w:val="52"/>
        </w:rPr>
        <w:t>=0</w:t>
      </w:r>
      <w:r w:rsidRPr="0019099D">
        <w:rPr>
          <w:rFonts w:asciiTheme="majorHAnsi" w:hAnsiTheme="majorHAnsi"/>
          <w:color w:val="003366"/>
          <w:sz w:val="52"/>
          <w:szCs w:val="52"/>
        </w:rPr>
        <w:t>).</w:t>
      </w:r>
    </w:p>
    <w:p w:rsidR="006C5C7C" w:rsidRPr="004777D9" w:rsidRDefault="006C5C7C" w:rsidP="006C5C7C">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NI=</m:t>
          </m:r>
          <m:d>
            <m:dPr>
              <m:ctrlPr>
                <w:rPr>
                  <w:rFonts w:ascii="Cambria Math" w:hAnsi="Cambria Math"/>
                  <w:i/>
                  <w:color w:val="003366"/>
                  <w:sz w:val="52"/>
                  <w:szCs w:val="52"/>
                </w:rPr>
              </m:ctrlPr>
            </m:dPr>
            <m:e>
              <m:r>
                <w:rPr>
                  <w:rFonts w:ascii="Cambria Math" w:hAnsi="Cambria Math"/>
                  <w:color w:val="003366"/>
                  <w:sz w:val="52"/>
                  <w:szCs w:val="52"/>
                </w:rPr>
                <m:t>Rev-COGS-FC-Depr-</m:t>
              </m:r>
              <m:r>
                <m:rPr>
                  <m:sty m:val="bi"/>
                </m:rPr>
                <w:rPr>
                  <w:rFonts w:ascii="Cambria Math" w:hAnsi="Cambria Math"/>
                  <w:color w:val="003366"/>
                  <w:sz w:val="52"/>
                  <w:szCs w:val="52"/>
                </w:rPr>
                <m:t>IntExp</m:t>
              </m:r>
            </m:e>
          </m:d>
          <m:r>
            <w:rPr>
              <w:rFonts w:ascii="Cambria Math" w:hAnsi="Cambria Math"/>
              <w:color w:val="003366"/>
              <w:sz w:val="52"/>
              <w:szCs w:val="52"/>
            </w:rPr>
            <m:t>.</m:t>
          </m:r>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t</m:t>
                  </m:r>
                </m:e>
                <m:sub>
                  <m:r>
                    <w:rPr>
                      <w:rFonts w:ascii="Cambria Math" w:hAnsi="Cambria Math"/>
                      <w:color w:val="003366"/>
                      <w:sz w:val="52"/>
                      <w:szCs w:val="52"/>
                    </w:rPr>
                    <m:t>c</m:t>
                  </m:r>
                </m:sub>
              </m:sSub>
            </m:e>
          </m:d>
          <m:r>
            <w:rPr>
              <w:rFonts w:ascii="Cambria Math" w:hAnsi="Cambria Math"/>
              <w:color w:val="003366"/>
              <w:sz w:val="52"/>
              <w:szCs w:val="52"/>
            </w:rPr>
            <m:t>=NPAT</m:t>
          </m:r>
        </m:oMath>
      </m:oMathPara>
    </w:p>
    <w:p w:rsidR="006C5C7C" w:rsidRPr="00AC0322" w:rsidRDefault="006C5C7C" w:rsidP="006C5C7C">
      <w:pPr>
        <w:spacing w:after="200" w:line="276" w:lineRule="auto"/>
        <w:rPr>
          <w:rFonts w:asciiTheme="majorHAnsi" w:hAnsiTheme="majorHAnsi"/>
          <w:b/>
          <w:color w:val="003366"/>
          <w:sz w:val="52"/>
          <w:szCs w:val="52"/>
        </w:rPr>
      </w:pPr>
      <m:oMathPara>
        <m:oMathParaPr>
          <m:jc m:val="left"/>
        </m:oMathParaPr>
        <m:oMath>
          <m:r>
            <w:rPr>
              <w:rFonts w:ascii="Cambria Math" w:hAnsi="Cambria Math"/>
              <w:color w:val="003366"/>
              <w:sz w:val="52"/>
              <w:szCs w:val="52"/>
            </w:rPr>
            <m:t>FFCF=NI+Depr-CapEx - ΔNOWC+</m:t>
          </m:r>
          <m:r>
            <m:rPr>
              <m:sty m:val="bi"/>
            </m:rPr>
            <w:rPr>
              <w:rFonts w:ascii="Cambria Math" w:hAnsi="Cambria Math"/>
              <w:color w:val="003366"/>
              <w:sz w:val="52"/>
              <w:szCs w:val="52"/>
            </w:rPr>
            <m:t>IntExp</m:t>
          </m:r>
        </m:oMath>
      </m:oMathPara>
    </w:p>
    <w:p w:rsidR="006C5C7C" w:rsidRDefault="006C5C7C" w:rsidP="006C5C7C">
      <w:pPr>
        <w:spacing w:after="200" w:line="276" w:lineRule="auto"/>
        <w:rPr>
          <w:rFonts w:asciiTheme="majorHAnsi" w:hAnsiTheme="majorHAnsi"/>
          <w:b/>
          <w:i/>
          <w:color w:val="800000"/>
          <w:sz w:val="72"/>
          <w:szCs w:val="72"/>
        </w:rPr>
      </w:pPr>
    </w:p>
    <w:p w:rsidR="00951E77" w:rsidRPr="004777D9" w:rsidRDefault="00951E77" w:rsidP="00951E77">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 xml:space="preserve">Formulas: NOPAT </w:t>
      </w:r>
      <w:r>
        <w:rPr>
          <w:rFonts w:asciiTheme="majorHAnsi" w:hAnsiTheme="majorHAnsi"/>
          <w:b/>
          <w:i/>
          <w:color w:val="800000"/>
          <w:sz w:val="72"/>
          <w:szCs w:val="72"/>
        </w:rPr>
        <w:t>&amp;</w:t>
      </w:r>
      <w:r>
        <w:rPr>
          <w:rFonts w:asciiTheme="majorHAnsi" w:hAnsiTheme="majorHAnsi"/>
          <w:b/>
          <w:i/>
          <w:color w:val="800000"/>
          <w:sz w:val="72"/>
          <w:szCs w:val="72"/>
        </w:rPr>
        <w:t xml:space="preserve"> OFCF </w:t>
      </w:r>
      <w:r>
        <w:rPr>
          <w:rFonts w:asciiTheme="majorHAnsi" w:hAnsiTheme="majorHAnsi"/>
          <w:b/>
          <w:i/>
          <w:color w:val="800000"/>
          <w:sz w:val="72"/>
          <w:szCs w:val="72"/>
        </w:rPr>
        <w:t xml:space="preserve">   </w:t>
      </w:r>
      <w:r w:rsidRPr="00951E77">
        <w:rPr>
          <w:rFonts w:asciiTheme="majorHAnsi" w:hAnsiTheme="majorHAnsi"/>
          <w:b/>
          <w:i/>
          <w:color w:val="800000"/>
          <w:sz w:val="72"/>
          <w:szCs w:val="72"/>
          <w:u w:val="single"/>
        </w:rPr>
        <w:t>vs</w:t>
      </w:r>
      <w:r w:rsidRPr="00951E77">
        <w:rPr>
          <w:rFonts w:asciiTheme="majorHAnsi" w:hAnsiTheme="majorHAnsi"/>
          <w:b/>
          <w:i/>
          <w:color w:val="800000"/>
          <w:sz w:val="72"/>
          <w:szCs w:val="72"/>
        </w:rPr>
        <w:t xml:space="preserve">    </w:t>
      </w:r>
      <w:r>
        <w:rPr>
          <w:rFonts w:asciiTheme="majorHAnsi" w:hAnsiTheme="majorHAnsi"/>
          <w:b/>
          <w:i/>
          <w:color w:val="800000"/>
          <w:sz w:val="72"/>
          <w:szCs w:val="72"/>
        </w:rPr>
        <w:t xml:space="preserve"> NI </w:t>
      </w:r>
      <w:r>
        <w:rPr>
          <w:rFonts w:asciiTheme="majorHAnsi" w:hAnsiTheme="majorHAnsi"/>
          <w:b/>
          <w:i/>
          <w:color w:val="800000"/>
          <w:sz w:val="72"/>
          <w:szCs w:val="72"/>
        </w:rPr>
        <w:t>&amp;</w:t>
      </w:r>
      <w:r>
        <w:rPr>
          <w:rFonts w:asciiTheme="majorHAnsi" w:hAnsiTheme="majorHAnsi"/>
          <w:b/>
          <w:i/>
          <w:color w:val="800000"/>
          <w:sz w:val="72"/>
          <w:szCs w:val="72"/>
        </w:rPr>
        <w:t xml:space="preserve"> FFCF </w:t>
      </w:r>
    </w:p>
    <w:p w:rsidR="00951E77" w:rsidRPr="00671264" w:rsidRDefault="00951E77" w:rsidP="00951E77">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NOPAT=</m:t>
          </m:r>
          <m:d>
            <m:dPr>
              <m:ctrlPr>
                <w:rPr>
                  <w:rFonts w:ascii="Cambria Math" w:hAnsi="Cambria Math"/>
                  <w:i/>
                  <w:color w:val="003366"/>
                  <w:sz w:val="52"/>
                  <w:szCs w:val="52"/>
                </w:rPr>
              </m:ctrlPr>
            </m:dPr>
            <m:e>
              <m:r>
                <w:rPr>
                  <w:rFonts w:ascii="Cambria Math" w:hAnsi="Cambria Math"/>
                  <w:color w:val="003366"/>
                  <w:sz w:val="52"/>
                  <w:szCs w:val="52"/>
                </w:rPr>
                <m:t>Rev-COGS-FC-Depr-</m:t>
              </m:r>
              <m:r>
                <m:rPr>
                  <m:sty m:val="bi"/>
                </m:rPr>
                <w:rPr>
                  <w:rFonts w:ascii="Cambria Math" w:hAnsi="Cambria Math"/>
                  <w:color w:val="003366"/>
                  <w:sz w:val="52"/>
                  <w:szCs w:val="52"/>
                </w:rPr>
                <m:t>0</m:t>
              </m:r>
            </m:e>
          </m:d>
          <m:r>
            <w:rPr>
              <w:rFonts w:ascii="Cambria Math" w:hAnsi="Cambria Math"/>
              <w:color w:val="003366"/>
              <w:sz w:val="52"/>
              <w:szCs w:val="52"/>
            </w:rPr>
            <m:t>.</m:t>
          </m:r>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t</m:t>
                  </m:r>
                </m:e>
                <m:sub>
                  <m:r>
                    <w:rPr>
                      <w:rFonts w:ascii="Cambria Math" w:hAnsi="Cambria Math"/>
                      <w:color w:val="003366"/>
                      <w:sz w:val="52"/>
                      <w:szCs w:val="52"/>
                    </w:rPr>
                    <m:t>c</m:t>
                  </m:r>
                </m:sub>
              </m:sSub>
            </m:e>
          </m:d>
        </m:oMath>
      </m:oMathPara>
    </w:p>
    <w:p w:rsidR="00951E77" w:rsidRPr="00B4014F" w:rsidRDefault="00951E77" w:rsidP="00951E77">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=NI+</m:t>
          </m:r>
          <m:r>
            <m:rPr>
              <m:sty m:val="bi"/>
            </m:rPr>
            <w:rPr>
              <w:rFonts w:ascii="Cambria Math" w:hAnsi="Cambria Math"/>
              <w:color w:val="003366"/>
              <w:sz w:val="52"/>
              <w:szCs w:val="52"/>
            </w:rPr>
            <m:t>IntExp</m:t>
          </m:r>
          <m:r>
            <w:rPr>
              <w:rFonts w:ascii="Cambria Math" w:hAnsi="Cambria Math"/>
              <w:color w:val="003366"/>
              <w:sz w:val="52"/>
              <w:szCs w:val="52"/>
            </w:rPr>
            <m:t>.</m:t>
          </m:r>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t</m:t>
                  </m:r>
                </m:e>
                <m:sub>
                  <m:r>
                    <w:rPr>
                      <w:rFonts w:ascii="Cambria Math" w:hAnsi="Cambria Math"/>
                      <w:color w:val="003366"/>
                      <w:sz w:val="52"/>
                      <w:szCs w:val="52"/>
                    </w:rPr>
                    <m:t>c</m:t>
                  </m:r>
                </m:sub>
              </m:sSub>
            </m:e>
          </m:d>
        </m:oMath>
      </m:oMathPara>
      <w:bookmarkStart w:id="0" w:name="_GoBack"/>
      <w:bookmarkEnd w:id="0"/>
    </w:p>
    <w:p w:rsidR="00951E77" w:rsidRPr="00B4014F" w:rsidRDefault="00951E77" w:rsidP="00951E77">
      <w:pPr>
        <w:spacing w:after="200" w:line="276" w:lineRule="auto"/>
        <w:rPr>
          <w:rFonts w:asciiTheme="majorHAnsi" w:hAnsiTheme="majorHAnsi"/>
          <w:color w:val="003366"/>
          <w:sz w:val="52"/>
          <w:szCs w:val="52"/>
        </w:rPr>
      </w:pPr>
      <w:r>
        <w:rPr>
          <w:rFonts w:asciiTheme="majorHAnsi" w:hAnsiTheme="majorHAnsi"/>
          <w:color w:val="003366"/>
          <w:sz w:val="52"/>
          <w:szCs w:val="52"/>
        </w:rPr>
        <w:t>Substitute into OFCF formula to see relationship with FFCF:</w:t>
      </w:r>
    </w:p>
    <w:p w:rsidR="00951E77" w:rsidRPr="006D2E11" w:rsidRDefault="00951E77" w:rsidP="00951E77">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OFCF=NOPAT+Depr-CapEx - ΔNOWC+</m:t>
          </m:r>
          <m:r>
            <m:rPr>
              <m:sty m:val="bi"/>
            </m:rPr>
            <w:rPr>
              <w:rFonts w:ascii="Cambria Math" w:hAnsi="Cambria Math"/>
              <w:color w:val="003366"/>
              <w:sz w:val="52"/>
              <w:szCs w:val="52"/>
            </w:rPr>
            <m:t>0</m:t>
          </m:r>
        </m:oMath>
      </m:oMathPara>
    </w:p>
    <w:p w:rsidR="00951E77" w:rsidRPr="006D2E11" w:rsidRDefault="00951E77" w:rsidP="00951E77">
      <w:pPr>
        <w:spacing w:after="200" w:line="276" w:lineRule="auto"/>
        <w:rPr>
          <w:rFonts w:asciiTheme="majorHAnsi" w:hAnsiTheme="majorHAnsi"/>
          <w:b/>
          <w:color w:val="003366"/>
          <w:sz w:val="52"/>
          <w:szCs w:val="52"/>
        </w:rPr>
      </w:pPr>
      <m:oMathPara>
        <m:oMathParaPr>
          <m:jc m:val="left"/>
        </m:oMathParaPr>
        <m:oMath>
          <m:r>
            <w:rPr>
              <w:rFonts w:ascii="Cambria Math" w:hAnsi="Cambria Math"/>
              <w:color w:val="003366"/>
              <w:sz w:val="52"/>
              <w:szCs w:val="52"/>
            </w:rPr>
            <m:t xml:space="preserve">             = NI</m:t>
          </m:r>
          <m:r>
            <m:rPr>
              <m:sty m:val="bi"/>
            </m:rPr>
            <w:rPr>
              <w:rFonts w:ascii="Cambria Math" w:hAnsi="Cambria Math"/>
              <w:color w:val="003366"/>
              <w:sz w:val="52"/>
              <w:szCs w:val="52"/>
            </w:rPr>
            <m:t xml:space="preserve">  </m:t>
          </m:r>
          <m:r>
            <w:rPr>
              <w:rFonts w:ascii="Cambria Math" w:hAnsi="Cambria Math"/>
              <w:color w:val="003366"/>
              <w:sz w:val="52"/>
              <w:szCs w:val="52"/>
            </w:rPr>
            <m:t>+Depr-CapEx - ΔNOWC+</m:t>
          </m:r>
          <m:r>
            <m:rPr>
              <m:sty m:val="bi"/>
            </m:rPr>
            <w:rPr>
              <w:rFonts w:ascii="Cambria Math" w:hAnsi="Cambria Math"/>
              <w:color w:val="003366"/>
              <w:sz w:val="52"/>
              <w:szCs w:val="52"/>
            </w:rPr>
            <m:t>IntExp</m:t>
          </m:r>
          <m:r>
            <w:rPr>
              <w:rFonts w:ascii="Cambria Math" w:hAnsi="Cambria Math"/>
              <w:color w:val="003366"/>
              <w:sz w:val="52"/>
              <w:szCs w:val="52"/>
            </w:rPr>
            <m:t>.</m:t>
          </m:r>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t</m:t>
                  </m:r>
                </m:e>
                <m:sub>
                  <m:r>
                    <w:rPr>
                      <w:rFonts w:ascii="Cambria Math" w:hAnsi="Cambria Math"/>
                      <w:color w:val="003366"/>
                      <w:sz w:val="52"/>
                      <w:szCs w:val="52"/>
                    </w:rPr>
                    <m:t>c</m:t>
                  </m:r>
                </m:sub>
              </m:sSub>
            </m:e>
          </m:d>
        </m:oMath>
      </m:oMathPara>
    </w:p>
    <w:p w:rsidR="00951E77" w:rsidRPr="006D2E11" w:rsidRDefault="00951E77" w:rsidP="00951E77">
      <w:pPr>
        <w:spacing w:after="200" w:line="276" w:lineRule="auto"/>
        <w:rPr>
          <w:rFonts w:asciiTheme="majorHAnsi" w:hAnsiTheme="majorHAnsi"/>
          <w:b/>
          <w:color w:val="003366"/>
          <w:sz w:val="52"/>
          <w:szCs w:val="52"/>
        </w:rPr>
      </w:pPr>
      <m:oMathPara>
        <m:oMathParaPr>
          <m:jc m:val="left"/>
        </m:oMathParaPr>
        <m:oMath>
          <m:r>
            <w:rPr>
              <w:rFonts w:ascii="Cambria Math" w:hAnsi="Cambria Math"/>
              <w:color w:val="003366"/>
              <w:sz w:val="52"/>
              <w:szCs w:val="52"/>
            </w:rPr>
            <m:t xml:space="preserve">             =FFCF-</m:t>
          </m:r>
          <m:r>
            <m:rPr>
              <m:sty m:val="bi"/>
            </m:rPr>
            <w:rPr>
              <w:rFonts w:ascii="Cambria Math" w:hAnsi="Cambria Math"/>
              <w:color w:val="003366"/>
              <w:sz w:val="52"/>
              <w:szCs w:val="52"/>
            </w:rPr>
            <m:t>IntExp</m:t>
          </m:r>
          <m:r>
            <m:rPr>
              <m:sty m:val="bi"/>
            </m:rP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t</m:t>
              </m:r>
            </m:e>
            <m:sub>
              <m:r>
                <w:rPr>
                  <w:rFonts w:ascii="Cambria Math" w:hAnsi="Cambria Math"/>
                  <w:color w:val="003366"/>
                  <w:sz w:val="52"/>
                  <w:szCs w:val="52"/>
                </w:rPr>
                <m:t>c</m:t>
              </m:r>
            </m:sub>
          </m:sSub>
        </m:oMath>
      </m:oMathPara>
    </w:p>
    <w:p w:rsidR="006C5C7C" w:rsidRPr="0051520C" w:rsidRDefault="00951E77" w:rsidP="00951E77">
      <w:pPr>
        <w:spacing w:after="200" w:line="276" w:lineRule="auto"/>
        <w:rPr>
          <w:rFonts w:asciiTheme="majorHAnsi" w:hAnsiTheme="majorHAnsi"/>
          <w:b/>
          <w:color w:val="003366"/>
          <w:sz w:val="52"/>
          <w:szCs w:val="52"/>
        </w:rPr>
      </w:pPr>
      <w:r w:rsidRPr="00B4014F">
        <w:rPr>
          <w:rFonts w:asciiTheme="majorHAnsi" w:hAnsiTheme="majorHAnsi"/>
          <w:color w:val="003366"/>
          <w:sz w:val="52"/>
          <w:szCs w:val="52"/>
        </w:rPr>
        <w:t>So the OFCF equals the FFCF</w:t>
      </w:r>
      <w:r>
        <w:rPr>
          <w:rFonts w:asciiTheme="majorHAnsi" w:hAnsiTheme="majorHAnsi"/>
          <w:color w:val="003366"/>
          <w:sz w:val="52"/>
          <w:szCs w:val="52"/>
        </w:rPr>
        <w:t>,</w:t>
      </w:r>
      <w:r w:rsidRPr="00B4014F">
        <w:rPr>
          <w:rFonts w:asciiTheme="majorHAnsi" w:hAnsiTheme="majorHAnsi"/>
          <w:color w:val="003366"/>
          <w:sz w:val="52"/>
          <w:szCs w:val="52"/>
        </w:rPr>
        <w:t xml:space="preserve"> but without the </w:t>
      </w:r>
      <w:r>
        <w:rPr>
          <w:rFonts w:asciiTheme="majorHAnsi" w:hAnsiTheme="majorHAnsi"/>
          <w:color w:val="003366"/>
          <w:sz w:val="52"/>
          <w:szCs w:val="52"/>
        </w:rPr>
        <w:t xml:space="preserve">benefit of the </w:t>
      </w:r>
      <w:r w:rsidRPr="00B4014F">
        <w:rPr>
          <w:rFonts w:asciiTheme="majorHAnsi" w:hAnsiTheme="majorHAnsi"/>
          <w:color w:val="003366"/>
          <w:sz w:val="52"/>
          <w:szCs w:val="52"/>
        </w:rPr>
        <w:t xml:space="preserve">interest tax shield per year: </w:t>
      </w:r>
      <m:oMath>
        <m:r>
          <m:rPr>
            <m:sty m:val="bi"/>
          </m:rPr>
          <w:rPr>
            <w:rFonts w:ascii="Cambria Math" w:hAnsi="Cambria Math"/>
            <w:color w:val="003366"/>
            <w:sz w:val="52"/>
            <w:szCs w:val="52"/>
          </w:rPr>
          <m:t>IntExp</m:t>
        </m:r>
        <m:r>
          <w:rPr>
            <w:rFonts w:ascii="Cambria Math" w:hAnsi="Cambria Math"/>
            <w:color w:val="003366"/>
            <w:sz w:val="52"/>
            <w:szCs w:val="52"/>
          </w:rPr>
          <m:t>.</m:t>
        </m:r>
        <m:sSub>
          <m:sSubPr>
            <m:ctrlPr>
              <w:rPr>
                <w:rFonts w:ascii="Cambria Math" w:hAnsi="Cambria Math"/>
                <w:i/>
                <w:color w:val="003366"/>
                <w:sz w:val="52"/>
                <w:szCs w:val="52"/>
              </w:rPr>
            </m:ctrlPr>
          </m:sSubPr>
          <m:e>
            <m:r>
              <w:rPr>
                <w:rFonts w:ascii="Cambria Math" w:hAnsi="Cambria Math"/>
                <w:color w:val="003366"/>
                <w:sz w:val="52"/>
                <w:szCs w:val="52"/>
              </w:rPr>
              <m:t>t</m:t>
            </m:r>
          </m:e>
          <m:sub>
            <m:r>
              <w:rPr>
                <w:rFonts w:ascii="Cambria Math" w:hAnsi="Cambria Math"/>
                <w:color w:val="003366"/>
                <w:sz w:val="52"/>
                <w:szCs w:val="52"/>
              </w:rPr>
              <m:t>c</m:t>
            </m:r>
          </m:sub>
        </m:sSub>
      </m:oMath>
    </w:p>
    <w:p w:rsidR="006C5C7C" w:rsidRDefault="006C5C7C" w:rsidP="006C5C7C">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6C5C7C" w:rsidRPr="004777D9" w:rsidRDefault="006C5C7C" w:rsidP="006C5C7C">
      <w:pPr>
        <w:spacing w:after="200" w:line="276" w:lineRule="auto"/>
        <w:rPr>
          <w:rFonts w:asciiTheme="majorHAnsi" w:hAnsiTheme="majorHAnsi"/>
          <w:b/>
          <w:i/>
          <w:color w:val="800000"/>
          <w:sz w:val="72"/>
          <w:szCs w:val="72"/>
        </w:rPr>
      </w:pPr>
      <w:r w:rsidRPr="004777D9">
        <w:rPr>
          <w:rFonts w:asciiTheme="majorHAnsi" w:hAnsiTheme="majorHAnsi"/>
          <w:b/>
          <w:i/>
          <w:color w:val="800000"/>
          <w:sz w:val="72"/>
          <w:szCs w:val="72"/>
        </w:rPr>
        <w:lastRenderedPageBreak/>
        <w:t>EBIT and NI</w:t>
      </w:r>
    </w:p>
    <w:p w:rsidR="006C5C7C" w:rsidRPr="00D05BE9" w:rsidRDefault="006C5C7C" w:rsidP="006C5C7C">
      <w:pPr>
        <w:spacing w:after="200" w:line="276" w:lineRule="auto"/>
        <w:rPr>
          <w:rFonts w:asciiTheme="majorHAnsi" w:hAnsiTheme="majorHAnsi"/>
          <w:color w:val="003366"/>
          <w:sz w:val="52"/>
          <w:szCs w:val="52"/>
        </w:rPr>
      </w:pPr>
      <w:r>
        <w:rPr>
          <w:rFonts w:asciiTheme="majorHAnsi" w:hAnsiTheme="majorHAnsi"/>
          <w:color w:val="003366"/>
          <w:sz w:val="52"/>
          <w:szCs w:val="52"/>
        </w:rPr>
        <w:t>Earnings before interest and tax (EBIT) is sometimes used to construct similar formulas.</w:t>
      </w:r>
    </w:p>
    <w:p w:rsidR="006C5C7C" w:rsidRPr="00704FFA" w:rsidRDefault="00704FFA" w:rsidP="006C5C7C">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EBIT=Rev-COGS-FC-Depr</m:t>
          </m:r>
        </m:oMath>
      </m:oMathPara>
    </w:p>
    <w:p w:rsidR="006C5C7C" w:rsidRPr="004777D9" w:rsidRDefault="006C5C7C" w:rsidP="006C5C7C">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NI=</m:t>
          </m:r>
          <m:d>
            <m:dPr>
              <m:ctrlPr>
                <w:rPr>
                  <w:rFonts w:ascii="Cambria Math" w:hAnsi="Cambria Math"/>
                  <w:i/>
                  <w:color w:val="003366"/>
                  <w:sz w:val="52"/>
                  <w:szCs w:val="52"/>
                </w:rPr>
              </m:ctrlPr>
            </m:dPr>
            <m:e>
              <m:r>
                <w:rPr>
                  <w:rFonts w:ascii="Cambria Math" w:hAnsi="Cambria Math"/>
                  <w:color w:val="003366"/>
                  <w:sz w:val="52"/>
                  <w:szCs w:val="52"/>
                </w:rPr>
                <m:t>Rev-COGS-FC-Depr-IntExp</m:t>
              </m:r>
            </m:e>
          </m:d>
          <m:r>
            <w:rPr>
              <w:rFonts w:ascii="Cambria Math" w:hAnsi="Cambria Math"/>
              <w:color w:val="003366"/>
              <w:sz w:val="52"/>
              <w:szCs w:val="52"/>
            </w:rPr>
            <m:t>.</m:t>
          </m:r>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t</m:t>
                  </m:r>
                </m:e>
                <m:sub>
                  <m:r>
                    <w:rPr>
                      <w:rFonts w:ascii="Cambria Math" w:hAnsi="Cambria Math"/>
                      <w:color w:val="003366"/>
                      <w:sz w:val="52"/>
                      <w:szCs w:val="52"/>
                    </w:rPr>
                    <m:t>c</m:t>
                  </m:r>
                </m:sub>
              </m:sSub>
            </m:e>
          </m:d>
        </m:oMath>
      </m:oMathPara>
    </w:p>
    <w:p w:rsidR="006C5C7C" w:rsidRPr="004777D9" w:rsidRDefault="006C5C7C" w:rsidP="006C5C7C">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NI=</m:t>
          </m:r>
          <m:d>
            <m:dPr>
              <m:ctrlPr>
                <w:rPr>
                  <w:rFonts w:ascii="Cambria Math" w:hAnsi="Cambria Math"/>
                  <w:i/>
                  <w:color w:val="003366"/>
                  <w:sz w:val="52"/>
                  <w:szCs w:val="52"/>
                </w:rPr>
              </m:ctrlPr>
            </m:dPr>
            <m:e>
              <m:r>
                <w:rPr>
                  <w:rFonts w:ascii="Cambria Math" w:hAnsi="Cambria Math"/>
                  <w:color w:val="003366"/>
                  <w:sz w:val="52"/>
                  <w:szCs w:val="52"/>
                </w:rPr>
                <m:t xml:space="preserve">                     EBIT                    -IntExp</m:t>
              </m:r>
            </m:e>
          </m:d>
          <m:r>
            <w:rPr>
              <w:rFonts w:ascii="Cambria Math" w:hAnsi="Cambria Math"/>
              <w:color w:val="003366"/>
              <w:sz w:val="52"/>
              <w:szCs w:val="52"/>
            </w:rPr>
            <m:t>.</m:t>
          </m:r>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t</m:t>
                  </m:r>
                </m:e>
                <m:sub>
                  <m:r>
                    <w:rPr>
                      <w:rFonts w:ascii="Cambria Math" w:hAnsi="Cambria Math"/>
                      <w:color w:val="003366"/>
                      <w:sz w:val="52"/>
                      <w:szCs w:val="52"/>
                    </w:rPr>
                    <m:t>c</m:t>
                  </m:r>
                </m:sub>
              </m:sSub>
            </m:e>
          </m:d>
        </m:oMath>
      </m:oMathPara>
    </w:p>
    <w:p w:rsidR="006C5C7C" w:rsidRPr="004777D9" w:rsidRDefault="006C5C7C" w:rsidP="006C5C7C">
      <w:pPr>
        <w:spacing w:after="200" w:line="276" w:lineRule="auto"/>
        <w:rPr>
          <w:rFonts w:asciiTheme="majorHAnsi" w:hAnsiTheme="majorHAnsi"/>
          <w:color w:val="003366"/>
          <w:sz w:val="52"/>
          <w:szCs w:val="52"/>
        </w:rPr>
      </w:pPr>
      <w:r w:rsidRPr="004777D9">
        <w:rPr>
          <w:rFonts w:asciiTheme="majorHAnsi" w:hAnsiTheme="majorHAnsi"/>
          <w:color w:val="003366"/>
          <w:sz w:val="52"/>
          <w:szCs w:val="52"/>
        </w:rPr>
        <w:t>Let's check that it works for Just Group:</w:t>
      </w:r>
    </w:p>
    <w:p w:rsidR="006C5C7C" w:rsidRPr="004777D9" w:rsidRDefault="006C5C7C" w:rsidP="006C5C7C">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EBIT=Rev-COGS-Depr</m:t>
          </m:r>
        </m:oMath>
      </m:oMathPara>
    </w:p>
    <w:p w:rsidR="006C5C7C" w:rsidRPr="004777D9" w:rsidRDefault="006C5C7C" w:rsidP="006C5C7C">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 xml:space="preserve">            =822 -717  -24     =   81  </m:t>
          </m:r>
        </m:oMath>
      </m:oMathPara>
    </w:p>
    <w:p w:rsidR="006C5C7C" w:rsidRPr="004777D9" w:rsidRDefault="006C5C7C" w:rsidP="006C5C7C">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NI=</m:t>
          </m:r>
          <m:d>
            <m:dPr>
              <m:ctrlPr>
                <w:rPr>
                  <w:rFonts w:ascii="Cambria Math" w:hAnsi="Cambria Math"/>
                  <w:i/>
                  <w:color w:val="003366"/>
                  <w:sz w:val="52"/>
                  <w:szCs w:val="52"/>
                </w:rPr>
              </m:ctrlPr>
            </m:dPr>
            <m:e>
              <m:r>
                <w:rPr>
                  <w:rFonts w:ascii="Cambria Math" w:hAnsi="Cambria Math"/>
                  <w:color w:val="003366"/>
                  <w:sz w:val="52"/>
                  <w:szCs w:val="52"/>
                </w:rPr>
                <m:t>EBIT-IntExp</m:t>
              </m:r>
            </m:e>
          </m:d>
          <m:r>
            <w:rPr>
              <w:rFonts w:ascii="Cambria Math" w:hAnsi="Cambria Math"/>
              <w:color w:val="003366"/>
              <w:sz w:val="52"/>
              <w:szCs w:val="52"/>
            </w:rPr>
            <m:t>.</m:t>
          </m:r>
          <m:d>
            <m:dPr>
              <m:ctrlPr>
                <w:rPr>
                  <w:rFonts w:ascii="Cambria Math" w:hAnsi="Cambria Math"/>
                  <w:i/>
                  <w:color w:val="003366"/>
                  <w:sz w:val="52"/>
                  <w:szCs w:val="52"/>
                </w:rPr>
              </m:ctrlPr>
            </m:dPr>
            <m:e>
              <m:r>
                <w:rPr>
                  <w:rFonts w:ascii="Cambria Math" w:hAnsi="Cambria Math"/>
                  <w:color w:val="003366"/>
                  <w:sz w:val="52"/>
                  <w:szCs w:val="52"/>
                </w:rPr>
                <m:t>1-</m:t>
              </m:r>
              <m:sSub>
                <m:sSubPr>
                  <m:ctrlPr>
                    <w:rPr>
                      <w:rFonts w:ascii="Cambria Math" w:hAnsi="Cambria Math"/>
                      <w:i/>
                      <w:color w:val="003366"/>
                      <w:sz w:val="52"/>
                      <w:szCs w:val="52"/>
                    </w:rPr>
                  </m:ctrlPr>
                </m:sSubPr>
                <m:e>
                  <m:r>
                    <w:rPr>
                      <w:rFonts w:ascii="Cambria Math" w:hAnsi="Cambria Math"/>
                      <w:color w:val="003366"/>
                      <w:sz w:val="52"/>
                      <w:szCs w:val="52"/>
                    </w:rPr>
                    <m:t>t</m:t>
                  </m:r>
                </m:e>
                <m:sub>
                  <m:r>
                    <w:rPr>
                      <w:rFonts w:ascii="Cambria Math" w:hAnsi="Cambria Math"/>
                      <w:color w:val="003366"/>
                      <w:sz w:val="52"/>
                      <w:szCs w:val="52"/>
                    </w:rPr>
                    <m:t>c</m:t>
                  </m:r>
                </m:sub>
              </m:sSub>
            </m:e>
          </m:d>
        </m:oMath>
      </m:oMathPara>
    </w:p>
    <w:p w:rsidR="006C5C7C" w:rsidRDefault="006C5C7C" w:rsidP="006C5C7C">
      <w:pPr>
        <w:spacing w:after="200" w:line="276" w:lineRule="auto"/>
        <w:rPr>
          <w:rFonts w:asciiTheme="majorHAnsi" w:hAnsiTheme="majorHAnsi"/>
          <w:color w:val="003366"/>
          <w:sz w:val="52"/>
          <w:szCs w:val="52"/>
        </w:rPr>
      </w:pPr>
      <m:oMath>
        <m:r>
          <w:rPr>
            <w:rFonts w:ascii="Cambria Math" w:hAnsi="Cambria Math"/>
            <w:color w:val="003366"/>
            <w:sz w:val="52"/>
            <w:szCs w:val="52"/>
          </w:rPr>
          <m:t xml:space="preserve">      =</m:t>
        </m:r>
        <m:d>
          <m:dPr>
            <m:ctrlPr>
              <w:rPr>
                <w:rFonts w:ascii="Cambria Math" w:hAnsi="Cambria Math"/>
                <w:i/>
                <w:color w:val="003366"/>
                <w:sz w:val="52"/>
                <w:szCs w:val="52"/>
              </w:rPr>
            </m:ctrlPr>
          </m:dPr>
          <m:e>
            <m:r>
              <w:rPr>
                <w:rFonts w:ascii="Cambria Math" w:hAnsi="Cambria Math"/>
                <w:color w:val="003366"/>
                <w:sz w:val="52"/>
                <w:szCs w:val="52"/>
              </w:rPr>
              <m:t xml:space="preserve">   81   -    11   </m:t>
            </m:r>
          </m:e>
        </m:d>
        <m:r>
          <w:rPr>
            <w:rFonts w:ascii="Cambria Math" w:hAnsi="Cambria Math"/>
            <w:color w:val="003366"/>
            <w:sz w:val="52"/>
            <w:szCs w:val="52"/>
          </w:rPr>
          <m:t>×</m:t>
        </m:r>
        <m:d>
          <m:dPr>
            <m:ctrlPr>
              <w:rPr>
                <w:rFonts w:ascii="Cambria Math" w:hAnsi="Cambria Math"/>
                <w:i/>
                <w:color w:val="003366"/>
                <w:sz w:val="52"/>
                <w:szCs w:val="52"/>
              </w:rPr>
            </m:ctrlPr>
          </m:dPr>
          <m:e>
            <m:r>
              <w:rPr>
                <w:rFonts w:ascii="Cambria Math" w:hAnsi="Cambria Math"/>
                <w:color w:val="003366"/>
                <w:sz w:val="52"/>
                <w:szCs w:val="52"/>
              </w:rPr>
              <m:t>1-0.3</m:t>
            </m:r>
          </m:e>
        </m:d>
        <m:r>
          <w:rPr>
            <w:rFonts w:ascii="Cambria Math" w:hAnsi="Cambria Math"/>
            <w:color w:val="003366"/>
            <w:sz w:val="52"/>
            <w:szCs w:val="52"/>
          </w:rPr>
          <m:t>=49</m:t>
        </m:r>
      </m:oMath>
      <w:r>
        <w:rPr>
          <w:rFonts w:asciiTheme="majorHAnsi" w:hAnsiTheme="majorHAnsi"/>
          <w:color w:val="003366"/>
          <w:sz w:val="52"/>
          <w:szCs w:val="52"/>
        </w:rPr>
        <w:br w:type="page"/>
      </w:r>
    </w:p>
    <w:p w:rsidR="006C5C7C" w:rsidRPr="004777D9" w:rsidRDefault="006C5C7C" w:rsidP="006C5C7C">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Negative Net Income, Taxes and Carry-Forward Losses</w:t>
      </w:r>
    </w:p>
    <w:p w:rsidR="006C5C7C" w:rsidRPr="004777D9" w:rsidRDefault="006C5C7C" w:rsidP="006C5C7C">
      <w:pPr>
        <w:spacing w:after="200" w:line="276" w:lineRule="auto"/>
        <w:rPr>
          <w:rFonts w:asciiTheme="majorHAnsi" w:hAnsiTheme="majorHAnsi"/>
          <w:b/>
          <w:color w:val="003366"/>
          <w:sz w:val="52"/>
          <w:szCs w:val="52"/>
        </w:rPr>
      </w:pPr>
      <m:oMathPara>
        <m:oMathParaPr>
          <m:jc m:val="left"/>
        </m:oMathParaPr>
        <m:oMath>
          <m:r>
            <m:rPr>
              <m:sty m:val="bi"/>
            </m:rPr>
            <w:rPr>
              <w:rFonts w:ascii="Cambria Math" w:hAnsi="Cambria Math"/>
              <w:color w:val="003366"/>
              <w:sz w:val="52"/>
              <w:szCs w:val="52"/>
            </w:rPr>
            <m:t>NI=</m:t>
          </m:r>
          <m:d>
            <m:dPr>
              <m:ctrlPr>
                <w:rPr>
                  <w:rFonts w:ascii="Cambria Math" w:hAnsi="Cambria Math"/>
                  <w:b/>
                  <w:i/>
                  <w:color w:val="003366"/>
                  <w:sz w:val="52"/>
                  <w:szCs w:val="52"/>
                </w:rPr>
              </m:ctrlPr>
            </m:dPr>
            <m:e>
              <m:r>
                <m:rPr>
                  <m:sty m:val="bi"/>
                </m:rPr>
                <w:rPr>
                  <w:rFonts w:ascii="Cambria Math" w:hAnsi="Cambria Math"/>
                  <w:color w:val="003366"/>
                  <w:sz w:val="52"/>
                  <w:szCs w:val="52"/>
                </w:rPr>
                <m:t>Rev-COGS-FC-Depr-IntExp</m:t>
              </m:r>
            </m:e>
          </m:d>
          <m:r>
            <m:rPr>
              <m:sty m:val="bi"/>
            </m:rPr>
            <w:rPr>
              <w:rFonts w:ascii="Cambria Math" w:hAnsi="Cambria Math"/>
              <w:color w:val="003366"/>
              <w:sz w:val="52"/>
              <w:szCs w:val="52"/>
            </w:rPr>
            <m:t>.</m:t>
          </m:r>
          <m:d>
            <m:dPr>
              <m:ctrlPr>
                <w:rPr>
                  <w:rFonts w:ascii="Cambria Math" w:hAnsi="Cambria Math"/>
                  <w:b/>
                  <w:i/>
                  <w:color w:val="003366"/>
                  <w:sz w:val="52"/>
                  <w:szCs w:val="52"/>
                </w:rPr>
              </m:ctrlPr>
            </m:dPr>
            <m:e>
              <m:r>
                <m:rPr>
                  <m:sty m:val="bi"/>
                </m:rPr>
                <w:rPr>
                  <w:rFonts w:ascii="Cambria Math" w:hAnsi="Cambria Math"/>
                  <w:color w:val="003366"/>
                  <w:sz w:val="52"/>
                  <w:szCs w:val="52"/>
                </w:rPr>
                <m:t>1-</m:t>
              </m:r>
              <m:sSub>
                <m:sSubPr>
                  <m:ctrlPr>
                    <w:rPr>
                      <w:rFonts w:ascii="Cambria Math" w:hAnsi="Cambria Math"/>
                      <w:b/>
                      <w:i/>
                      <w:color w:val="003366"/>
                      <w:sz w:val="52"/>
                      <w:szCs w:val="52"/>
                    </w:rPr>
                  </m:ctrlPr>
                </m:sSubPr>
                <m:e>
                  <m:r>
                    <m:rPr>
                      <m:sty m:val="bi"/>
                    </m:rPr>
                    <w:rPr>
                      <w:rFonts w:ascii="Cambria Math" w:hAnsi="Cambria Math"/>
                      <w:color w:val="003366"/>
                      <w:sz w:val="52"/>
                      <w:szCs w:val="52"/>
                    </w:rPr>
                    <m:t>t</m:t>
                  </m:r>
                </m:e>
                <m:sub>
                  <m:r>
                    <m:rPr>
                      <m:sty m:val="bi"/>
                    </m:rPr>
                    <w:rPr>
                      <w:rFonts w:ascii="Cambria Math" w:hAnsi="Cambria Math"/>
                      <w:color w:val="003366"/>
                      <w:sz w:val="52"/>
                      <w:szCs w:val="52"/>
                    </w:rPr>
                    <m:t>c</m:t>
                  </m:r>
                </m:sub>
              </m:sSub>
            </m:e>
          </m:d>
        </m:oMath>
      </m:oMathPara>
    </w:p>
    <w:p w:rsidR="006C5C7C" w:rsidRDefault="006C5C7C" w:rsidP="006C5C7C">
      <w:pPr>
        <w:spacing w:after="200" w:line="276" w:lineRule="auto"/>
        <w:rPr>
          <w:rFonts w:asciiTheme="majorHAnsi" w:hAnsiTheme="majorHAnsi"/>
          <w:color w:val="003366"/>
          <w:sz w:val="52"/>
          <w:szCs w:val="52"/>
        </w:rPr>
      </w:pPr>
      <w:r>
        <w:rPr>
          <w:rFonts w:asciiTheme="majorHAnsi" w:hAnsiTheme="majorHAnsi"/>
          <w:color w:val="003366"/>
          <w:sz w:val="52"/>
          <w:szCs w:val="52"/>
        </w:rPr>
        <w:t>The Net Income (NI) equation above works for positive before-tax income</w:t>
      </w:r>
      <w:proofErr w:type="gramStart"/>
      <w:r>
        <w:rPr>
          <w:rFonts w:asciiTheme="majorHAnsi" w:hAnsiTheme="majorHAnsi"/>
          <w:color w:val="003366"/>
          <w:sz w:val="52"/>
          <w:szCs w:val="52"/>
        </w:rPr>
        <w:t xml:space="preserve">: </w:t>
      </w:r>
      <w:proofErr w:type="gramEnd"/>
      <m:oMath>
        <m:r>
          <m:rPr>
            <m:sty m:val="bi"/>
          </m:rPr>
          <w:rPr>
            <w:rFonts w:ascii="Cambria Math" w:hAnsi="Cambria Math"/>
            <w:color w:val="003366"/>
            <w:sz w:val="52"/>
            <w:szCs w:val="52"/>
          </w:rPr>
          <m:t>Rev-COGS-FC-Depr-IntExp</m:t>
        </m:r>
        <m:r>
          <w:rPr>
            <w:rFonts w:ascii="Cambria Math" w:hAnsi="Cambria Math"/>
            <w:color w:val="003366"/>
            <w:sz w:val="52"/>
            <w:szCs w:val="52"/>
          </w:rPr>
          <m:t>&gt;0</m:t>
        </m:r>
      </m:oMath>
      <w:r>
        <w:rPr>
          <w:rFonts w:asciiTheme="majorHAnsi" w:hAnsiTheme="majorHAnsi"/>
          <w:color w:val="003366"/>
          <w:sz w:val="52"/>
          <w:szCs w:val="52"/>
        </w:rPr>
        <w:t>.</w:t>
      </w:r>
    </w:p>
    <w:p w:rsidR="006C5C7C" w:rsidRDefault="006C5C7C" w:rsidP="006C5C7C">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But if a business's NI is negative then it's actually a loss. </w:t>
      </w:r>
    </w:p>
    <w:p w:rsidR="006C5C7C" w:rsidRDefault="006C5C7C" w:rsidP="006C5C7C">
      <w:pPr>
        <w:spacing w:after="200" w:line="276" w:lineRule="auto"/>
        <w:rPr>
          <w:rFonts w:asciiTheme="majorHAnsi" w:hAnsiTheme="majorHAnsi"/>
          <w:color w:val="003366"/>
          <w:sz w:val="52"/>
          <w:szCs w:val="52"/>
        </w:rPr>
      </w:pPr>
      <w:r>
        <w:rPr>
          <w:rFonts w:asciiTheme="majorHAnsi" w:hAnsiTheme="majorHAnsi"/>
          <w:color w:val="003366"/>
          <w:sz w:val="52"/>
          <w:szCs w:val="52"/>
        </w:rPr>
        <w:t>The loss is not reduced by one minus the tax rate (</w:t>
      </w:r>
      <m:oMath>
        <m:r>
          <m:rPr>
            <m:sty m:val="bi"/>
          </m:rPr>
          <w:rPr>
            <w:rFonts w:ascii="Cambria Math" w:hAnsi="Cambria Math"/>
            <w:color w:val="003366"/>
            <w:sz w:val="52"/>
            <w:szCs w:val="52"/>
          </w:rPr>
          <m:t>1-</m:t>
        </m:r>
        <m:sSub>
          <m:sSubPr>
            <m:ctrlPr>
              <w:rPr>
                <w:rFonts w:ascii="Cambria Math" w:hAnsi="Cambria Math"/>
                <w:b/>
                <w:i/>
                <w:color w:val="003366"/>
                <w:sz w:val="52"/>
                <w:szCs w:val="52"/>
              </w:rPr>
            </m:ctrlPr>
          </m:sSubPr>
          <m:e>
            <m:r>
              <m:rPr>
                <m:sty m:val="bi"/>
              </m:rPr>
              <w:rPr>
                <w:rFonts w:ascii="Cambria Math" w:hAnsi="Cambria Math"/>
                <w:color w:val="003366"/>
                <w:sz w:val="52"/>
                <w:szCs w:val="52"/>
              </w:rPr>
              <m:t>t</m:t>
            </m:r>
          </m:e>
          <m:sub>
            <m:r>
              <m:rPr>
                <m:sty m:val="bi"/>
              </m:rPr>
              <w:rPr>
                <w:rFonts w:ascii="Cambria Math" w:hAnsi="Cambria Math"/>
                <w:color w:val="003366"/>
                <w:sz w:val="52"/>
                <w:szCs w:val="52"/>
              </w:rPr>
              <m:t>c</m:t>
            </m:r>
          </m:sub>
        </m:sSub>
      </m:oMath>
      <w:r w:rsidRPr="00C64910">
        <w:rPr>
          <w:rFonts w:asciiTheme="majorHAnsi" w:hAnsiTheme="majorHAnsi"/>
          <w:color w:val="003366"/>
          <w:sz w:val="52"/>
          <w:szCs w:val="52"/>
        </w:rPr>
        <w:t>)</w:t>
      </w:r>
      <w:r>
        <w:rPr>
          <w:rFonts w:asciiTheme="majorHAnsi" w:hAnsiTheme="majorHAnsi"/>
          <w:color w:val="003366"/>
          <w:sz w:val="52"/>
          <w:szCs w:val="52"/>
        </w:rPr>
        <w:t xml:space="preserve"> unless the loss can be deducted from another part of the business's profit. </w:t>
      </w:r>
    </w:p>
    <w:p w:rsidR="00FA2752" w:rsidRPr="006C5C7C" w:rsidRDefault="006C5C7C">
      <w:pPr>
        <w:spacing w:after="200" w:line="276" w:lineRule="auto"/>
        <w:rPr>
          <w:rFonts w:asciiTheme="majorHAnsi" w:hAnsiTheme="majorHAnsi"/>
          <w:color w:val="003366"/>
          <w:sz w:val="52"/>
          <w:szCs w:val="52"/>
        </w:rPr>
      </w:pPr>
      <w:r>
        <w:rPr>
          <w:rFonts w:asciiTheme="majorHAnsi" w:hAnsiTheme="majorHAnsi"/>
          <w:color w:val="003366"/>
          <w:sz w:val="52"/>
          <w:szCs w:val="52"/>
        </w:rPr>
        <w:t>If this is not the case, then the loss will be a 'carry-forward tax loss' and can be offset against any future profits, causing a time difference of when the tax saving is received.</w:t>
      </w:r>
    </w:p>
    <w:sectPr w:rsidR="00FA2752" w:rsidRPr="006C5C7C" w:rsidSect="00A656FD">
      <w:footerReference w:type="default" r:id="rId11"/>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EBC" w:rsidRDefault="00F31EBC" w:rsidP="00A656FD">
      <w:r>
        <w:separator/>
      </w:r>
    </w:p>
  </w:endnote>
  <w:endnote w:type="continuationSeparator" w:id="0">
    <w:p w:rsidR="00F31EBC" w:rsidRDefault="00F31EBC" w:rsidP="00A6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6963"/>
      <w:docPartObj>
        <w:docPartGallery w:val="Page Numbers (Bottom of Page)"/>
        <w:docPartUnique/>
      </w:docPartObj>
    </w:sdtPr>
    <w:sdtEndPr>
      <w:rPr>
        <w:i/>
        <w:sz w:val="36"/>
        <w:szCs w:val="36"/>
      </w:rPr>
    </w:sdtEndPr>
    <w:sdtContent>
      <w:p w:rsidR="00D51297" w:rsidRPr="00A656FD" w:rsidRDefault="00D51297">
        <w:pPr>
          <w:pStyle w:val="Footer"/>
          <w:jc w:val="right"/>
          <w:rPr>
            <w:i/>
            <w:sz w:val="36"/>
            <w:szCs w:val="36"/>
          </w:rPr>
        </w:pPr>
        <w:r w:rsidRPr="00A656FD">
          <w:rPr>
            <w:i/>
            <w:sz w:val="36"/>
            <w:szCs w:val="36"/>
          </w:rPr>
          <w:fldChar w:fldCharType="begin"/>
        </w:r>
        <w:r w:rsidRPr="00A656FD">
          <w:rPr>
            <w:i/>
            <w:sz w:val="36"/>
            <w:szCs w:val="36"/>
          </w:rPr>
          <w:instrText xml:space="preserve"> PAGE   \* MERGEFORMAT </w:instrText>
        </w:r>
        <w:r w:rsidRPr="00A656FD">
          <w:rPr>
            <w:i/>
            <w:sz w:val="36"/>
            <w:szCs w:val="36"/>
          </w:rPr>
          <w:fldChar w:fldCharType="separate"/>
        </w:r>
        <w:r w:rsidR="00951E77">
          <w:rPr>
            <w:i/>
            <w:noProof/>
            <w:sz w:val="36"/>
            <w:szCs w:val="36"/>
          </w:rPr>
          <w:t>64</w:t>
        </w:r>
        <w:r w:rsidRPr="00A656FD">
          <w:rPr>
            <w:i/>
            <w:sz w:val="36"/>
            <w:szCs w:val="36"/>
          </w:rPr>
          <w:fldChar w:fldCharType="end"/>
        </w:r>
      </w:p>
    </w:sdtContent>
  </w:sdt>
  <w:p w:rsidR="00D51297" w:rsidRPr="00A656FD" w:rsidRDefault="00D51297">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EBC" w:rsidRDefault="00F31EBC" w:rsidP="00A656FD">
      <w:r>
        <w:separator/>
      </w:r>
    </w:p>
  </w:footnote>
  <w:footnote w:type="continuationSeparator" w:id="0">
    <w:p w:rsidR="00F31EBC" w:rsidRDefault="00F31EBC" w:rsidP="00A65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0266D"/>
    <w:multiLevelType w:val="hybridMultilevel"/>
    <w:tmpl w:val="A3AA4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944DE0"/>
    <w:multiLevelType w:val="hybridMultilevel"/>
    <w:tmpl w:val="A886C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F760FE"/>
    <w:multiLevelType w:val="hybridMultilevel"/>
    <w:tmpl w:val="9BA8F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05365A"/>
    <w:multiLevelType w:val="hybridMultilevel"/>
    <w:tmpl w:val="D4568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8B6170"/>
    <w:multiLevelType w:val="hybridMultilevel"/>
    <w:tmpl w:val="AD148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64959DD"/>
    <w:multiLevelType w:val="hybridMultilevel"/>
    <w:tmpl w:val="9D8EE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9925021"/>
    <w:multiLevelType w:val="hybridMultilevel"/>
    <w:tmpl w:val="7EAE7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5A607D"/>
    <w:multiLevelType w:val="hybridMultilevel"/>
    <w:tmpl w:val="1F6A6DD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644"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DFC0481"/>
    <w:multiLevelType w:val="hybridMultilevel"/>
    <w:tmpl w:val="D32E4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1A32072"/>
    <w:multiLevelType w:val="hybridMultilevel"/>
    <w:tmpl w:val="E32ED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EF471A6"/>
    <w:multiLevelType w:val="hybridMultilevel"/>
    <w:tmpl w:val="775C8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7DB15D5"/>
    <w:multiLevelType w:val="hybridMultilevel"/>
    <w:tmpl w:val="8A42A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B334BF2"/>
    <w:multiLevelType w:val="hybridMultilevel"/>
    <w:tmpl w:val="85A8E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98D742E"/>
    <w:multiLevelType w:val="hybridMultilevel"/>
    <w:tmpl w:val="95264D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D322E4F"/>
    <w:multiLevelType w:val="hybridMultilevel"/>
    <w:tmpl w:val="9C1C8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F3D1718"/>
    <w:multiLevelType w:val="hybridMultilevel"/>
    <w:tmpl w:val="59628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
  </w:num>
  <w:num w:numId="4">
    <w:abstractNumId w:val="6"/>
  </w:num>
  <w:num w:numId="5">
    <w:abstractNumId w:val="14"/>
  </w:num>
  <w:num w:numId="6">
    <w:abstractNumId w:val="2"/>
  </w:num>
  <w:num w:numId="7">
    <w:abstractNumId w:val="0"/>
  </w:num>
  <w:num w:numId="8">
    <w:abstractNumId w:val="5"/>
  </w:num>
  <w:num w:numId="9">
    <w:abstractNumId w:val="12"/>
  </w:num>
  <w:num w:numId="10">
    <w:abstractNumId w:val="9"/>
  </w:num>
  <w:num w:numId="11">
    <w:abstractNumId w:val="15"/>
  </w:num>
  <w:num w:numId="12">
    <w:abstractNumId w:val="8"/>
  </w:num>
  <w:num w:numId="13">
    <w:abstractNumId w:val="13"/>
  </w:num>
  <w:num w:numId="14">
    <w:abstractNumId w:val="10"/>
  </w:num>
  <w:num w:numId="15">
    <w:abstractNumId w:val="4"/>
  </w:num>
  <w:num w:numId="1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65A"/>
    <w:rsid w:val="0000189D"/>
    <w:rsid w:val="00001F8C"/>
    <w:rsid w:val="000027D1"/>
    <w:rsid w:val="00002B3B"/>
    <w:rsid w:val="000042F4"/>
    <w:rsid w:val="00004DF1"/>
    <w:rsid w:val="00005E44"/>
    <w:rsid w:val="0000663E"/>
    <w:rsid w:val="00007BD7"/>
    <w:rsid w:val="00010199"/>
    <w:rsid w:val="000108EB"/>
    <w:rsid w:val="00010B8D"/>
    <w:rsid w:val="00011693"/>
    <w:rsid w:val="00011A60"/>
    <w:rsid w:val="00011B06"/>
    <w:rsid w:val="00011D5E"/>
    <w:rsid w:val="000134A7"/>
    <w:rsid w:val="00014C37"/>
    <w:rsid w:val="0001677E"/>
    <w:rsid w:val="00016985"/>
    <w:rsid w:val="0001730D"/>
    <w:rsid w:val="0002080B"/>
    <w:rsid w:val="00020C9E"/>
    <w:rsid w:val="00020F2B"/>
    <w:rsid w:val="000225FD"/>
    <w:rsid w:val="00023385"/>
    <w:rsid w:val="0002447A"/>
    <w:rsid w:val="0002481A"/>
    <w:rsid w:val="00024C4D"/>
    <w:rsid w:val="0002526B"/>
    <w:rsid w:val="0002603E"/>
    <w:rsid w:val="00026EDD"/>
    <w:rsid w:val="00033185"/>
    <w:rsid w:val="000343CD"/>
    <w:rsid w:val="00034951"/>
    <w:rsid w:val="00034BC4"/>
    <w:rsid w:val="00034C18"/>
    <w:rsid w:val="00036113"/>
    <w:rsid w:val="00036BCA"/>
    <w:rsid w:val="00037286"/>
    <w:rsid w:val="000375F9"/>
    <w:rsid w:val="00037E75"/>
    <w:rsid w:val="000427DD"/>
    <w:rsid w:val="000436E9"/>
    <w:rsid w:val="00044362"/>
    <w:rsid w:val="00046096"/>
    <w:rsid w:val="0004680D"/>
    <w:rsid w:val="00046A07"/>
    <w:rsid w:val="000507D0"/>
    <w:rsid w:val="00050A60"/>
    <w:rsid w:val="00052385"/>
    <w:rsid w:val="000524C5"/>
    <w:rsid w:val="00053B75"/>
    <w:rsid w:val="000545A9"/>
    <w:rsid w:val="000554BA"/>
    <w:rsid w:val="00055E11"/>
    <w:rsid w:val="0006087D"/>
    <w:rsid w:val="00065EE4"/>
    <w:rsid w:val="000665A5"/>
    <w:rsid w:val="0006779F"/>
    <w:rsid w:val="00070C6B"/>
    <w:rsid w:val="00071D2B"/>
    <w:rsid w:val="00072B25"/>
    <w:rsid w:val="00075233"/>
    <w:rsid w:val="00075871"/>
    <w:rsid w:val="000759A5"/>
    <w:rsid w:val="000760AA"/>
    <w:rsid w:val="000761AD"/>
    <w:rsid w:val="00081997"/>
    <w:rsid w:val="00083123"/>
    <w:rsid w:val="00083173"/>
    <w:rsid w:val="0008324B"/>
    <w:rsid w:val="00083A35"/>
    <w:rsid w:val="0008532B"/>
    <w:rsid w:val="0008623B"/>
    <w:rsid w:val="000904AF"/>
    <w:rsid w:val="000907EF"/>
    <w:rsid w:val="00091086"/>
    <w:rsid w:val="00091AE8"/>
    <w:rsid w:val="00091EA0"/>
    <w:rsid w:val="00092585"/>
    <w:rsid w:val="00093FEE"/>
    <w:rsid w:val="0009744B"/>
    <w:rsid w:val="00097D1E"/>
    <w:rsid w:val="000A0802"/>
    <w:rsid w:val="000A1BA6"/>
    <w:rsid w:val="000A1F9C"/>
    <w:rsid w:val="000A2558"/>
    <w:rsid w:val="000A26C4"/>
    <w:rsid w:val="000A51E0"/>
    <w:rsid w:val="000A5DDA"/>
    <w:rsid w:val="000A628E"/>
    <w:rsid w:val="000A76DF"/>
    <w:rsid w:val="000B3A6C"/>
    <w:rsid w:val="000B3CD1"/>
    <w:rsid w:val="000B3D5C"/>
    <w:rsid w:val="000B40EC"/>
    <w:rsid w:val="000B40FD"/>
    <w:rsid w:val="000B49CE"/>
    <w:rsid w:val="000B787C"/>
    <w:rsid w:val="000C2965"/>
    <w:rsid w:val="000C2C56"/>
    <w:rsid w:val="000C4479"/>
    <w:rsid w:val="000C586B"/>
    <w:rsid w:val="000C6250"/>
    <w:rsid w:val="000D24DF"/>
    <w:rsid w:val="000D324D"/>
    <w:rsid w:val="000D4513"/>
    <w:rsid w:val="000D46D7"/>
    <w:rsid w:val="000D5339"/>
    <w:rsid w:val="000D60A0"/>
    <w:rsid w:val="000E0BEA"/>
    <w:rsid w:val="000E1067"/>
    <w:rsid w:val="000E110F"/>
    <w:rsid w:val="000E121A"/>
    <w:rsid w:val="000E1810"/>
    <w:rsid w:val="000E21C8"/>
    <w:rsid w:val="000E2520"/>
    <w:rsid w:val="000E2D46"/>
    <w:rsid w:val="000E308F"/>
    <w:rsid w:val="000E31F3"/>
    <w:rsid w:val="000E39F8"/>
    <w:rsid w:val="000E4724"/>
    <w:rsid w:val="000E604A"/>
    <w:rsid w:val="000E6AFA"/>
    <w:rsid w:val="000E707C"/>
    <w:rsid w:val="000F3234"/>
    <w:rsid w:val="000F3FDE"/>
    <w:rsid w:val="000F4264"/>
    <w:rsid w:val="000F4329"/>
    <w:rsid w:val="000F59E2"/>
    <w:rsid w:val="000F66D4"/>
    <w:rsid w:val="000F739E"/>
    <w:rsid w:val="00101D61"/>
    <w:rsid w:val="00102531"/>
    <w:rsid w:val="0010359D"/>
    <w:rsid w:val="00103B0B"/>
    <w:rsid w:val="00104786"/>
    <w:rsid w:val="00104CA6"/>
    <w:rsid w:val="00107E24"/>
    <w:rsid w:val="0011135C"/>
    <w:rsid w:val="00111851"/>
    <w:rsid w:val="00112B84"/>
    <w:rsid w:val="001142D6"/>
    <w:rsid w:val="001158C0"/>
    <w:rsid w:val="001168FB"/>
    <w:rsid w:val="00120534"/>
    <w:rsid w:val="00121CEC"/>
    <w:rsid w:val="0012215A"/>
    <w:rsid w:val="001229E1"/>
    <w:rsid w:val="00122D1B"/>
    <w:rsid w:val="001246F0"/>
    <w:rsid w:val="00124768"/>
    <w:rsid w:val="00125CDC"/>
    <w:rsid w:val="001262FE"/>
    <w:rsid w:val="0013028A"/>
    <w:rsid w:val="0013150D"/>
    <w:rsid w:val="00131BC8"/>
    <w:rsid w:val="00131E6C"/>
    <w:rsid w:val="00132BFF"/>
    <w:rsid w:val="00132E87"/>
    <w:rsid w:val="001361E8"/>
    <w:rsid w:val="0013695C"/>
    <w:rsid w:val="00136B4D"/>
    <w:rsid w:val="001437B0"/>
    <w:rsid w:val="00146612"/>
    <w:rsid w:val="00146C45"/>
    <w:rsid w:val="00146E8A"/>
    <w:rsid w:val="00151D1F"/>
    <w:rsid w:val="00151FC2"/>
    <w:rsid w:val="00152755"/>
    <w:rsid w:val="001531A9"/>
    <w:rsid w:val="001545BA"/>
    <w:rsid w:val="0015616E"/>
    <w:rsid w:val="00157BD2"/>
    <w:rsid w:val="00157C08"/>
    <w:rsid w:val="00160899"/>
    <w:rsid w:val="00161964"/>
    <w:rsid w:val="00161A17"/>
    <w:rsid w:val="00162C36"/>
    <w:rsid w:val="00163746"/>
    <w:rsid w:val="0016413E"/>
    <w:rsid w:val="001648DD"/>
    <w:rsid w:val="001660AF"/>
    <w:rsid w:val="00170E3E"/>
    <w:rsid w:val="00172450"/>
    <w:rsid w:val="001727F6"/>
    <w:rsid w:val="00173BC0"/>
    <w:rsid w:val="00173F67"/>
    <w:rsid w:val="00175ADC"/>
    <w:rsid w:val="0017601B"/>
    <w:rsid w:val="00180911"/>
    <w:rsid w:val="00180CCA"/>
    <w:rsid w:val="001813B4"/>
    <w:rsid w:val="00181858"/>
    <w:rsid w:val="001825B0"/>
    <w:rsid w:val="00182ACE"/>
    <w:rsid w:val="00182EF9"/>
    <w:rsid w:val="0018357D"/>
    <w:rsid w:val="0018359C"/>
    <w:rsid w:val="00183DDE"/>
    <w:rsid w:val="001851C9"/>
    <w:rsid w:val="00185DCE"/>
    <w:rsid w:val="0019154B"/>
    <w:rsid w:val="00193900"/>
    <w:rsid w:val="00194E51"/>
    <w:rsid w:val="001976C6"/>
    <w:rsid w:val="001977F4"/>
    <w:rsid w:val="00197B8A"/>
    <w:rsid w:val="001A0FE8"/>
    <w:rsid w:val="001A19A9"/>
    <w:rsid w:val="001A37A8"/>
    <w:rsid w:val="001A3B5E"/>
    <w:rsid w:val="001A3E9C"/>
    <w:rsid w:val="001A4B96"/>
    <w:rsid w:val="001A5BA0"/>
    <w:rsid w:val="001A7560"/>
    <w:rsid w:val="001B11D3"/>
    <w:rsid w:val="001B2733"/>
    <w:rsid w:val="001B5D58"/>
    <w:rsid w:val="001B619A"/>
    <w:rsid w:val="001B70D9"/>
    <w:rsid w:val="001B767D"/>
    <w:rsid w:val="001C07AE"/>
    <w:rsid w:val="001C0B89"/>
    <w:rsid w:val="001C265F"/>
    <w:rsid w:val="001C37D6"/>
    <w:rsid w:val="001C4069"/>
    <w:rsid w:val="001C6BAB"/>
    <w:rsid w:val="001C7B4B"/>
    <w:rsid w:val="001D1479"/>
    <w:rsid w:val="001D1D5A"/>
    <w:rsid w:val="001D2A68"/>
    <w:rsid w:val="001D33CD"/>
    <w:rsid w:val="001D3CE4"/>
    <w:rsid w:val="001D50EA"/>
    <w:rsid w:val="001D53DE"/>
    <w:rsid w:val="001D62DD"/>
    <w:rsid w:val="001D6528"/>
    <w:rsid w:val="001D72C1"/>
    <w:rsid w:val="001E1D9C"/>
    <w:rsid w:val="001E347A"/>
    <w:rsid w:val="001E4D60"/>
    <w:rsid w:val="001E5C14"/>
    <w:rsid w:val="001E63A7"/>
    <w:rsid w:val="001E68C6"/>
    <w:rsid w:val="001E7926"/>
    <w:rsid w:val="001F0308"/>
    <w:rsid w:val="001F1EF0"/>
    <w:rsid w:val="001F79E1"/>
    <w:rsid w:val="00200B47"/>
    <w:rsid w:val="00202DEE"/>
    <w:rsid w:val="0020324F"/>
    <w:rsid w:val="00205516"/>
    <w:rsid w:val="00205B83"/>
    <w:rsid w:val="002066FD"/>
    <w:rsid w:val="00207C59"/>
    <w:rsid w:val="00210595"/>
    <w:rsid w:val="002112E8"/>
    <w:rsid w:val="002120D5"/>
    <w:rsid w:val="002127C7"/>
    <w:rsid w:val="00212AC3"/>
    <w:rsid w:val="00212DD6"/>
    <w:rsid w:val="002157A9"/>
    <w:rsid w:val="0022159C"/>
    <w:rsid w:val="00222C22"/>
    <w:rsid w:val="00222F8C"/>
    <w:rsid w:val="00223D99"/>
    <w:rsid w:val="0022560E"/>
    <w:rsid w:val="002267AA"/>
    <w:rsid w:val="00227163"/>
    <w:rsid w:val="00227713"/>
    <w:rsid w:val="00227B0A"/>
    <w:rsid w:val="00227C7C"/>
    <w:rsid w:val="00227E74"/>
    <w:rsid w:val="00230082"/>
    <w:rsid w:val="0023099C"/>
    <w:rsid w:val="00231364"/>
    <w:rsid w:val="0023205D"/>
    <w:rsid w:val="002358B7"/>
    <w:rsid w:val="00235A90"/>
    <w:rsid w:val="002402F7"/>
    <w:rsid w:val="002407C1"/>
    <w:rsid w:val="00243752"/>
    <w:rsid w:val="00243C03"/>
    <w:rsid w:val="00244320"/>
    <w:rsid w:val="002443B0"/>
    <w:rsid w:val="00245EFB"/>
    <w:rsid w:val="00246FE9"/>
    <w:rsid w:val="00247CEE"/>
    <w:rsid w:val="00251B4C"/>
    <w:rsid w:val="0025253A"/>
    <w:rsid w:val="00253867"/>
    <w:rsid w:val="00254216"/>
    <w:rsid w:val="002547E9"/>
    <w:rsid w:val="00263387"/>
    <w:rsid w:val="002635D9"/>
    <w:rsid w:val="002638FE"/>
    <w:rsid w:val="002640F0"/>
    <w:rsid w:val="002647F4"/>
    <w:rsid w:val="00264BF0"/>
    <w:rsid w:val="00264CAE"/>
    <w:rsid w:val="002656AE"/>
    <w:rsid w:val="00266320"/>
    <w:rsid w:val="0026697E"/>
    <w:rsid w:val="002709E5"/>
    <w:rsid w:val="002720A4"/>
    <w:rsid w:val="002725F1"/>
    <w:rsid w:val="00272B01"/>
    <w:rsid w:val="00272E29"/>
    <w:rsid w:val="002730FB"/>
    <w:rsid w:val="0027577D"/>
    <w:rsid w:val="00276A0B"/>
    <w:rsid w:val="00277BB4"/>
    <w:rsid w:val="00277ED8"/>
    <w:rsid w:val="00280278"/>
    <w:rsid w:val="0028040B"/>
    <w:rsid w:val="0028093F"/>
    <w:rsid w:val="00283743"/>
    <w:rsid w:val="00284936"/>
    <w:rsid w:val="00284BCC"/>
    <w:rsid w:val="002853CD"/>
    <w:rsid w:val="00285E08"/>
    <w:rsid w:val="0028637E"/>
    <w:rsid w:val="00287BC0"/>
    <w:rsid w:val="00291EC3"/>
    <w:rsid w:val="0029236C"/>
    <w:rsid w:val="002935AC"/>
    <w:rsid w:val="00293632"/>
    <w:rsid w:val="002A0651"/>
    <w:rsid w:val="002A0BA1"/>
    <w:rsid w:val="002A151B"/>
    <w:rsid w:val="002A1AFF"/>
    <w:rsid w:val="002A3224"/>
    <w:rsid w:val="002A6532"/>
    <w:rsid w:val="002B1104"/>
    <w:rsid w:val="002B1B7C"/>
    <w:rsid w:val="002B1D8C"/>
    <w:rsid w:val="002B2C15"/>
    <w:rsid w:val="002B3679"/>
    <w:rsid w:val="002B379B"/>
    <w:rsid w:val="002B5C0D"/>
    <w:rsid w:val="002B636D"/>
    <w:rsid w:val="002B6DE6"/>
    <w:rsid w:val="002C0CA3"/>
    <w:rsid w:val="002C4B20"/>
    <w:rsid w:val="002D0114"/>
    <w:rsid w:val="002D4AC1"/>
    <w:rsid w:val="002D5D41"/>
    <w:rsid w:val="002D7EAA"/>
    <w:rsid w:val="002E07F5"/>
    <w:rsid w:val="002E179D"/>
    <w:rsid w:val="002E2064"/>
    <w:rsid w:val="002E2FE1"/>
    <w:rsid w:val="002E3E57"/>
    <w:rsid w:val="002E4011"/>
    <w:rsid w:val="002E4976"/>
    <w:rsid w:val="002E4B1A"/>
    <w:rsid w:val="002E4C27"/>
    <w:rsid w:val="002E557C"/>
    <w:rsid w:val="002E580F"/>
    <w:rsid w:val="002F092B"/>
    <w:rsid w:val="002F0BFA"/>
    <w:rsid w:val="002F1368"/>
    <w:rsid w:val="002F183C"/>
    <w:rsid w:val="002F299D"/>
    <w:rsid w:val="002F31E7"/>
    <w:rsid w:val="0030046F"/>
    <w:rsid w:val="00300585"/>
    <w:rsid w:val="00302CFA"/>
    <w:rsid w:val="00305C6D"/>
    <w:rsid w:val="00305FB6"/>
    <w:rsid w:val="00313669"/>
    <w:rsid w:val="00313B47"/>
    <w:rsid w:val="00313D8E"/>
    <w:rsid w:val="003141DD"/>
    <w:rsid w:val="003147C9"/>
    <w:rsid w:val="00314BFA"/>
    <w:rsid w:val="00314E89"/>
    <w:rsid w:val="00315262"/>
    <w:rsid w:val="003157F0"/>
    <w:rsid w:val="0032040B"/>
    <w:rsid w:val="003209CE"/>
    <w:rsid w:val="003222F5"/>
    <w:rsid w:val="00322DB9"/>
    <w:rsid w:val="00322F5A"/>
    <w:rsid w:val="003235BC"/>
    <w:rsid w:val="00323684"/>
    <w:rsid w:val="003245BF"/>
    <w:rsid w:val="0032465C"/>
    <w:rsid w:val="00324AA7"/>
    <w:rsid w:val="00325349"/>
    <w:rsid w:val="003269CD"/>
    <w:rsid w:val="00327317"/>
    <w:rsid w:val="00327C3B"/>
    <w:rsid w:val="003325A8"/>
    <w:rsid w:val="0033458D"/>
    <w:rsid w:val="00336085"/>
    <w:rsid w:val="003363EF"/>
    <w:rsid w:val="0033670C"/>
    <w:rsid w:val="00336E0E"/>
    <w:rsid w:val="003370C9"/>
    <w:rsid w:val="003373D9"/>
    <w:rsid w:val="00337808"/>
    <w:rsid w:val="00337FB3"/>
    <w:rsid w:val="00337FCB"/>
    <w:rsid w:val="003415D5"/>
    <w:rsid w:val="00347DCC"/>
    <w:rsid w:val="00350B94"/>
    <w:rsid w:val="00350CAC"/>
    <w:rsid w:val="00350E2D"/>
    <w:rsid w:val="00351CFA"/>
    <w:rsid w:val="00352A0D"/>
    <w:rsid w:val="00352E28"/>
    <w:rsid w:val="00353C4A"/>
    <w:rsid w:val="003559BB"/>
    <w:rsid w:val="00355D08"/>
    <w:rsid w:val="00356BEE"/>
    <w:rsid w:val="00357C4A"/>
    <w:rsid w:val="00360868"/>
    <w:rsid w:val="0036089C"/>
    <w:rsid w:val="00362296"/>
    <w:rsid w:val="00363004"/>
    <w:rsid w:val="00363B5F"/>
    <w:rsid w:val="003647FE"/>
    <w:rsid w:val="003650B7"/>
    <w:rsid w:val="003650EA"/>
    <w:rsid w:val="00370474"/>
    <w:rsid w:val="00370BCA"/>
    <w:rsid w:val="00370DA5"/>
    <w:rsid w:val="003725E8"/>
    <w:rsid w:val="003736E1"/>
    <w:rsid w:val="00373A35"/>
    <w:rsid w:val="003741A2"/>
    <w:rsid w:val="00375192"/>
    <w:rsid w:val="003757A6"/>
    <w:rsid w:val="003776EA"/>
    <w:rsid w:val="00377E85"/>
    <w:rsid w:val="00377E8C"/>
    <w:rsid w:val="00380160"/>
    <w:rsid w:val="0038418F"/>
    <w:rsid w:val="00384C70"/>
    <w:rsid w:val="00384EBC"/>
    <w:rsid w:val="0038583A"/>
    <w:rsid w:val="003877F5"/>
    <w:rsid w:val="003906C5"/>
    <w:rsid w:val="00391C8D"/>
    <w:rsid w:val="0039304E"/>
    <w:rsid w:val="00393DC0"/>
    <w:rsid w:val="00393FF1"/>
    <w:rsid w:val="00395DC6"/>
    <w:rsid w:val="0039668E"/>
    <w:rsid w:val="00396EB0"/>
    <w:rsid w:val="00397398"/>
    <w:rsid w:val="003A14C2"/>
    <w:rsid w:val="003A203C"/>
    <w:rsid w:val="003A285B"/>
    <w:rsid w:val="003A50F9"/>
    <w:rsid w:val="003A582F"/>
    <w:rsid w:val="003A63A6"/>
    <w:rsid w:val="003A744C"/>
    <w:rsid w:val="003A74CF"/>
    <w:rsid w:val="003B171B"/>
    <w:rsid w:val="003B2FCE"/>
    <w:rsid w:val="003B3A83"/>
    <w:rsid w:val="003B4AF1"/>
    <w:rsid w:val="003B57E9"/>
    <w:rsid w:val="003B7779"/>
    <w:rsid w:val="003C0DF1"/>
    <w:rsid w:val="003C11B8"/>
    <w:rsid w:val="003C1279"/>
    <w:rsid w:val="003C13D8"/>
    <w:rsid w:val="003C1FFC"/>
    <w:rsid w:val="003C38A9"/>
    <w:rsid w:val="003C3E3B"/>
    <w:rsid w:val="003C42CD"/>
    <w:rsid w:val="003C50F6"/>
    <w:rsid w:val="003C55FE"/>
    <w:rsid w:val="003C69F5"/>
    <w:rsid w:val="003C7AE2"/>
    <w:rsid w:val="003D1EBA"/>
    <w:rsid w:val="003D450C"/>
    <w:rsid w:val="003D46F4"/>
    <w:rsid w:val="003D5C86"/>
    <w:rsid w:val="003D6150"/>
    <w:rsid w:val="003D71D3"/>
    <w:rsid w:val="003D71D6"/>
    <w:rsid w:val="003E1F61"/>
    <w:rsid w:val="003E23CD"/>
    <w:rsid w:val="003E2A4E"/>
    <w:rsid w:val="003E2A87"/>
    <w:rsid w:val="003E3188"/>
    <w:rsid w:val="003E3D6F"/>
    <w:rsid w:val="003E439A"/>
    <w:rsid w:val="003E6E55"/>
    <w:rsid w:val="003E7753"/>
    <w:rsid w:val="003E7A09"/>
    <w:rsid w:val="003F0C0C"/>
    <w:rsid w:val="003F0EB4"/>
    <w:rsid w:val="003F5F5C"/>
    <w:rsid w:val="00401F15"/>
    <w:rsid w:val="00403542"/>
    <w:rsid w:val="004058FC"/>
    <w:rsid w:val="00407E9C"/>
    <w:rsid w:val="00410212"/>
    <w:rsid w:val="00411E3F"/>
    <w:rsid w:val="004128A7"/>
    <w:rsid w:val="0041292A"/>
    <w:rsid w:val="00413317"/>
    <w:rsid w:val="004142CD"/>
    <w:rsid w:val="00414EA1"/>
    <w:rsid w:val="004156D8"/>
    <w:rsid w:val="004163FD"/>
    <w:rsid w:val="00417983"/>
    <w:rsid w:val="004204C3"/>
    <w:rsid w:val="004209C1"/>
    <w:rsid w:val="00421371"/>
    <w:rsid w:val="004215CE"/>
    <w:rsid w:val="0042219A"/>
    <w:rsid w:val="0042291B"/>
    <w:rsid w:val="004232AB"/>
    <w:rsid w:val="00423527"/>
    <w:rsid w:val="00427B23"/>
    <w:rsid w:val="00430D54"/>
    <w:rsid w:val="0043134A"/>
    <w:rsid w:val="004330F5"/>
    <w:rsid w:val="004331C7"/>
    <w:rsid w:val="004356DB"/>
    <w:rsid w:val="00435D08"/>
    <w:rsid w:val="00436936"/>
    <w:rsid w:val="00437415"/>
    <w:rsid w:val="00437DD0"/>
    <w:rsid w:val="00442757"/>
    <w:rsid w:val="0044433C"/>
    <w:rsid w:val="00444AFE"/>
    <w:rsid w:val="00444C1D"/>
    <w:rsid w:val="00445939"/>
    <w:rsid w:val="00446C6D"/>
    <w:rsid w:val="00447A23"/>
    <w:rsid w:val="00453A1A"/>
    <w:rsid w:val="00454010"/>
    <w:rsid w:val="004542BB"/>
    <w:rsid w:val="0045600C"/>
    <w:rsid w:val="0045616F"/>
    <w:rsid w:val="004574A8"/>
    <w:rsid w:val="004626CA"/>
    <w:rsid w:val="004627D4"/>
    <w:rsid w:val="004675C9"/>
    <w:rsid w:val="0047071B"/>
    <w:rsid w:val="00473A0E"/>
    <w:rsid w:val="00473F72"/>
    <w:rsid w:val="0047407C"/>
    <w:rsid w:val="00474417"/>
    <w:rsid w:val="00474547"/>
    <w:rsid w:val="00475184"/>
    <w:rsid w:val="00475717"/>
    <w:rsid w:val="00475E3D"/>
    <w:rsid w:val="00476149"/>
    <w:rsid w:val="00476B7D"/>
    <w:rsid w:val="004777D9"/>
    <w:rsid w:val="00477AFA"/>
    <w:rsid w:val="00477D42"/>
    <w:rsid w:val="004815CB"/>
    <w:rsid w:val="0048237B"/>
    <w:rsid w:val="004823FE"/>
    <w:rsid w:val="00482F6F"/>
    <w:rsid w:val="00486641"/>
    <w:rsid w:val="00486DC5"/>
    <w:rsid w:val="0049172E"/>
    <w:rsid w:val="004930D6"/>
    <w:rsid w:val="0049313D"/>
    <w:rsid w:val="00494C47"/>
    <w:rsid w:val="00496ED2"/>
    <w:rsid w:val="00497559"/>
    <w:rsid w:val="004A0043"/>
    <w:rsid w:val="004A10D7"/>
    <w:rsid w:val="004A1613"/>
    <w:rsid w:val="004A2289"/>
    <w:rsid w:val="004A2765"/>
    <w:rsid w:val="004A3336"/>
    <w:rsid w:val="004A60F7"/>
    <w:rsid w:val="004A664B"/>
    <w:rsid w:val="004A7887"/>
    <w:rsid w:val="004B0875"/>
    <w:rsid w:val="004B11B2"/>
    <w:rsid w:val="004B1889"/>
    <w:rsid w:val="004B2519"/>
    <w:rsid w:val="004B2AAC"/>
    <w:rsid w:val="004B3103"/>
    <w:rsid w:val="004B322C"/>
    <w:rsid w:val="004B60A4"/>
    <w:rsid w:val="004B697F"/>
    <w:rsid w:val="004B6C64"/>
    <w:rsid w:val="004B7DE9"/>
    <w:rsid w:val="004C24A7"/>
    <w:rsid w:val="004C3BF5"/>
    <w:rsid w:val="004C61EF"/>
    <w:rsid w:val="004C71A3"/>
    <w:rsid w:val="004D199F"/>
    <w:rsid w:val="004D23E4"/>
    <w:rsid w:val="004D246B"/>
    <w:rsid w:val="004D345D"/>
    <w:rsid w:val="004E091E"/>
    <w:rsid w:val="004E1EA6"/>
    <w:rsid w:val="004E2B3C"/>
    <w:rsid w:val="004E2C3F"/>
    <w:rsid w:val="004E3F42"/>
    <w:rsid w:val="004E41B4"/>
    <w:rsid w:val="004E4678"/>
    <w:rsid w:val="004E539E"/>
    <w:rsid w:val="004E54D0"/>
    <w:rsid w:val="004E62A7"/>
    <w:rsid w:val="004F1153"/>
    <w:rsid w:val="004F1739"/>
    <w:rsid w:val="004F2EEB"/>
    <w:rsid w:val="004F3663"/>
    <w:rsid w:val="004F3903"/>
    <w:rsid w:val="004F3FEF"/>
    <w:rsid w:val="004F404E"/>
    <w:rsid w:val="004F5C50"/>
    <w:rsid w:val="004F621C"/>
    <w:rsid w:val="004F6E28"/>
    <w:rsid w:val="004F7FAA"/>
    <w:rsid w:val="00500096"/>
    <w:rsid w:val="00500678"/>
    <w:rsid w:val="00501A4F"/>
    <w:rsid w:val="005028C6"/>
    <w:rsid w:val="0050380F"/>
    <w:rsid w:val="00504B37"/>
    <w:rsid w:val="00505BAB"/>
    <w:rsid w:val="005061BF"/>
    <w:rsid w:val="00506233"/>
    <w:rsid w:val="0051065A"/>
    <w:rsid w:val="00511005"/>
    <w:rsid w:val="005130AD"/>
    <w:rsid w:val="005142D2"/>
    <w:rsid w:val="00514ED9"/>
    <w:rsid w:val="00515E9E"/>
    <w:rsid w:val="005230B9"/>
    <w:rsid w:val="00525291"/>
    <w:rsid w:val="00525B87"/>
    <w:rsid w:val="00527333"/>
    <w:rsid w:val="0052778D"/>
    <w:rsid w:val="00527904"/>
    <w:rsid w:val="0053039A"/>
    <w:rsid w:val="00530C85"/>
    <w:rsid w:val="005317F0"/>
    <w:rsid w:val="00531FDE"/>
    <w:rsid w:val="005326DB"/>
    <w:rsid w:val="0053429F"/>
    <w:rsid w:val="00534BB9"/>
    <w:rsid w:val="00535600"/>
    <w:rsid w:val="00535BDE"/>
    <w:rsid w:val="00536DAF"/>
    <w:rsid w:val="00537B61"/>
    <w:rsid w:val="0054042B"/>
    <w:rsid w:val="00540508"/>
    <w:rsid w:val="00540CB2"/>
    <w:rsid w:val="005416FF"/>
    <w:rsid w:val="00541A1A"/>
    <w:rsid w:val="005436A1"/>
    <w:rsid w:val="005447B2"/>
    <w:rsid w:val="00545B7F"/>
    <w:rsid w:val="0054701D"/>
    <w:rsid w:val="005470CB"/>
    <w:rsid w:val="005479AA"/>
    <w:rsid w:val="0055063B"/>
    <w:rsid w:val="00551598"/>
    <w:rsid w:val="00553D52"/>
    <w:rsid w:val="00556788"/>
    <w:rsid w:val="005579A5"/>
    <w:rsid w:val="005611A8"/>
    <w:rsid w:val="00565709"/>
    <w:rsid w:val="00565B96"/>
    <w:rsid w:val="00565D67"/>
    <w:rsid w:val="00566DDB"/>
    <w:rsid w:val="00567776"/>
    <w:rsid w:val="00567CCA"/>
    <w:rsid w:val="00571F05"/>
    <w:rsid w:val="00572141"/>
    <w:rsid w:val="005735F4"/>
    <w:rsid w:val="00574CFC"/>
    <w:rsid w:val="00580362"/>
    <w:rsid w:val="00580805"/>
    <w:rsid w:val="005812FB"/>
    <w:rsid w:val="00582467"/>
    <w:rsid w:val="005850F6"/>
    <w:rsid w:val="00586144"/>
    <w:rsid w:val="00586478"/>
    <w:rsid w:val="00587093"/>
    <w:rsid w:val="00587123"/>
    <w:rsid w:val="005902F8"/>
    <w:rsid w:val="00590AAD"/>
    <w:rsid w:val="00591985"/>
    <w:rsid w:val="00592A76"/>
    <w:rsid w:val="00593475"/>
    <w:rsid w:val="00594BA5"/>
    <w:rsid w:val="00594F23"/>
    <w:rsid w:val="00595A0D"/>
    <w:rsid w:val="00596289"/>
    <w:rsid w:val="00596660"/>
    <w:rsid w:val="005969AC"/>
    <w:rsid w:val="00596F21"/>
    <w:rsid w:val="00597DFD"/>
    <w:rsid w:val="005A6B8A"/>
    <w:rsid w:val="005A7C20"/>
    <w:rsid w:val="005B0BDA"/>
    <w:rsid w:val="005B0E93"/>
    <w:rsid w:val="005B13CE"/>
    <w:rsid w:val="005B2636"/>
    <w:rsid w:val="005B5B3C"/>
    <w:rsid w:val="005B6397"/>
    <w:rsid w:val="005B78DF"/>
    <w:rsid w:val="005B79A2"/>
    <w:rsid w:val="005B7FCA"/>
    <w:rsid w:val="005C038E"/>
    <w:rsid w:val="005C19C7"/>
    <w:rsid w:val="005C3584"/>
    <w:rsid w:val="005C406B"/>
    <w:rsid w:val="005C461E"/>
    <w:rsid w:val="005C647D"/>
    <w:rsid w:val="005D0C6E"/>
    <w:rsid w:val="005D2889"/>
    <w:rsid w:val="005D2B64"/>
    <w:rsid w:val="005D3219"/>
    <w:rsid w:val="005D3BE6"/>
    <w:rsid w:val="005D3CC8"/>
    <w:rsid w:val="005D4555"/>
    <w:rsid w:val="005D4D76"/>
    <w:rsid w:val="005D552E"/>
    <w:rsid w:val="005D597F"/>
    <w:rsid w:val="005D6489"/>
    <w:rsid w:val="005E0B46"/>
    <w:rsid w:val="005E1D45"/>
    <w:rsid w:val="005E2926"/>
    <w:rsid w:val="005E2E7F"/>
    <w:rsid w:val="005E3D7F"/>
    <w:rsid w:val="005E5865"/>
    <w:rsid w:val="005E6194"/>
    <w:rsid w:val="005E703A"/>
    <w:rsid w:val="005E72E6"/>
    <w:rsid w:val="005F0B83"/>
    <w:rsid w:val="005F25D5"/>
    <w:rsid w:val="005F281E"/>
    <w:rsid w:val="005F56EB"/>
    <w:rsid w:val="005F58A6"/>
    <w:rsid w:val="005F68B9"/>
    <w:rsid w:val="005F7011"/>
    <w:rsid w:val="005F7033"/>
    <w:rsid w:val="005F7A22"/>
    <w:rsid w:val="005F7BA8"/>
    <w:rsid w:val="0060118C"/>
    <w:rsid w:val="00601528"/>
    <w:rsid w:val="006015D9"/>
    <w:rsid w:val="00604E08"/>
    <w:rsid w:val="00605CF1"/>
    <w:rsid w:val="00607AB6"/>
    <w:rsid w:val="006100E4"/>
    <w:rsid w:val="006111B4"/>
    <w:rsid w:val="0061192A"/>
    <w:rsid w:val="00611DB8"/>
    <w:rsid w:val="006124A8"/>
    <w:rsid w:val="006137D9"/>
    <w:rsid w:val="00613FA8"/>
    <w:rsid w:val="0061603A"/>
    <w:rsid w:val="0061703B"/>
    <w:rsid w:val="006177A9"/>
    <w:rsid w:val="00617DAF"/>
    <w:rsid w:val="00620000"/>
    <w:rsid w:val="006209D3"/>
    <w:rsid w:val="00621A2A"/>
    <w:rsid w:val="006225D4"/>
    <w:rsid w:val="00622E6B"/>
    <w:rsid w:val="00622E8C"/>
    <w:rsid w:val="00622EBE"/>
    <w:rsid w:val="00624DCF"/>
    <w:rsid w:val="00624E2C"/>
    <w:rsid w:val="00631211"/>
    <w:rsid w:val="00637B20"/>
    <w:rsid w:val="00640B5A"/>
    <w:rsid w:val="00642589"/>
    <w:rsid w:val="00646CC2"/>
    <w:rsid w:val="00646F83"/>
    <w:rsid w:val="0064749F"/>
    <w:rsid w:val="00647CBD"/>
    <w:rsid w:val="0065017E"/>
    <w:rsid w:val="006501A1"/>
    <w:rsid w:val="0065060E"/>
    <w:rsid w:val="0065365B"/>
    <w:rsid w:val="00661BEC"/>
    <w:rsid w:val="00663F61"/>
    <w:rsid w:val="0066474A"/>
    <w:rsid w:val="00670EEA"/>
    <w:rsid w:val="006760CC"/>
    <w:rsid w:val="00676455"/>
    <w:rsid w:val="00676D13"/>
    <w:rsid w:val="00677F90"/>
    <w:rsid w:val="0068097C"/>
    <w:rsid w:val="00681D74"/>
    <w:rsid w:val="00683A9D"/>
    <w:rsid w:val="006849AC"/>
    <w:rsid w:val="00686062"/>
    <w:rsid w:val="0068744C"/>
    <w:rsid w:val="00691C74"/>
    <w:rsid w:val="00692563"/>
    <w:rsid w:val="0069308E"/>
    <w:rsid w:val="00693611"/>
    <w:rsid w:val="00693974"/>
    <w:rsid w:val="0069407D"/>
    <w:rsid w:val="00694431"/>
    <w:rsid w:val="0069478E"/>
    <w:rsid w:val="00694DB3"/>
    <w:rsid w:val="006971A0"/>
    <w:rsid w:val="00697D85"/>
    <w:rsid w:val="00697FC0"/>
    <w:rsid w:val="006A0B38"/>
    <w:rsid w:val="006A14CB"/>
    <w:rsid w:val="006A3F53"/>
    <w:rsid w:val="006A781F"/>
    <w:rsid w:val="006A7A52"/>
    <w:rsid w:val="006B068D"/>
    <w:rsid w:val="006C0820"/>
    <w:rsid w:val="006C1202"/>
    <w:rsid w:val="006C12CA"/>
    <w:rsid w:val="006C1502"/>
    <w:rsid w:val="006C277F"/>
    <w:rsid w:val="006C40C8"/>
    <w:rsid w:val="006C5C7C"/>
    <w:rsid w:val="006C7228"/>
    <w:rsid w:val="006D03B3"/>
    <w:rsid w:val="006D049E"/>
    <w:rsid w:val="006D126E"/>
    <w:rsid w:val="006D14C4"/>
    <w:rsid w:val="006D37D3"/>
    <w:rsid w:val="006D4A19"/>
    <w:rsid w:val="006D5159"/>
    <w:rsid w:val="006D598B"/>
    <w:rsid w:val="006E1561"/>
    <w:rsid w:val="006E1819"/>
    <w:rsid w:val="006E4DC0"/>
    <w:rsid w:val="006E6231"/>
    <w:rsid w:val="006E758A"/>
    <w:rsid w:val="006F0C90"/>
    <w:rsid w:val="006F10EF"/>
    <w:rsid w:val="006F2593"/>
    <w:rsid w:val="006F3060"/>
    <w:rsid w:val="006F3628"/>
    <w:rsid w:val="006F468F"/>
    <w:rsid w:val="006F5C8B"/>
    <w:rsid w:val="006F69F8"/>
    <w:rsid w:val="006F7818"/>
    <w:rsid w:val="006F78A9"/>
    <w:rsid w:val="007009EE"/>
    <w:rsid w:val="007021CC"/>
    <w:rsid w:val="00703767"/>
    <w:rsid w:val="007042F9"/>
    <w:rsid w:val="00704FFA"/>
    <w:rsid w:val="007070C3"/>
    <w:rsid w:val="007076E9"/>
    <w:rsid w:val="00710342"/>
    <w:rsid w:val="007113A5"/>
    <w:rsid w:val="00712095"/>
    <w:rsid w:val="007132C0"/>
    <w:rsid w:val="00714B70"/>
    <w:rsid w:val="007157E8"/>
    <w:rsid w:val="00721FB8"/>
    <w:rsid w:val="00722CA9"/>
    <w:rsid w:val="007312C7"/>
    <w:rsid w:val="00734C4B"/>
    <w:rsid w:val="00740E03"/>
    <w:rsid w:val="007457C3"/>
    <w:rsid w:val="007477E3"/>
    <w:rsid w:val="007479A0"/>
    <w:rsid w:val="00750E31"/>
    <w:rsid w:val="00752102"/>
    <w:rsid w:val="00753453"/>
    <w:rsid w:val="00754123"/>
    <w:rsid w:val="007545E5"/>
    <w:rsid w:val="00754EBC"/>
    <w:rsid w:val="007551CD"/>
    <w:rsid w:val="0075648B"/>
    <w:rsid w:val="00756E74"/>
    <w:rsid w:val="0075705A"/>
    <w:rsid w:val="00757BFC"/>
    <w:rsid w:val="0076315B"/>
    <w:rsid w:val="007638DA"/>
    <w:rsid w:val="00764A27"/>
    <w:rsid w:val="00765C98"/>
    <w:rsid w:val="007663A5"/>
    <w:rsid w:val="007665A7"/>
    <w:rsid w:val="00767180"/>
    <w:rsid w:val="00770176"/>
    <w:rsid w:val="007701A2"/>
    <w:rsid w:val="007703AB"/>
    <w:rsid w:val="00771771"/>
    <w:rsid w:val="00773828"/>
    <w:rsid w:val="00773F31"/>
    <w:rsid w:val="00774378"/>
    <w:rsid w:val="007743C7"/>
    <w:rsid w:val="00774437"/>
    <w:rsid w:val="0077595E"/>
    <w:rsid w:val="00775FAA"/>
    <w:rsid w:val="007779DA"/>
    <w:rsid w:val="00777ACA"/>
    <w:rsid w:val="00780271"/>
    <w:rsid w:val="007810DF"/>
    <w:rsid w:val="00781F15"/>
    <w:rsid w:val="00783C96"/>
    <w:rsid w:val="0078431D"/>
    <w:rsid w:val="00784C0A"/>
    <w:rsid w:val="0078547F"/>
    <w:rsid w:val="00785AC7"/>
    <w:rsid w:val="00785C07"/>
    <w:rsid w:val="00786D52"/>
    <w:rsid w:val="00787599"/>
    <w:rsid w:val="00790667"/>
    <w:rsid w:val="00791E8B"/>
    <w:rsid w:val="00796302"/>
    <w:rsid w:val="00797BF7"/>
    <w:rsid w:val="007A0D0F"/>
    <w:rsid w:val="007A1D2D"/>
    <w:rsid w:val="007A3737"/>
    <w:rsid w:val="007A4342"/>
    <w:rsid w:val="007A4755"/>
    <w:rsid w:val="007A57A2"/>
    <w:rsid w:val="007B0DAD"/>
    <w:rsid w:val="007B2EE2"/>
    <w:rsid w:val="007B444C"/>
    <w:rsid w:val="007B463A"/>
    <w:rsid w:val="007B6792"/>
    <w:rsid w:val="007B6E05"/>
    <w:rsid w:val="007B75DF"/>
    <w:rsid w:val="007B7D02"/>
    <w:rsid w:val="007C0ED7"/>
    <w:rsid w:val="007C1BFF"/>
    <w:rsid w:val="007C2497"/>
    <w:rsid w:val="007C52AC"/>
    <w:rsid w:val="007C5B1E"/>
    <w:rsid w:val="007C61AF"/>
    <w:rsid w:val="007C69CC"/>
    <w:rsid w:val="007C73AD"/>
    <w:rsid w:val="007C7FDB"/>
    <w:rsid w:val="007D0EC9"/>
    <w:rsid w:val="007D152B"/>
    <w:rsid w:val="007D2973"/>
    <w:rsid w:val="007D4A76"/>
    <w:rsid w:val="007D4B40"/>
    <w:rsid w:val="007D5E87"/>
    <w:rsid w:val="007D7332"/>
    <w:rsid w:val="007E0890"/>
    <w:rsid w:val="007E111A"/>
    <w:rsid w:val="007E3427"/>
    <w:rsid w:val="007E5BDF"/>
    <w:rsid w:val="007F020C"/>
    <w:rsid w:val="007F18EA"/>
    <w:rsid w:val="007F1E8D"/>
    <w:rsid w:val="007F240A"/>
    <w:rsid w:val="007F3105"/>
    <w:rsid w:val="007F383A"/>
    <w:rsid w:val="007F3FF0"/>
    <w:rsid w:val="007F4ABF"/>
    <w:rsid w:val="007F4B2F"/>
    <w:rsid w:val="007F6E87"/>
    <w:rsid w:val="007F70DF"/>
    <w:rsid w:val="007F7E53"/>
    <w:rsid w:val="00801906"/>
    <w:rsid w:val="00801FB8"/>
    <w:rsid w:val="0080287C"/>
    <w:rsid w:val="00802F6E"/>
    <w:rsid w:val="008031BE"/>
    <w:rsid w:val="00805A72"/>
    <w:rsid w:val="008064CA"/>
    <w:rsid w:val="00807AF5"/>
    <w:rsid w:val="0081036E"/>
    <w:rsid w:val="0081086A"/>
    <w:rsid w:val="00810A53"/>
    <w:rsid w:val="008134F4"/>
    <w:rsid w:val="00814CBF"/>
    <w:rsid w:val="00817263"/>
    <w:rsid w:val="0081783D"/>
    <w:rsid w:val="00817BAC"/>
    <w:rsid w:val="008212FA"/>
    <w:rsid w:val="00822583"/>
    <w:rsid w:val="0082325C"/>
    <w:rsid w:val="008249F8"/>
    <w:rsid w:val="00824D32"/>
    <w:rsid w:val="00825C44"/>
    <w:rsid w:val="00826FCB"/>
    <w:rsid w:val="0082712D"/>
    <w:rsid w:val="00827894"/>
    <w:rsid w:val="00830E2F"/>
    <w:rsid w:val="00832E6F"/>
    <w:rsid w:val="008337B5"/>
    <w:rsid w:val="00834EAE"/>
    <w:rsid w:val="00836761"/>
    <w:rsid w:val="008374B0"/>
    <w:rsid w:val="0083755F"/>
    <w:rsid w:val="00842976"/>
    <w:rsid w:val="00842ABB"/>
    <w:rsid w:val="00843C56"/>
    <w:rsid w:val="00845C3B"/>
    <w:rsid w:val="00845D97"/>
    <w:rsid w:val="008516DD"/>
    <w:rsid w:val="0085338B"/>
    <w:rsid w:val="0085387D"/>
    <w:rsid w:val="00853C82"/>
    <w:rsid w:val="00854223"/>
    <w:rsid w:val="0085445A"/>
    <w:rsid w:val="00854BF8"/>
    <w:rsid w:val="00855110"/>
    <w:rsid w:val="00857722"/>
    <w:rsid w:val="0086119F"/>
    <w:rsid w:val="00861664"/>
    <w:rsid w:val="00861842"/>
    <w:rsid w:val="00861FE5"/>
    <w:rsid w:val="008622D6"/>
    <w:rsid w:val="0086311A"/>
    <w:rsid w:val="00864A8B"/>
    <w:rsid w:val="00865A6C"/>
    <w:rsid w:val="008660B5"/>
    <w:rsid w:val="00866718"/>
    <w:rsid w:val="0087137E"/>
    <w:rsid w:val="00871BEE"/>
    <w:rsid w:val="00872FDD"/>
    <w:rsid w:val="00873152"/>
    <w:rsid w:val="008739CB"/>
    <w:rsid w:val="00874E1D"/>
    <w:rsid w:val="00875DC2"/>
    <w:rsid w:val="008762F6"/>
    <w:rsid w:val="008779E4"/>
    <w:rsid w:val="008800AC"/>
    <w:rsid w:val="0088060E"/>
    <w:rsid w:val="008815DD"/>
    <w:rsid w:val="0088166B"/>
    <w:rsid w:val="00881E2B"/>
    <w:rsid w:val="00884704"/>
    <w:rsid w:val="008853B7"/>
    <w:rsid w:val="008857FD"/>
    <w:rsid w:val="00885A6C"/>
    <w:rsid w:val="00885C14"/>
    <w:rsid w:val="00886F8C"/>
    <w:rsid w:val="0089267C"/>
    <w:rsid w:val="00892723"/>
    <w:rsid w:val="0089328D"/>
    <w:rsid w:val="00894342"/>
    <w:rsid w:val="00894410"/>
    <w:rsid w:val="00894CB7"/>
    <w:rsid w:val="00894EA2"/>
    <w:rsid w:val="00895DE5"/>
    <w:rsid w:val="00895FC9"/>
    <w:rsid w:val="008A28DA"/>
    <w:rsid w:val="008A2A8C"/>
    <w:rsid w:val="008A5174"/>
    <w:rsid w:val="008A6AC7"/>
    <w:rsid w:val="008B0185"/>
    <w:rsid w:val="008B06C0"/>
    <w:rsid w:val="008B0A79"/>
    <w:rsid w:val="008B1593"/>
    <w:rsid w:val="008B1EA5"/>
    <w:rsid w:val="008B24FC"/>
    <w:rsid w:val="008B2B07"/>
    <w:rsid w:val="008B2B37"/>
    <w:rsid w:val="008B366A"/>
    <w:rsid w:val="008B44D8"/>
    <w:rsid w:val="008B6452"/>
    <w:rsid w:val="008B7813"/>
    <w:rsid w:val="008C0B55"/>
    <w:rsid w:val="008C1161"/>
    <w:rsid w:val="008C1EDE"/>
    <w:rsid w:val="008C34ED"/>
    <w:rsid w:val="008C46F0"/>
    <w:rsid w:val="008C62BF"/>
    <w:rsid w:val="008C6566"/>
    <w:rsid w:val="008D0674"/>
    <w:rsid w:val="008D1BC3"/>
    <w:rsid w:val="008D1C09"/>
    <w:rsid w:val="008D4AAC"/>
    <w:rsid w:val="008D5BAA"/>
    <w:rsid w:val="008D5DAB"/>
    <w:rsid w:val="008D6CCA"/>
    <w:rsid w:val="008D7351"/>
    <w:rsid w:val="008D78F5"/>
    <w:rsid w:val="008D7D26"/>
    <w:rsid w:val="008E02D3"/>
    <w:rsid w:val="008E0450"/>
    <w:rsid w:val="008E0B91"/>
    <w:rsid w:val="008E0CE3"/>
    <w:rsid w:val="008E0D52"/>
    <w:rsid w:val="008E1545"/>
    <w:rsid w:val="008E7351"/>
    <w:rsid w:val="008E75DF"/>
    <w:rsid w:val="008F02FF"/>
    <w:rsid w:val="008F15C9"/>
    <w:rsid w:val="008F26E0"/>
    <w:rsid w:val="008F31A2"/>
    <w:rsid w:val="008F3C7D"/>
    <w:rsid w:val="008F4514"/>
    <w:rsid w:val="008F4A6E"/>
    <w:rsid w:val="008F6B9E"/>
    <w:rsid w:val="008F7F9E"/>
    <w:rsid w:val="00900A0F"/>
    <w:rsid w:val="009016B6"/>
    <w:rsid w:val="00902065"/>
    <w:rsid w:val="00902984"/>
    <w:rsid w:val="00902AE1"/>
    <w:rsid w:val="00903039"/>
    <w:rsid w:val="00903771"/>
    <w:rsid w:val="009038A8"/>
    <w:rsid w:val="009049A9"/>
    <w:rsid w:val="009050D9"/>
    <w:rsid w:val="009067AB"/>
    <w:rsid w:val="00907CB8"/>
    <w:rsid w:val="00907EDF"/>
    <w:rsid w:val="00910660"/>
    <w:rsid w:val="00910807"/>
    <w:rsid w:val="00911FDB"/>
    <w:rsid w:val="0091295F"/>
    <w:rsid w:val="00916F14"/>
    <w:rsid w:val="009203F7"/>
    <w:rsid w:val="00925355"/>
    <w:rsid w:val="00925489"/>
    <w:rsid w:val="00927B44"/>
    <w:rsid w:val="00927C9F"/>
    <w:rsid w:val="00927E56"/>
    <w:rsid w:val="009301D5"/>
    <w:rsid w:val="00930E96"/>
    <w:rsid w:val="00931BA1"/>
    <w:rsid w:val="00932646"/>
    <w:rsid w:val="00934269"/>
    <w:rsid w:val="009346D8"/>
    <w:rsid w:val="009365E9"/>
    <w:rsid w:val="00936F35"/>
    <w:rsid w:val="00937FF9"/>
    <w:rsid w:val="009401D2"/>
    <w:rsid w:val="009401EC"/>
    <w:rsid w:val="00940FCC"/>
    <w:rsid w:val="00942FB9"/>
    <w:rsid w:val="00944158"/>
    <w:rsid w:val="00946C32"/>
    <w:rsid w:val="00950DE6"/>
    <w:rsid w:val="00951C2B"/>
    <w:rsid w:val="00951E77"/>
    <w:rsid w:val="00952728"/>
    <w:rsid w:val="00954014"/>
    <w:rsid w:val="0095408B"/>
    <w:rsid w:val="0095502B"/>
    <w:rsid w:val="00955997"/>
    <w:rsid w:val="00956807"/>
    <w:rsid w:val="009571B1"/>
    <w:rsid w:val="00957B4B"/>
    <w:rsid w:val="00961164"/>
    <w:rsid w:val="009617CA"/>
    <w:rsid w:val="009670A4"/>
    <w:rsid w:val="0097176C"/>
    <w:rsid w:val="0097413B"/>
    <w:rsid w:val="009741D0"/>
    <w:rsid w:val="00974441"/>
    <w:rsid w:val="00977744"/>
    <w:rsid w:val="0098036E"/>
    <w:rsid w:val="00981EED"/>
    <w:rsid w:val="00982C88"/>
    <w:rsid w:val="00983A91"/>
    <w:rsid w:val="00986301"/>
    <w:rsid w:val="00986FCF"/>
    <w:rsid w:val="009871F9"/>
    <w:rsid w:val="00987734"/>
    <w:rsid w:val="00991BC1"/>
    <w:rsid w:val="00993C43"/>
    <w:rsid w:val="009940D8"/>
    <w:rsid w:val="00994574"/>
    <w:rsid w:val="0099553A"/>
    <w:rsid w:val="00996577"/>
    <w:rsid w:val="009A127F"/>
    <w:rsid w:val="009A1330"/>
    <w:rsid w:val="009B0766"/>
    <w:rsid w:val="009B16DF"/>
    <w:rsid w:val="009B2498"/>
    <w:rsid w:val="009B2E2E"/>
    <w:rsid w:val="009B3988"/>
    <w:rsid w:val="009B3CA2"/>
    <w:rsid w:val="009B4477"/>
    <w:rsid w:val="009B4633"/>
    <w:rsid w:val="009B6383"/>
    <w:rsid w:val="009B6F8C"/>
    <w:rsid w:val="009B7208"/>
    <w:rsid w:val="009B7C80"/>
    <w:rsid w:val="009C48B9"/>
    <w:rsid w:val="009C7469"/>
    <w:rsid w:val="009D115B"/>
    <w:rsid w:val="009D13B9"/>
    <w:rsid w:val="009D1645"/>
    <w:rsid w:val="009D258C"/>
    <w:rsid w:val="009D33AC"/>
    <w:rsid w:val="009D4AFC"/>
    <w:rsid w:val="009D4D74"/>
    <w:rsid w:val="009D6356"/>
    <w:rsid w:val="009E01F4"/>
    <w:rsid w:val="009E0E16"/>
    <w:rsid w:val="009E21C9"/>
    <w:rsid w:val="009E27D0"/>
    <w:rsid w:val="009E47BF"/>
    <w:rsid w:val="009E4E8B"/>
    <w:rsid w:val="009E4F57"/>
    <w:rsid w:val="009E50D4"/>
    <w:rsid w:val="009E5792"/>
    <w:rsid w:val="009E6E3E"/>
    <w:rsid w:val="009E74F7"/>
    <w:rsid w:val="009F0150"/>
    <w:rsid w:val="009F0477"/>
    <w:rsid w:val="009F2322"/>
    <w:rsid w:val="009F27DE"/>
    <w:rsid w:val="009F2F9C"/>
    <w:rsid w:val="009F422B"/>
    <w:rsid w:val="009F5874"/>
    <w:rsid w:val="009F788D"/>
    <w:rsid w:val="009F78F5"/>
    <w:rsid w:val="009F7EFA"/>
    <w:rsid w:val="00A00C2C"/>
    <w:rsid w:val="00A00F01"/>
    <w:rsid w:val="00A0345F"/>
    <w:rsid w:val="00A0390B"/>
    <w:rsid w:val="00A04280"/>
    <w:rsid w:val="00A0434E"/>
    <w:rsid w:val="00A04839"/>
    <w:rsid w:val="00A0504D"/>
    <w:rsid w:val="00A05737"/>
    <w:rsid w:val="00A07008"/>
    <w:rsid w:val="00A074CC"/>
    <w:rsid w:val="00A07C43"/>
    <w:rsid w:val="00A10394"/>
    <w:rsid w:val="00A10E05"/>
    <w:rsid w:val="00A10EF3"/>
    <w:rsid w:val="00A11B6A"/>
    <w:rsid w:val="00A14368"/>
    <w:rsid w:val="00A14C91"/>
    <w:rsid w:val="00A1553C"/>
    <w:rsid w:val="00A16E5E"/>
    <w:rsid w:val="00A17BBA"/>
    <w:rsid w:val="00A20A3C"/>
    <w:rsid w:val="00A215F1"/>
    <w:rsid w:val="00A21845"/>
    <w:rsid w:val="00A21E49"/>
    <w:rsid w:val="00A220CD"/>
    <w:rsid w:val="00A22D5E"/>
    <w:rsid w:val="00A253B7"/>
    <w:rsid w:val="00A255E6"/>
    <w:rsid w:val="00A2637C"/>
    <w:rsid w:val="00A30DC5"/>
    <w:rsid w:val="00A32AF3"/>
    <w:rsid w:val="00A32DEE"/>
    <w:rsid w:val="00A35C31"/>
    <w:rsid w:val="00A35E68"/>
    <w:rsid w:val="00A369D8"/>
    <w:rsid w:val="00A378D6"/>
    <w:rsid w:val="00A40BBD"/>
    <w:rsid w:val="00A420FE"/>
    <w:rsid w:val="00A43182"/>
    <w:rsid w:val="00A444EB"/>
    <w:rsid w:val="00A44A2F"/>
    <w:rsid w:val="00A4538B"/>
    <w:rsid w:val="00A46B0F"/>
    <w:rsid w:val="00A46D53"/>
    <w:rsid w:val="00A47CEA"/>
    <w:rsid w:val="00A47EA5"/>
    <w:rsid w:val="00A51AF9"/>
    <w:rsid w:val="00A523F3"/>
    <w:rsid w:val="00A525FD"/>
    <w:rsid w:val="00A52918"/>
    <w:rsid w:val="00A54593"/>
    <w:rsid w:val="00A5470C"/>
    <w:rsid w:val="00A55D58"/>
    <w:rsid w:val="00A56227"/>
    <w:rsid w:val="00A56339"/>
    <w:rsid w:val="00A572DC"/>
    <w:rsid w:val="00A573AC"/>
    <w:rsid w:val="00A60701"/>
    <w:rsid w:val="00A60EED"/>
    <w:rsid w:val="00A62765"/>
    <w:rsid w:val="00A62ACC"/>
    <w:rsid w:val="00A62BD7"/>
    <w:rsid w:val="00A63320"/>
    <w:rsid w:val="00A656FD"/>
    <w:rsid w:val="00A6622C"/>
    <w:rsid w:val="00A66ED9"/>
    <w:rsid w:val="00A72066"/>
    <w:rsid w:val="00A73A93"/>
    <w:rsid w:val="00A747FD"/>
    <w:rsid w:val="00A7503F"/>
    <w:rsid w:val="00A7781A"/>
    <w:rsid w:val="00A80589"/>
    <w:rsid w:val="00A80EE4"/>
    <w:rsid w:val="00A812FE"/>
    <w:rsid w:val="00A81ADA"/>
    <w:rsid w:val="00A81B98"/>
    <w:rsid w:val="00A833D8"/>
    <w:rsid w:val="00A840BF"/>
    <w:rsid w:val="00A84109"/>
    <w:rsid w:val="00A849B5"/>
    <w:rsid w:val="00A84D3C"/>
    <w:rsid w:val="00A8797B"/>
    <w:rsid w:val="00A932A4"/>
    <w:rsid w:val="00A93782"/>
    <w:rsid w:val="00A939C2"/>
    <w:rsid w:val="00A94264"/>
    <w:rsid w:val="00A94BD6"/>
    <w:rsid w:val="00A9545A"/>
    <w:rsid w:val="00A959D6"/>
    <w:rsid w:val="00A95D4D"/>
    <w:rsid w:val="00A9612A"/>
    <w:rsid w:val="00A97AFA"/>
    <w:rsid w:val="00AA225B"/>
    <w:rsid w:val="00AA2501"/>
    <w:rsid w:val="00AA36D2"/>
    <w:rsid w:val="00AA5778"/>
    <w:rsid w:val="00AA7E36"/>
    <w:rsid w:val="00AB181D"/>
    <w:rsid w:val="00AB30D7"/>
    <w:rsid w:val="00AB3BAA"/>
    <w:rsid w:val="00AB454E"/>
    <w:rsid w:val="00AB5655"/>
    <w:rsid w:val="00AB65CF"/>
    <w:rsid w:val="00AB65E6"/>
    <w:rsid w:val="00AC155A"/>
    <w:rsid w:val="00AC1A94"/>
    <w:rsid w:val="00AC3033"/>
    <w:rsid w:val="00AC33A9"/>
    <w:rsid w:val="00AC3E50"/>
    <w:rsid w:val="00AC3E6D"/>
    <w:rsid w:val="00AC5E0B"/>
    <w:rsid w:val="00AC609E"/>
    <w:rsid w:val="00AC6759"/>
    <w:rsid w:val="00AC6EE8"/>
    <w:rsid w:val="00AC7452"/>
    <w:rsid w:val="00AD024E"/>
    <w:rsid w:val="00AD0626"/>
    <w:rsid w:val="00AD0FAA"/>
    <w:rsid w:val="00AD39CE"/>
    <w:rsid w:val="00AD69AB"/>
    <w:rsid w:val="00AD77BE"/>
    <w:rsid w:val="00AE2BA4"/>
    <w:rsid w:val="00AE2EB9"/>
    <w:rsid w:val="00AE2F93"/>
    <w:rsid w:val="00AE4AF8"/>
    <w:rsid w:val="00AE52C5"/>
    <w:rsid w:val="00AE5B3D"/>
    <w:rsid w:val="00AF5A72"/>
    <w:rsid w:val="00AF5D6D"/>
    <w:rsid w:val="00AF6417"/>
    <w:rsid w:val="00B01CD0"/>
    <w:rsid w:val="00B02BA6"/>
    <w:rsid w:val="00B0417D"/>
    <w:rsid w:val="00B07338"/>
    <w:rsid w:val="00B11F50"/>
    <w:rsid w:val="00B12396"/>
    <w:rsid w:val="00B12F53"/>
    <w:rsid w:val="00B17660"/>
    <w:rsid w:val="00B1779C"/>
    <w:rsid w:val="00B1785B"/>
    <w:rsid w:val="00B20AB5"/>
    <w:rsid w:val="00B21443"/>
    <w:rsid w:val="00B23F90"/>
    <w:rsid w:val="00B24E6E"/>
    <w:rsid w:val="00B25824"/>
    <w:rsid w:val="00B25A51"/>
    <w:rsid w:val="00B27B74"/>
    <w:rsid w:val="00B31480"/>
    <w:rsid w:val="00B31D11"/>
    <w:rsid w:val="00B3260D"/>
    <w:rsid w:val="00B32DA1"/>
    <w:rsid w:val="00B37333"/>
    <w:rsid w:val="00B40404"/>
    <w:rsid w:val="00B41611"/>
    <w:rsid w:val="00B41BD8"/>
    <w:rsid w:val="00B43525"/>
    <w:rsid w:val="00B439D0"/>
    <w:rsid w:val="00B4425F"/>
    <w:rsid w:val="00B446C0"/>
    <w:rsid w:val="00B45A86"/>
    <w:rsid w:val="00B46EE8"/>
    <w:rsid w:val="00B475CA"/>
    <w:rsid w:val="00B47F5A"/>
    <w:rsid w:val="00B502F1"/>
    <w:rsid w:val="00B52358"/>
    <w:rsid w:val="00B53555"/>
    <w:rsid w:val="00B5408B"/>
    <w:rsid w:val="00B55AB1"/>
    <w:rsid w:val="00B56D53"/>
    <w:rsid w:val="00B60296"/>
    <w:rsid w:val="00B603E5"/>
    <w:rsid w:val="00B61095"/>
    <w:rsid w:val="00B61900"/>
    <w:rsid w:val="00B62425"/>
    <w:rsid w:val="00B624E8"/>
    <w:rsid w:val="00B62CD4"/>
    <w:rsid w:val="00B62F3D"/>
    <w:rsid w:val="00B633E7"/>
    <w:rsid w:val="00B637D5"/>
    <w:rsid w:val="00B6622A"/>
    <w:rsid w:val="00B6637F"/>
    <w:rsid w:val="00B66FC1"/>
    <w:rsid w:val="00B67A23"/>
    <w:rsid w:val="00B71AFD"/>
    <w:rsid w:val="00B71C5F"/>
    <w:rsid w:val="00B72BBB"/>
    <w:rsid w:val="00B73974"/>
    <w:rsid w:val="00B73EF5"/>
    <w:rsid w:val="00B74CAA"/>
    <w:rsid w:val="00B7515F"/>
    <w:rsid w:val="00B75A44"/>
    <w:rsid w:val="00B75E08"/>
    <w:rsid w:val="00B75E32"/>
    <w:rsid w:val="00B763AB"/>
    <w:rsid w:val="00B76EF4"/>
    <w:rsid w:val="00B807D3"/>
    <w:rsid w:val="00B80955"/>
    <w:rsid w:val="00B81D9E"/>
    <w:rsid w:val="00B82601"/>
    <w:rsid w:val="00B82BA9"/>
    <w:rsid w:val="00B83464"/>
    <w:rsid w:val="00B839CD"/>
    <w:rsid w:val="00B93988"/>
    <w:rsid w:val="00B93B2F"/>
    <w:rsid w:val="00B9454E"/>
    <w:rsid w:val="00B94ADF"/>
    <w:rsid w:val="00BA17E3"/>
    <w:rsid w:val="00BA1FA3"/>
    <w:rsid w:val="00BA3505"/>
    <w:rsid w:val="00BA45E5"/>
    <w:rsid w:val="00BA494F"/>
    <w:rsid w:val="00BA6C8B"/>
    <w:rsid w:val="00BA75BE"/>
    <w:rsid w:val="00BA78C3"/>
    <w:rsid w:val="00BB0D44"/>
    <w:rsid w:val="00BB164F"/>
    <w:rsid w:val="00BB2294"/>
    <w:rsid w:val="00BB247D"/>
    <w:rsid w:val="00BB6576"/>
    <w:rsid w:val="00BC05E1"/>
    <w:rsid w:val="00BC1449"/>
    <w:rsid w:val="00BC16A2"/>
    <w:rsid w:val="00BC1AAE"/>
    <w:rsid w:val="00BC1B1E"/>
    <w:rsid w:val="00BC2C2D"/>
    <w:rsid w:val="00BC2EB0"/>
    <w:rsid w:val="00BC36BD"/>
    <w:rsid w:val="00BC394C"/>
    <w:rsid w:val="00BC41FC"/>
    <w:rsid w:val="00BC4673"/>
    <w:rsid w:val="00BC471C"/>
    <w:rsid w:val="00BC523A"/>
    <w:rsid w:val="00BC58EE"/>
    <w:rsid w:val="00BD0DE1"/>
    <w:rsid w:val="00BD2B98"/>
    <w:rsid w:val="00BD5A78"/>
    <w:rsid w:val="00BD5FAD"/>
    <w:rsid w:val="00BD749E"/>
    <w:rsid w:val="00BE1572"/>
    <w:rsid w:val="00BE28A7"/>
    <w:rsid w:val="00BE4EBD"/>
    <w:rsid w:val="00BE6A1E"/>
    <w:rsid w:val="00BE6ED3"/>
    <w:rsid w:val="00BE71E2"/>
    <w:rsid w:val="00BE72BB"/>
    <w:rsid w:val="00BE7741"/>
    <w:rsid w:val="00BF06F1"/>
    <w:rsid w:val="00BF1F55"/>
    <w:rsid w:val="00BF218D"/>
    <w:rsid w:val="00BF3D50"/>
    <w:rsid w:val="00BF4831"/>
    <w:rsid w:val="00BF5336"/>
    <w:rsid w:val="00BF557B"/>
    <w:rsid w:val="00BF59D7"/>
    <w:rsid w:val="00C01741"/>
    <w:rsid w:val="00C01F79"/>
    <w:rsid w:val="00C020C9"/>
    <w:rsid w:val="00C023BA"/>
    <w:rsid w:val="00C023FB"/>
    <w:rsid w:val="00C03603"/>
    <w:rsid w:val="00C03D5A"/>
    <w:rsid w:val="00C0478B"/>
    <w:rsid w:val="00C04D72"/>
    <w:rsid w:val="00C054CE"/>
    <w:rsid w:val="00C05740"/>
    <w:rsid w:val="00C0638C"/>
    <w:rsid w:val="00C06992"/>
    <w:rsid w:val="00C072BD"/>
    <w:rsid w:val="00C0784C"/>
    <w:rsid w:val="00C07E35"/>
    <w:rsid w:val="00C122DE"/>
    <w:rsid w:val="00C12B0A"/>
    <w:rsid w:val="00C12BCE"/>
    <w:rsid w:val="00C1432B"/>
    <w:rsid w:val="00C14563"/>
    <w:rsid w:val="00C150A1"/>
    <w:rsid w:val="00C157DC"/>
    <w:rsid w:val="00C17B8F"/>
    <w:rsid w:val="00C17C1E"/>
    <w:rsid w:val="00C2069C"/>
    <w:rsid w:val="00C21F15"/>
    <w:rsid w:val="00C221B6"/>
    <w:rsid w:val="00C2562F"/>
    <w:rsid w:val="00C2580B"/>
    <w:rsid w:val="00C25CFB"/>
    <w:rsid w:val="00C26562"/>
    <w:rsid w:val="00C2674F"/>
    <w:rsid w:val="00C274FD"/>
    <w:rsid w:val="00C2772F"/>
    <w:rsid w:val="00C30EF0"/>
    <w:rsid w:val="00C30FF1"/>
    <w:rsid w:val="00C318E7"/>
    <w:rsid w:val="00C3235D"/>
    <w:rsid w:val="00C32AAD"/>
    <w:rsid w:val="00C32C02"/>
    <w:rsid w:val="00C32FBA"/>
    <w:rsid w:val="00C330C9"/>
    <w:rsid w:val="00C333C3"/>
    <w:rsid w:val="00C33D65"/>
    <w:rsid w:val="00C340D2"/>
    <w:rsid w:val="00C34C76"/>
    <w:rsid w:val="00C3637C"/>
    <w:rsid w:val="00C363A6"/>
    <w:rsid w:val="00C3682D"/>
    <w:rsid w:val="00C42024"/>
    <w:rsid w:val="00C4499B"/>
    <w:rsid w:val="00C4689B"/>
    <w:rsid w:val="00C476D8"/>
    <w:rsid w:val="00C5028D"/>
    <w:rsid w:val="00C50CD3"/>
    <w:rsid w:val="00C50E90"/>
    <w:rsid w:val="00C52615"/>
    <w:rsid w:val="00C538FF"/>
    <w:rsid w:val="00C54AD1"/>
    <w:rsid w:val="00C5531E"/>
    <w:rsid w:val="00C56BA6"/>
    <w:rsid w:val="00C573CC"/>
    <w:rsid w:val="00C574F1"/>
    <w:rsid w:val="00C57D89"/>
    <w:rsid w:val="00C611B7"/>
    <w:rsid w:val="00C61E7D"/>
    <w:rsid w:val="00C6289F"/>
    <w:rsid w:val="00C6311D"/>
    <w:rsid w:val="00C6583C"/>
    <w:rsid w:val="00C67B5C"/>
    <w:rsid w:val="00C70AFF"/>
    <w:rsid w:val="00C7106C"/>
    <w:rsid w:val="00C713C8"/>
    <w:rsid w:val="00C731D5"/>
    <w:rsid w:val="00C73263"/>
    <w:rsid w:val="00C73855"/>
    <w:rsid w:val="00C7585C"/>
    <w:rsid w:val="00C75B20"/>
    <w:rsid w:val="00C761B7"/>
    <w:rsid w:val="00C76709"/>
    <w:rsid w:val="00C76F5F"/>
    <w:rsid w:val="00C77C79"/>
    <w:rsid w:val="00C81C6B"/>
    <w:rsid w:val="00C81ED9"/>
    <w:rsid w:val="00C82366"/>
    <w:rsid w:val="00C82749"/>
    <w:rsid w:val="00C82821"/>
    <w:rsid w:val="00C82D47"/>
    <w:rsid w:val="00C8342F"/>
    <w:rsid w:val="00C8436A"/>
    <w:rsid w:val="00C879D0"/>
    <w:rsid w:val="00C87E98"/>
    <w:rsid w:val="00C902D3"/>
    <w:rsid w:val="00C90673"/>
    <w:rsid w:val="00C90A5C"/>
    <w:rsid w:val="00C90C92"/>
    <w:rsid w:val="00C90EFB"/>
    <w:rsid w:val="00C916A7"/>
    <w:rsid w:val="00C91DC8"/>
    <w:rsid w:val="00C91E86"/>
    <w:rsid w:val="00C92E08"/>
    <w:rsid w:val="00C97009"/>
    <w:rsid w:val="00C97DDE"/>
    <w:rsid w:val="00CA025C"/>
    <w:rsid w:val="00CA2A74"/>
    <w:rsid w:val="00CA7F03"/>
    <w:rsid w:val="00CB0AA7"/>
    <w:rsid w:val="00CB287E"/>
    <w:rsid w:val="00CB43DF"/>
    <w:rsid w:val="00CB52AA"/>
    <w:rsid w:val="00CC223E"/>
    <w:rsid w:val="00CC26F8"/>
    <w:rsid w:val="00CC36A4"/>
    <w:rsid w:val="00CC59F8"/>
    <w:rsid w:val="00CC5ADB"/>
    <w:rsid w:val="00CC729A"/>
    <w:rsid w:val="00CD0A6F"/>
    <w:rsid w:val="00CD1959"/>
    <w:rsid w:val="00CD204D"/>
    <w:rsid w:val="00CD27A6"/>
    <w:rsid w:val="00CD2FA2"/>
    <w:rsid w:val="00CD33A3"/>
    <w:rsid w:val="00CD356D"/>
    <w:rsid w:val="00CD3A62"/>
    <w:rsid w:val="00CD3D1C"/>
    <w:rsid w:val="00CD3D42"/>
    <w:rsid w:val="00CD5664"/>
    <w:rsid w:val="00CD6FCC"/>
    <w:rsid w:val="00CD7CBF"/>
    <w:rsid w:val="00CD7F67"/>
    <w:rsid w:val="00CE0E42"/>
    <w:rsid w:val="00CE103D"/>
    <w:rsid w:val="00CE41EA"/>
    <w:rsid w:val="00CE56CC"/>
    <w:rsid w:val="00CF10E1"/>
    <w:rsid w:val="00CF12A9"/>
    <w:rsid w:val="00CF159B"/>
    <w:rsid w:val="00CF3481"/>
    <w:rsid w:val="00CF5746"/>
    <w:rsid w:val="00CF6BA7"/>
    <w:rsid w:val="00CF7440"/>
    <w:rsid w:val="00D007AA"/>
    <w:rsid w:val="00D0484B"/>
    <w:rsid w:val="00D10BEF"/>
    <w:rsid w:val="00D11314"/>
    <w:rsid w:val="00D1224A"/>
    <w:rsid w:val="00D12545"/>
    <w:rsid w:val="00D125F7"/>
    <w:rsid w:val="00D13671"/>
    <w:rsid w:val="00D14B97"/>
    <w:rsid w:val="00D14D1F"/>
    <w:rsid w:val="00D14DFC"/>
    <w:rsid w:val="00D14F3B"/>
    <w:rsid w:val="00D173E6"/>
    <w:rsid w:val="00D204D5"/>
    <w:rsid w:val="00D21BED"/>
    <w:rsid w:val="00D30150"/>
    <w:rsid w:val="00D30380"/>
    <w:rsid w:val="00D30732"/>
    <w:rsid w:val="00D30972"/>
    <w:rsid w:val="00D30C61"/>
    <w:rsid w:val="00D31897"/>
    <w:rsid w:val="00D31E95"/>
    <w:rsid w:val="00D32871"/>
    <w:rsid w:val="00D33540"/>
    <w:rsid w:val="00D34026"/>
    <w:rsid w:val="00D364DD"/>
    <w:rsid w:val="00D373FE"/>
    <w:rsid w:val="00D37955"/>
    <w:rsid w:val="00D40A56"/>
    <w:rsid w:val="00D41585"/>
    <w:rsid w:val="00D43771"/>
    <w:rsid w:val="00D44B4D"/>
    <w:rsid w:val="00D450DB"/>
    <w:rsid w:val="00D46A51"/>
    <w:rsid w:val="00D46DA2"/>
    <w:rsid w:val="00D4777B"/>
    <w:rsid w:val="00D47E71"/>
    <w:rsid w:val="00D50AD8"/>
    <w:rsid w:val="00D51297"/>
    <w:rsid w:val="00D51596"/>
    <w:rsid w:val="00D51D31"/>
    <w:rsid w:val="00D5326B"/>
    <w:rsid w:val="00D5484C"/>
    <w:rsid w:val="00D561A9"/>
    <w:rsid w:val="00D56A81"/>
    <w:rsid w:val="00D570C1"/>
    <w:rsid w:val="00D602D8"/>
    <w:rsid w:val="00D61C9D"/>
    <w:rsid w:val="00D61F9B"/>
    <w:rsid w:val="00D641F6"/>
    <w:rsid w:val="00D64CBE"/>
    <w:rsid w:val="00D66842"/>
    <w:rsid w:val="00D66F60"/>
    <w:rsid w:val="00D704F7"/>
    <w:rsid w:val="00D70925"/>
    <w:rsid w:val="00D70981"/>
    <w:rsid w:val="00D74642"/>
    <w:rsid w:val="00D7550A"/>
    <w:rsid w:val="00D756A6"/>
    <w:rsid w:val="00D81A76"/>
    <w:rsid w:val="00D81D5E"/>
    <w:rsid w:val="00D823D2"/>
    <w:rsid w:val="00D835FE"/>
    <w:rsid w:val="00D840AD"/>
    <w:rsid w:val="00D8532F"/>
    <w:rsid w:val="00D856D8"/>
    <w:rsid w:val="00D8593D"/>
    <w:rsid w:val="00D85AE9"/>
    <w:rsid w:val="00D85C22"/>
    <w:rsid w:val="00D86151"/>
    <w:rsid w:val="00D87B80"/>
    <w:rsid w:val="00D90AC0"/>
    <w:rsid w:val="00D920C8"/>
    <w:rsid w:val="00D9296C"/>
    <w:rsid w:val="00D9303E"/>
    <w:rsid w:val="00D93DEB"/>
    <w:rsid w:val="00D95575"/>
    <w:rsid w:val="00D97527"/>
    <w:rsid w:val="00D97E01"/>
    <w:rsid w:val="00DA180A"/>
    <w:rsid w:val="00DA1E97"/>
    <w:rsid w:val="00DA4238"/>
    <w:rsid w:val="00DA4251"/>
    <w:rsid w:val="00DA6CFE"/>
    <w:rsid w:val="00DA7DBF"/>
    <w:rsid w:val="00DB1A66"/>
    <w:rsid w:val="00DB2AE0"/>
    <w:rsid w:val="00DB331A"/>
    <w:rsid w:val="00DB542A"/>
    <w:rsid w:val="00DB5B7A"/>
    <w:rsid w:val="00DB6303"/>
    <w:rsid w:val="00DB63AF"/>
    <w:rsid w:val="00DB75B7"/>
    <w:rsid w:val="00DC01FE"/>
    <w:rsid w:val="00DC05C3"/>
    <w:rsid w:val="00DC0E18"/>
    <w:rsid w:val="00DC21CD"/>
    <w:rsid w:val="00DC2209"/>
    <w:rsid w:val="00DC300B"/>
    <w:rsid w:val="00DC30EF"/>
    <w:rsid w:val="00DC327D"/>
    <w:rsid w:val="00DD01F4"/>
    <w:rsid w:val="00DD05EC"/>
    <w:rsid w:val="00DD329D"/>
    <w:rsid w:val="00DD4C2A"/>
    <w:rsid w:val="00DD7D21"/>
    <w:rsid w:val="00DE07BF"/>
    <w:rsid w:val="00DE18E0"/>
    <w:rsid w:val="00DE37C8"/>
    <w:rsid w:val="00DE4E89"/>
    <w:rsid w:val="00DE5189"/>
    <w:rsid w:val="00DE7821"/>
    <w:rsid w:val="00DF0132"/>
    <w:rsid w:val="00DF06CC"/>
    <w:rsid w:val="00DF087E"/>
    <w:rsid w:val="00DF10B3"/>
    <w:rsid w:val="00DF1A0E"/>
    <w:rsid w:val="00DF2438"/>
    <w:rsid w:val="00DF2641"/>
    <w:rsid w:val="00DF36D6"/>
    <w:rsid w:val="00DF3AF5"/>
    <w:rsid w:val="00DF468E"/>
    <w:rsid w:val="00DF494B"/>
    <w:rsid w:val="00DF4A64"/>
    <w:rsid w:val="00DF4F86"/>
    <w:rsid w:val="00DF57EC"/>
    <w:rsid w:val="00DF5A56"/>
    <w:rsid w:val="00DF6459"/>
    <w:rsid w:val="00DF7719"/>
    <w:rsid w:val="00E004F2"/>
    <w:rsid w:val="00E011DD"/>
    <w:rsid w:val="00E01555"/>
    <w:rsid w:val="00E01BB6"/>
    <w:rsid w:val="00E03C0B"/>
    <w:rsid w:val="00E0439E"/>
    <w:rsid w:val="00E069C2"/>
    <w:rsid w:val="00E0793E"/>
    <w:rsid w:val="00E1280D"/>
    <w:rsid w:val="00E132B9"/>
    <w:rsid w:val="00E133DF"/>
    <w:rsid w:val="00E13D9D"/>
    <w:rsid w:val="00E152AA"/>
    <w:rsid w:val="00E15824"/>
    <w:rsid w:val="00E17011"/>
    <w:rsid w:val="00E17653"/>
    <w:rsid w:val="00E17760"/>
    <w:rsid w:val="00E1785F"/>
    <w:rsid w:val="00E17923"/>
    <w:rsid w:val="00E214D0"/>
    <w:rsid w:val="00E23337"/>
    <w:rsid w:val="00E23A3D"/>
    <w:rsid w:val="00E24134"/>
    <w:rsid w:val="00E25BBE"/>
    <w:rsid w:val="00E25C7D"/>
    <w:rsid w:val="00E273A0"/>
    <w:rsid w:val="00E27A37"/>
    <w:rsid w:val="00E331DF"/>
    <w:rsid w:val="00E337B1"/>
    <w:rsid w:val="00E34642"/>
    <w:rsid w:val="00E4052D"/>
    <w:rsid w:val="00E449D7"/>
    <w:rsid w:val="00E44CAE"/>
    <w:rsid w:val="00E45B05"/>
    <w:rsid w:val="00E466F4"/>
    <w:rsid w:val="00E47525"/>
    <w:rsid w:val="00E51D4D"/>
    <w:rsid w:val="00E528CF"/>
    <w:rsid w:val="00E54089"/>
    <w:rsid w:val="00E55083"/>
    <w:rsid w:val="00E554F6"/>
    <w:rsid w:val="00E55A32"/>
    <w:rsid w:val="00E57130"/>
    <w:rsid w:val="00E608AE"/>
    <w:rsid w:val="00E608BA"/>
    <w:rsid w:val="00E61120"/>
    <w:rsid w:val="00E613C1"/>
    <w:rsid w:val="00E618A1"/>
    <w:rsid w:val="00E6209C"/>
    <w:rsid w:val="00E63FD9"/>
    <w:rsid w:val="00E64D26"/>
    <w:rsid w:val="00E65008"/>
    <w:rsid w:val="00E67EF9"/>
    <w:rsid w:val="00E709C2"/>
    <w:rsid w:val="00E71082"/>
    <w:rsid w:val="00E71258"/>
    <w:rsid w:val="00E71BF2"/>
    <w:rsid w:val="00E7238F"/>
    <w:rsid w:val="00E737A5"/>
    <w:rsid w:val="00E739DA"/>
    <w:rsid w:val="00E743CC"/>
    <w:rsid w:val="00E74BCF"/>
    <w:rsid w:val="00E74FF5"/>
    <w:rsid w:val="00E75AB6"/>
    <w:rsid w:val="00E7603A"/>
    <w:rsid w:val="00E76C2A"/>
    <w:rsid w:val="00E82052"/>
    <w:rsid w:val="00E823F1"/>
    <w:rsid w:val="00E823FE"/>
    <w:rsid w:val="00E8346B"/>
    <w:rsid w:val="00E84AD5"/>
    <w:rsid w:val="00E850A0"/>
    <w:rsid w:val="00E85CD6"/>
    <w:rsid w:val="00E865FA"/>
    <w:rsid w:val="00E86AAC"/>
    <w:rsid w:val="00E87207"/>
    <w:rsid w:val="00E877D2"/>
    <w:rsid w:val="00E879D4"/>
    <w:rsid w:val="00E9025D"/>
    <w:rsid w:val="00E90FB5"/>
    <w:rsid w:val="00E91559"/>
    <w:rsid w:val="00E91F93"/>
    <w:rsid w:val="00E92B47"/>
    <w:rsid w:val="00E93CD8"/>
    <w:rsid w:val="00E9420A"/>
    <w:rsid w:val="00E94CC9"/>
    <w:rsid w:val="00E955C5"/>
    <w:rsid w:val="00E96AC2"/>
    <w:rsid w:val="00E97D86"/>
    <w:rsid w:val="00EA173C"/>
    <w:rsid w:val="00EA390A"/>
    <w:rsid w:val="00EA3F94"/>
    <w:rsid w:val="00EA416E"/>
    <w:rsid w:val="00EA41CD"/>
    <w:rsid w:val="00EA6631"/>
    <w:rsid w:val="00EA672E"/>
    <w:rsid w:val="00EA6789"/>
    <w:rsid w:val="00EA6E60"/>
    <w:rsid w:val="00EA710E"/>
    <w:rsid w:val="00EA7EB1"/>
    <w:rsid w:val="00EA7F80"/>
    <w:rsid w:val="00EB26BC"/>
    <w:rsid w:val="00EB38B4"/>
    <w:rsid w:val="00EB5141"/>
    <w:rsid w:val="00EB5AB8"/>
    <w:rsid w:val="00EB702F"/>
    <w:rsid w:val="00EB7BD1"/>
    <w:rsid w:val="00EB7FC3"/>
    <w:rsid w:val="00EC1A58"/>
    <w:rsid w:val="00EC2A70"/>
    <w:rsid w:val="00EC2CE6"/>
    <w:rsid w:val="00EC4B25"/>
    <w:rsid w:val="00EC5A64"/>
    <w:rsid w:val="00ED16E2"/>
    <w:rsid w:val="00ED1CA8"/>
    <w:rsid w:val="00ED1DCB"/>
    <w:rsid w:val="00ED265E"/>
    <w:rsid w:val="00ED5474"/>
    <w:rsid w:val="00ED5C78"/>
    <w:rsid w:val="00ED6CE1"/>
    <w:rsid w:val="00ED7576"/>
    <w:rsid w:val="00EE0599"/>
    <w:rsid w:val="00EE089D"/>
    <w:rsid w:val="00EE09B9"/>
    <w:rsid w:val="00EE1166"/>
    <w:rsid w:val="00EE118C"/>
    <w:rsid w:val="00EE1AD5"/>
    <w:rsid w:val="00EE1F41"/>
    <w:rsid w:val="00EE221B"/>
    <w:rsid w:val="00EE28B5"/>
    <w:rsid w:val="00EE28D6"/>
    <w:rsid w:val="00EE3716"/>
    <w:rsid w:val="00EE3C46"/>
    <w:rsid w:val="00EE6D43"/>
    <w:rsid w:val="00EF1194"/>
    <w:rsid w:val="00EF23EA"/>
    <w:rsid w:val="00EF2928"/>
    <w:rsid w:val="00EF359F"/>
    <w:rsid w:val="00EF3627"/>
    <w:rsid w:val="00F00DCF"/>
    <w:rsid w:val="00F013C3"/>
    <w:rsid w:val="00F02323"/>
    <w:rsid w:val="00F04F9E"/>
    <w:rsid w:val="00F05B35"/>
    <w:rsid w:val="00F061BB"/>
    <w:rsid w:val="00F11963"/>
    <w:rsid w:val="00F12BB0"/>
    <w:rsid w:val="00F12C42"/>
    <w:rsid w:val="00F14082"/>
    <w:rsid w:val="00F15E2B"/>
    <w:rsid w:val="00F161F3"/>
    <w:rsid w:val="00F20CCA"/>
    <w:rsid w:val="00F21601"/>
    <w:rsid w:val="00F21996"/>
    <w:rsid w:val="00F22611"/>
    <w:rsid w:val="00F22A87"/>
    <w:rsid w:val="00F23E28"/>
    <w:rsid w:val="00F24148"/>
    <w:rsid w:val="00F2598C"/>
    <w:rsid w:val="00F25A8C"/>
    <w:rsid w:val="00F26323"/>
    <w:rsid w:val="00F26BB5"/>
    <w:rsid w:val="00F30129"/>
    <w:rsid w:val="00F30D82"/>
    <w:rsid w:val="00F31EBC"/>
    <w:rsid w:val="00F33262"/>
    <w:rsid w:val="00F3745E"/>
    <w:rsid w:val="00F408DA"/>
    <w:rsid w:val="00F461D6"/>
    <w:rsid w:val="00F46E68"/>
    <w:rsid w:val="00F46F41"/>
    <w:rsid w:val="00F46F5A"/>
    <w:rsid w:val="00F50AA4"/>
    <w:rsid w:val="00F51B91"/>
    <w:rsid w:val="00F53A2A"/>
    <w:rsid w:val="00F55438"/>
    <w:rsid w:val="00F55648"/>
    <w:rsid w:val="00F5585E"/>
    <w:rsid w:val="00F56516"/>
    <w:rsid w:val="00F575B9"/>
    <w:rsid w:val="00F61CFD"/>
    <w:rsid w:val="00F6227E"/>
    <w:rsid w:val="00F64028"/>
    <w:rsid w:val="00F6490D"/>
    <w:rsid w:val="00F64CAA"/>
    <w:rsid w:val="00F654B9"/>
    <w:rsid w:val="00F675E8"/>
    <w:rsid w:val="00F67970"/>
    <w:rsid w:val="00F714AC"/>
    <w:rsid w:val="00F74023"/>
    <w:rsid w:val="00F75935"/>
    <w:rsid w:val="00F75F66"/>
    <w:rsid w:val="00F75F6A"/>
    <w:rsid w:val="00F76E5E"/>
    <w:rsid w:val="00F80620"/>
    <w:rsid w:val="00F81CA3"/>
    <w:rsid w:val="00F81D23"/>
    <w:rsid w:val="00F829D5"/>
    <w:rsid w:val="00F83B71"/>
    <w:rsid w:val="00F83E02"/>
    <w:rsid w:val="00F849E0"/>
    <w:rsid w:val="00F86C46"/>
    <w:rsid w:val="00F87F58"/>
    <w:rsid w:val="00F915D7"/>
    <w:rsid w:val="00F9163A"/>
    <w:rsid w:val="00F9262F"/>
    <w:rsid w:val="00F92EED"/>
    <w:rsid w:val="00F94E73"/>
    <w:rsid w:val="00F94E90"/>
    <w:rsid w:val="00F95265"/>
    <w:rsid w:val="00F95E57"/>
    <w:rsid w:val="00F96650"/>
    <w:rsid w:val="00FA04A8"/>
    <w:rsid w:val="00FA1A69"/>
    <w:rsid w:val="00FA1B7A"/>
    <w:rsid w:val="00FA1DA4"/>
    <w:rsid w:val="00FA2752"/>
    <w:rsid w:val="00FA298B"/>
    <w:rsid w:val="00FA2E31"/>
    <w:rsid w:val="00FA5803"/>
    <w:rsid w:val="00FA6038"/>
    <w:rsid w:val="00FA6782"/>
    <w:rsid w:val="00FA6FCD"/>
    <w:rsid w:val="00FA7F94"/>
    <w:rsid w:val="00FB0466"/>
    <w:rsid w:val="00FB0A52"/>
    <w:rsid w:val="00FB1E65"/>
    <w:rsid w:val="00FB3088"/>
    <w:rsid w:val="00FB32FE"/>
    <w:rsid w:val="00FB5240"/>
    <w:rsid w:val="00FB6078"/>
    <w:rsid w:val="00FB6429"/>
    <w:rsid w:val="00FB74CC"/>
    <w:rsid w:val="00FB7836"/>
    <w:rsid w:val="00FB7EB3"/>
    <w:rsid w:val="00FC017C"/>
    <w:rsid w:val="00FC0BEC"/>
    <w:rsid w:val="00FC1EB3"/>
    <w:rsid w:val="00FC2DCB"/>
    <w:rsid w:val="00FC3A5F"/>
    <w:rsid w:val="00FC3DD8"/>
    <w:rsid w:val="00FC44D0"/>
    <w:rsid w:val="00FC482A"/>
    <w:rsid w:val="00FC55DE"/>
    <w:rsid w:val="00FC69F3"/>
    <w:rsid w:val="00FC7E6B"/>
    <w:rsid w:val="00FC7FF5"/>
    <w:rsid w:val="00FD1B50"/>
    <w:rsid w:val="00FD1CEA"/>
    <w:rsid w:val="00FD24ED"/>
    <w:rsid w:val="00FD4534"/>
    <w:rsid w:val="00FD4AA3"/>
    <w:rsid w:val="00FE12A0"/>
    <w:rsid w:val="00FE1687"/>
    <w:rsid w:val="00FE1F55"/>
    <w:rsid w:val="00FE3769"/>
    <w:rsid w:val="00FE429A"/>
    <w:rsid w:val="00FE4E2A"/>
    <w:rsid w:val="00FE65C6"/>
    <w:rsid w:val="00FE6E45"/>
    <w:rsid w:val="00FF1FF4"/>
    <w:rsid w:val="00FF2CFD"/>
    <w:rsid w:val="00FF2F9F"/>
    <w:rsid w:val="00FF448D"/>
    <w:rsid w:val="00FF4E67"/>
    <w:rsid w:val="00FF4FD1"/>
    <w:rsid w:val="00FF5420"/>
    <w:rsid w:val="00FF5F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CED099-F595-449A-B795-5738F0278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B20"/>
    <w:pPr>
      <w:spacing w:after="0" w:line="240" w:lineRule="auto"/>
    </w:pPr>
    <w:rPr>
      <w:rFonts w:ascii="Times New Roman" w:eastAsia="Times New Roman" w:hAnsi="Times New Roman" w:cs="Times New Roman"/>
      <w:sz w:val="20"/>
      <w:szCs w:val="20"/>
      <w:lang w:val="en-US"/>
    </w:rPr>
  </w:style>
  <w:style w:type="paragraph" w:styleId="Heading3">
    <w:name w:val="heading 3"/>
    <w:basedOn w:val="Normal"/>
    <w:link w:val="Heading3Char"/>
    <w:uiPriority w:val="9"/>
    <w:qFormat/>
    <w:rsid w:val="00A5470C"/>
    <w:pPr>
      <w:spacing w:before="100" w:beforeAutospacing="1" w:after="100" w:afterAutospacing="1"/>
      <w:outlineLvl w:val="2"/>
    </w:pPr>
    <w:rPr>
      <w:b/>
      <w:bCs/>
      <w:sz w:val="27"/>
      <w:szCs w:val="27"/>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6FD"/>
    <w:pPr>
      <w:tabs>
        <w:tab w:val="center" w:pos="4513"/>
        <w:tab w:val="right" w:pos="9026"/>
      </w:tabs>
    </w:pPr>
  </w:style>
  <w:style w:type="character" w:customStyle="1" w:styleId="HeaderChar">
    <w:name w:val="Header Char"/>
    <w:basedOn w:val="DefaultParagraphFont"/>
    <w:link w:val="Header"/>
    <w:uiPriority w:val="99"/>
    <w:rsid w:val="00A656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56FD"/>
    <w:pPr>
      <w:tabs>
        <w:tab w:val="center" w:pos="4513"/>
        <w:tab w:val="right" w:pos="9026"/>
      </w:tabs>
    </w:pPr>
  </w:style>
  <w:style w:type="character" w:customStyle="1" w:styleId="FooterChar">
    <w:name w:val="Footer Char"/>
    <w:basedOn w:val="DefaultParagraphFont"/>
    <w:link w:val="Footer"/>
    <w:uiPriority w:val="99"/>
    <w:rsid w:val="00A656F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D246B"/>
    <w:rPr>
      <w:rFonts w:ascii="Tahoma" w:hAnsi="Tahoma" w:cs="Tahoma"/>
      <w:sz w:val="16"/>
      <w:szCs w:val="16"/>
    </w:rPr>
  </w:style>
  <w:style w:type="character" w:customStyle="1" w:styleId="BalloonTextChar">
    <w:name w:val="Balloon Text Char"/>
    <w:basedOn w:val="DefaultParagraphFont"/>
    <w:link w:val="BalloonText"/>
    <w:uiPriority w:val="99"/>
    <w:semiHidden/>
    <w:rsid w:val="004D246B"/>
    <w:rPr>
      <w:rFonts w:ascii="Tahoma" w:eastAsia="Times New Roman" w:hAnsi="Tahoma" w:cs="Tahoma"/>
      <w:sz w:val="16"/>
      <w:szCs w:val="16"/>
      <w:lang w:val="en-US"/>
    </w:rPr>
  </w:style>
  <w:style w:type="paragraph" w:styleId="ListParagraph">
    <w:name w:val="List Paragraph"/>
    <w:basedOn w:val="Normal"/>
    <w:uiPriority w:val="34"/>
    <w:qFormat/>
    <w:rsid w:val="00A1553C"/>
    <w:pPr>
      <w:ind w:left="720"/>
      <w:contextualSpacing/>
    </w:pPr>
  </w:style>
  <w:style w:type="table" w:styleId="TableGrid">
    <w:name w:val="Table Grid"/>
    <w:basedOn w:val="TableNormal"/>
    <w:uiPriority w:val="59"/>
    <w:rsid w:val="0002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902D3"/>
  </w:style>
  <w:style w:type="character" w:styleId="PlaceholderText">
    <w:name w:val="Placeholder Text"/>
    <w:basedOn w:val="DefaultParagraphFont"/>
    <w:uiPriority w:val="99"/>
    <w:semiHidden/>
    <w:rsid w:val="00D856D8"/>
    <w:rPr>
      <w:color w:val="808080"/>
    </w:rPr>
  </w:style>
  <w:style w:type="character" w:styleId="Hyperlink">
    <w:name w:val="Hyperlink"/>
    <w:basedOn w:val="DefaultParagraphFont"/>
    <w:uiPriority w:val="99"/>
    <w:unhideWhenUsed/>
    <w:rsid w:val="00DB2AE0"/>
    <w:rPr>
      <w:color w:val="0000FF" w:themeColor="hyperlink"/>
      <w:u w:val="single"/>
    </w:rPr>
  </w:style>
  <w:style w:type="character" w:customStyle="1" w:styleId="Heading3Char">
    <w:name w:val="Heading 3 Char"/>
    <w:basedOn w:val="DefaultParagraphFont"/>
    <w:link w:val="Heading3"/>
    <w:uiPriority w:val="9"/>
    <w:rsid w:val="00A5470C"/>
    <w:rPr>
      <w:rFonts w:ascii="Times New Roman" w:eastAsia="Times New Roman" w:hAnsi="Times New Roman" w:cs="Times New Roman"/>
      <w:b/>
      <w:bCs/>
      <w:sz w:val="27"/>
      <w:szCs w:val="27"/>
      <w:lang w:eastAsia="en-AU"/>
    </w:rPr>
  </w:style>
  <w:style w:type="character" w:customStyle="1" w:styleId="valueupii">
    <w:name w:val="value_upii"/>
    <w:basedOn w:val="DefaultParagraphFont"/>
    <w:rsid w:val="00A5470C"/>
  </w:style>
  <w:style w:type="character" w:customStyle="1" w:styleId="apple-converted-space">
    <w:name w:val="apple-converted-space"/>
    <w:basedOn w:val="DefaultParagraphFont"/>
    <w:rsid w:val="00A5470C"/>
  </w:style>
  <w:style w:type="character" w:customStyle="1" w:styleId="valuedownii">
    <w:name w:val="value_downii"/>
    <w:basedOn w:val="DefaultParagraphFont"/>
    <w:rsid w:val="00A5470C"/>
  </w:style>
  <w:style w:type="paragraph" w:styleId="NormalWeb">
    <w:name w:val="Normal (Web)"/>
    <w:basedOn w:val="Normal"/>
    <w:uiPriority w:val="99"/>
    <w:semiHidden/>
    <w:unhideWhenUsed/>
    <w:rsid w:val="00A5470C"/>
    <w:pPr>
      <w:spacing w:before="100" w:beforeAutospacing="1" w:after="100" w:afterAutospacing="1"/>
    </w:pPr>
    <w:rPr>
      <w:sz w:val="24"/>
      <w:szCs w:val="24"/>
      <w:lang w:val="en-AU" w:eastAsia="en-AU"/>
    </w:rPr>
  </w:style>
  <w:style w:type="character" w:styleId="Strong">
    <w:name w:val="Strong"/>
    <w:basedOn w:val="DefaultParagraphFont"/>
    <w:uiPriority w:val="22"/>
    <w:qFormat/>
    <w:rsid w:val="00A547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617">
      <w:bodyDiv w:val="1"/>
      <w:marLeft w:val="0"/>
      <w:marRight w:val="0"/>
      <w:marTop w:val="0"/>
      <w:marBottom w:val="0"/>
      <w:divBdr>
        <w:top w:val="none" w:sz="0" w:space="0" w:color="auto"/>
        <w:left w:val="none" w:sz="0" w:space="0" w:color="auto"/>
        <w:bottom w:val="none" w:sz="0" w:space="0" w:color="auto"/>
        <w:right w:val="none" w:sz="0" w:space="0" w:color="auto"/>
      </w:divBdr>
    </w:div>
    <w:div w:id="61801888">
      <w:bodyDiv w:val="1"/>
      <w:marLeft w:val="0"/>
      <w:marRight w:val="0"/>
      <w:marTop w:val="0"/>
      <w:marBottom w:val="0"/>
      <w:divBdr>
        <w:top w:val="none" w:sz="0" w:space="0" w:color="auto"/>
        <w:left w:val="none" w:sz="0" w:space="0" w:color="auto"/>
        <w:bottom w:val="none" w:sz="0" w:space="0" w:color="auto"/>
        <w:right w:val="none" w:sz="0" w:space="0" w:color="auto"/>
      </w:divBdr>
    </w:div>
    <w:div w:id="87116117">
      <w:bodyDiv w:val="1"/>
      <w:marLeft w:val="0"/>
      <w:marRight w:val="0"/>
      <w:marTop w:val="0"/>
      <w:marBottom w:val="0"/>
      <w:divBdr>
        <w:top w:val="none" w:sz="0" w:space="0" w:color="auto"/>
        <w:left w:val="none" w:sz="0" w:space="0" w:color="auto"/>
        <w:bottom w:val="none" w:sz="0" w:space="0" w:color="auto"/>
        <w:right w:val="none" w:sz="0" w:space="0" w:color="auto"/>
      </w:divBdr>
    </w:div>
    <w:div w:id="96028191">
      <w:bodyDiv w:val="1"/>
      <w:marLeft w:val="0"/>
      <w:marRight w:val="0"/>
      <w:marTop w:val="0"/>
      <w:marBottom w:val="0"/>
      <w:divBdr>
        <w:top w:val="none" w:sz="0" w:space="0" w:color="auto"/>
        <w:left w:val="none" w:sz="0" w:space="0" w:color="auto"/>
        <w:bottom w:val="none" w:sz="0" w:space="0" w:color="auto"/>
        <w:right w:val="none" w:sz="0" w:space="0" w:color="auto"/>
      </w:divBdr>
    </w:div>
    <w:div w:id="115804242">
      <w:bodyDiv w:val="1"/>
      <w:marLeft w:val="0"/>
      <w:marRight w:val="0"/>
      <w:marTop w:val="0"/>
      <w:marBottom w:val="0"/>
      <w:divBdr>
        <w:top w:val="none" w:sz="0" w:space="0" w:color="auto"/>
        <w:left w:val="none" w:sz="0" w:space="0" w:color="auto"/>
        <w:bottom w:val="none" w:sz="0" w:space="0" w:color="auto"/>
        <w:right w:val="none" w:sz="0" w:space="0" w:color="auto"/>
      </w:divBdr>
    </w:div>
    <w:div w:id="119302508">
      <w:bodyDiv w:val="1"/>
      <w:marLeft w:val="0"/>
      <w:marRight w:val="0"/>
      <w:marTop w:val="0"/>
      <w:marBottom w:val="0"/>
      <w:divBdr>
        <w:top w:val="none" w:sz="0" w:space="0" w:color="auto"/>
        <w:left w:val="none" w:sz="0" w:space="0" w:color="auto"/>
        <w:bottom w:val="none" w:sz="0" w:space="0" w:color="auto"/>
        <w:right w:val="none" w:sz="0" w:space="0" w:color="auto"/>
      </w:divBdr>
    </w:div>
    <w:div w:id="167598801">
      <w:bodyDiv w:val="1"/>
      <w:marLeft w:val="0"/>
      <w:marRight w:val="0"/>
      <w:marTop w:val="0"/>
      <w:marBottom w:val="0"/>
      <w:divBdr>
        <w:top w:val="none" w:sz="0" w:space="0" w:color="auto"/>
        <w:left w:val="none" w:sz="0" w:space="0" w:color="auto"/>
        <w:bottom w:val="none" w:sz="0" w:space="0" w:color="auto"/>
        <w:right w:val="none" w:sz="0" w:space="0" w:color="auto"/>
      </w:divBdr>
    </w:div>
    <w:div w:id="350839633">
      <w:bodyDiv w:val="1"/>
      <w:marLeft w:val="0"/>
      <w:marRight w:val="0"/>
      <w:marTop w:val="0"/>
      <w:marBottom w:val="0"/>
      <w:divBdr>
        <w:top w:val="none" w:sz="0" w:space="0" w:color="auto"/>
        <w:left w:val="none" w:sz="0" w:space="0" w:color="auto"/>
        <w:bottom w:val="none" w:sz="0" w:space="0" w:color="auto"/>
        <w:right w:val="none" w:sz="0" w:space="0" w:color="auto"/>
      </w:divBdr>
    </w:div>
    <w:div w:id="356009321">
      <w:bodyDiv w:val="1"/>
      <w:marLeft w:val="0"/>
      <w:marRight w:val="0"/>
      <w:marTop w:val="0"/>
      <w:marBottom w:val="0"/>
      <w:divBdr>
        <w:top w:val="none" w:sz="0" w:space="0" w:color="auto"/>
        <w:left w:val="none" w:sz="0" w:space="0" w:color="auto"/>
        <w:bottom w:val="none" w:sz="0" w:space="0" w:color="auto"/>
        <w:right w:val="none" w:sz="0" w:space="0" w:color="auto"/>
      </w:divBdr>
    </w:div>
    <w:div w:id="360060280">
      <w:bodyDiv w:val="1"/>
      <w:marLeft w:val="0"/>
      <w:marRight w:val="0"/>
      <w:marTop w:val="0"/>
      <w:marBottom w:val="0"/>
      <w:divBdr>
        <w:top w:val="none" w:sz="0" w:space="0" w:color="auto"/>
        <w:left w:val="none" w:sz="0" w:space="0" w:color="auto"/>
        <w:bottom w:val="none" w:sz="0" w:space="0" w:color="auto"/>
        <w:right w:val="none" w:sz="0" w:space="0" w:color="auto"/>
      </w:divBdr>
    </w:div>
    <w:div w:id="386417882">
      <w:bodyDiv w:val="1"/>
      <w:marLeft w:val="0"/>
      <w:marRight w:val="0"/>
      <w:marTop w:val="0"/>
      <w:marBottom w:val="0"/>
      <w:divBdr>
        <w:top w:val="none" w:sz="0" w:space="0" w:color="auto"/>
        <w:left w:val="none" w:sz="0" w:space="0" w:color="auto"/>
        <w:bottom w:val="none" w:sz="0" w:space="0" w:color="auto"/>
        <w:right w:val="none" w:sz="0" w:space="0" w:color="auto"/>
      </w:divBdr>
    </w:div>
    <w:div w:id="394162074">
      <w:bodyDiv w:val="1"/>
      <w:marLeft w:val="0"/>
      <w:marRight w:val="0"/>
      <w:marTop w:val="0"/>
      <w:marBottom w:val="0"/>
      <w:divBdr>
        <w:top w:val="none" w:sz="0" w:space="0" w:color="auto"/>
        <w:left w:val="none" w:sz="0" w:space="0" w:color="auto"/>
        <w:bottom w:val="none" w:sz="0" w:space="0" w:color="auto"/>
        <w:right w:val="none" w:sz="0" w:space="0" w:color="auto"/>
      </w:divBdr>
    </w:div>
    <w:div w:id="422652776">
      <w:bodyDiv w:val="1"/>
      <w:marLeft w:val="0"/>
      <w:marRight w:val="0"/>
      <w:marTop w:val="0"/>
      <w:marBottom w:val="0"/>
      <w:divBdr>
        <w:top w:val="none" w:sz="0" w:space="0" w:color="auto"/>
        <w:left w:val="none" w:sz="0" w:space="0" w:color="auto"/>
        <w:bottom w:val="none" w:sz="0" w:space="0" w:color="auto"/>
        <w:right w:val="none" w:sz="0" w:space="0" w:color="auto"/>
      </w:divBdr>
    </w:div>
    <w:div w:id="428893913">
      <w:bodyDiv w:val="1"/>
      <w:marLeft w:val="0"/>
      <w:marRight w:val="0"/>
      <w:marTop w:val="0"/>
      <w:marBottom w:val="0"/>
      <w:divBdr>
        <w:top w:val="none" w:sz="0" w:space="0" w:color="auto"/>
        <w:left w:val="none" w:sz="0" w:space="0" w:color="auto"/>
        <w:bottom w:val="none" w:sz="0" w:space="0" w:color="auto"/>
        <w:right w:val="none" w:sz="0" w:space="0" w:color="auto"/>
      </w:divBdr>
    </w:div>
    <w:div w:id="439496212">
      <w:bodyDiv w:val="1"/>
      <w:marLeft w:val="0"/>
      <w:marRight w:val="0"/>
      <w:marTop w:val="0"/>
      <w:marBottom w:val="0"/>
      <w:divBdr>
        <w:top w:val="none" w:sz="0" w:space="0" w:color="auto"/>
        <w:left w:val="none" w:sz="0" w:space="0" w:color="auto"/>
        <w:bottom w:val="none" w:sz="0" w:space="0" w:color="auto"/>
        <w:right w:val="none" w:sz="0" w:space="0" w:color="auto"/>
      </w:divBdr>
    </w:div>
    <w:div w:id="472984862">
      <w:bodyDiv w:val="1"/>
      <w:marLeft w:val="0"/>
      <w:marRight w:val="0"/>
      <w:marTop w:val="0"/>
      <w:marBottom w:val="0"/>
      <w:divBdr>
        <w:top w:val="none" w:sz="0" w:space="0" w:color="auto"/>
        <w:left w:val="none" w:sz="0" w:space="0" w:color="auto"/>
        <w:bottom w:val="none" w:sz="0" w:space="0" w:color="auto"/>
        <w:right w:val="none" w:sz="0" w:space="0" w:color="auto"/>
      </w:divBdr>
    </w:div>
    <w:div w:id="490028895">
      <w:bodyDiv w:val="1"/>
      <w:marLeft w:val="0"/>
      <w:marRight w:val="0"/>
      <w:marTop w:val="0"/>
      <w:marBottom w:val="0"/>
      <w:divBdr>
        <w:top w:val="none" w:sz="0" w:space="0" w:color="auto"/>
        <w:left w:val="none" w:sz="0" w:space="0" w:color="auto"/>
        <w:bottom w:val="none" w:sz="0" w:space="0" w:color="auto"/>
        <w:right w:val="none" w:sz="0" w:space="0" w:color="auto"/>
      </w:divBdr>
    </w:div>
    <w:div w:id="499154151">
      <w:bodyDiv w:val="1"/>
      <w:marLeft w:val="0"/>
      <w:marRight w:val="0"/>
      <w:marTop w:val="0"/>
      <w:marBottom w:val="0"/>
      <w:divBdr>
        <w:top w:val="none" w:sz="0" w:space="0" w:color="auto"/>
        <w:left w:val="none" w:sz="0" w:space="0" w:color="auto"/>
        <w:bottom w:val="none" w:sz="0" w:space="0" w:color="auto"/>
        <w:right w:val="none" w:sz="0" w:space="0" w:color="auto"/>
      </w:divBdr>
    </w:div>
    <w:div w:id="516845669">
      <w:bodyDiv w:val="1"/>
      <w:marLeft w:val="0"/>
      <w:marRight w:val="0"/>
      <w:marTop w:val="0"/>
      <w:marBottom w:val="0"/>
      <w:divBdr>
        <w:top w:val="none" w:sz="0" w:space="0" w:color="auto"/>
        <w:left w:val="none" w:sz="0" w:space="0" w:color="auto"/>
        <w:bottom w:val="none" w:sz="0" w:space="0" w:color="auto"/>
        <w:right w:val="none" w:sz="0" w:space="0" w:color="auto"/>
      </w:divBdr>
    </w:div>
    <w:div w:id="551886149">
      <w:bodyDiv w:val="1"/>
      <w:marLeft w:val="0"/>
      <w:marRight w:val="0"/>
      <w:marTop w:val="0"/>
      <w:marBottom w:val="0"/>
      <w:divBdr>
        <w:top w:val="none" w:sz="0" w:space="0" w:color="auto"/>
        <w:left w:val="none" w:sz="0" w:space="0" w:color="auto"/>
        <w:bottom w:val="none" w:sz="0" w:space="0" w:color="auto"/>
        <w:right w:val="none" w:sz="0" w:space="0" w:color="auto"/>
      </w:divBdr>
    </w:div>
    <w:div w:id="631178415">
      <w:bodyDiv w:val="1"/>
      <w:marLeft w:val="0"/>
      <w:marRight w:val="0"/>
      <w:marTop w:val="0"/>
      <w:marBottom w:val="0"/>
      <w:divBdr>
        <w:top w:val="none" w:sz="0" w:space="0" w:color="auto"/>
        <w:left w:val="none" w:sz="0" w:space="0" w:color="auto"/>
        <w:bottom w:val="none" w:sz="0" w:space="0" w:color="auto"/>
        <w:right w:val="none" w:sz="0" w:space="0" w:color="auto"/>
      </w:divBdr>
    </w:div>
    <w:div w:id="653920962">
      <w:bodyDiv w:val="1"/>
      <w:marLeft w:val="0"/>
      <w:marRight w:val="0"/>
      <w:marTop w:val="0"/>
      <w:marBottom w:val="0"/>
      <w:divBdr>
        <w:top w:val="none" w:sz="0" w:space="0" w:color="auto"/>
        <w:left w:val="none" w:sz="0" w:space="0" w:color="auto"/>
        <w:bottom w:val="none" w:sz="0" w:space="0" w:color="auto"/>
        <w:right w:val="none" w:sz="0" w:space="0" w:color="auto"/>
      </w:divBdr>
    </w:div>
    <w:div w:id="691078220">
      <w:bodyDiv w:val="1"/>
      <w:marLeft w:val="0"/>
      <w:marRight w:val="0"/>
      <w:marTop w:val="0"/>
      <w:marBottom w:val="0"/>
      <w:divBdr>
        <w:top w:val="none" w:sz="0" w:space="0" w:color="auto"/>
        <w:left w:val="none" w:sz="0" w:space="0" w:color="auto"/>
        <w:bottom w:val="none" w:sz="0" w:space="0" w:color="auto"/>
        <w:right w:val="none" w:sz="0" w:space="0" w:color="auto"/>
      </w:divBdr>
    </w:div>
    <w:div w:id="738018747">
      <w:bodyDiv w:val="1"/>
      <w:marLeft w:val="0"/>
      <w:marRight w:val="0"/>
      <w:marTop w:val="0"/>
      <w:marBottom w:val="0"/>
      <w:divBdr>
        <w:top w:val="none" w:sz="0" w:space="0" w:color="auto"/>
        <w:left w:val="none" w:sz="0" w:space="0" w:color="auto"/>
        <w:bottom w:val="none" w:sz="0" w:space="0" w:color="auto"/>
        <w:right w:val="none" w:sz="0" w:space="0" w:color="auto"/>
      </w:divBdr>
    </w:div>
    <w:div w:id="757874090">
      <w:bodyDiv w:val="1"/>
      <w:marLeft w:val="0"/>
      <w:marRight w:val="0"/>
      <w:marTop w:val="0"/>
      <w:marBottom w:val="0"/>
      <w:divBdr>
        <w:top w:val="none" w:sz="0" w:space="0" w:color="auto"/>
        <w:left w:val="none" w:sz="0" w:space="0" w:color="auto"/>
        <w:bottom w:val="none" w:sz="0" w:space="0" w:color="auto"/>
        <w:right w:val="none" w:sz="0" w:space="0" w:color="auto"/>
      </w:divBdr>
    </w:div>
    <w:div w:id="782916180">
      <w:bodyDiv w:val="1"/>
      <w:marLeft w:val="0"/>
      <w:marRight w:val="0"/>
      <w:marTop w:val="0"/>
      <w:marBottom w:val="0"/>
      <w:divBdr>
        <w:top w:val="none" w:sz="0" w:space="0" w:color="auto"/>
        <w:left w:val="none" w:sz="0" w:space="0" w:color="auto"/>
        <w:bottom w:val="none" w:sz="0" w:space="0" w:color="auto"/>
        <w:right w:val="none" w:sz="0" w:space="0" w:color="auto"/>
      </w:divBdr>
    </w:div>
    <w:div w:id="798570555">
      <w:bodyDiv w:val="1"/>
      <w:marLeft w:val="0"/>
      <w:marRight w:val="0"/>
      <w:marTop w:val="0"/>
      <w:marBottom w:val="0"/>
      <w:divBdr>
        <w:top w:val="none" w:sz="0" w:space="0" w:color="auto"/>
        <w:left w:val="none" w:sz="0" w:space="0" w:color="auto"/>
        <w:bottom w:val="none" w:sz="0" w:space="0" w:color="auto"/>
        <w:right w:val="none" w:sz="0" w:space="0" w:color="auto"/>
      </w:divBdr>
    </w:div>
    <w:div w:id="837774300">
      <w:bodyDiv w:val="1"/>
      <w:marLeft w:val="0"/>
      <w:marRight w:val="0"/>
      <w:marTop w:val="0"/>
      <w:marBottom w:val="0"/>
      <w:divBdr>
        <w:top w:val="none" w:sz="0" w:space="0" w:color="auto"/>
        <w:left w:val="none" w:sz="0" w:space="0" w:color="auto"/>
        <w:bottom w:val="none" w:sz="0" w:space="0" w:color="auto"/>
        <w:right w:val="none" w:sz="0" w:space="0" w:color="auto"/>
      </w:divBdr>
    </w:div>
    <w:div w:id="883297609">
      <w:bodyDiv w:val="1"/>
      <w:marLeft w:val="0"/>
      <w:marRight w:val="0"/>
      <w:marTop w:val="0"/>
      <w:marBottom w:val="0"/>
      <w:divBdr>
        <w:top w:val="none" w:sz="0" w:space="0" w:color="auto"/>
        <w:left w:val="none" w:sz="0" w:space="0" w:color="auto"/>
        <w:bottom w:val="none" w:sz="0" w:space="0" w:color="auto"/>
        <w:right w:val="none" w:sz="0" w:space="0" w:color="auto"/>
      </w:divBdr>
    </w:div>
    <w:div w:id="886720891">
      <w:bodyDiv w:val="1"/>
      <w:marLeft w:val="0"/>
      <w:marRight w:val="0"/>
      <w:marTop w:val="0"/>
      <w:marBottom w:val="0"/>
      <w:divBdr>
        <w:top w:val="none" w:sz="0" w:space="0" w:color="auto"/>
        <w:left w:val="none" w:sz="0" w:space="0" w:color="auto"/>
        <w:bottom w:val="none" w:sz="0" w:space="0" w:color="auto"/>
        <w:right w:val="none" w:sz="0" w:space="0" w:color="auto"/>
      </w:divBdr>
    </w:div>
    <w:div w:id="905215340">
      <w:bodyDiv w:val="1"/>
      <w:marLeft w:val="0"/>
      <w:marRight w:val="0"/>
      <w:marTop w:val="0"/>
      <w:marBottom w:val="0"/>
      <w:divBdr>
        <w:top w:val="none" w:sz="0" w:space="0" w:color="auto"/>
        <w:left w:val="none" w:sz="0" w:space="0" w:color="auto"/>
        <w:bottom w:val="none" w:sz="0" w:space="0" w:color="auto"/>
        <w:right w:val="none" w:sz="0" w:space="0" w:color="auto"/>
      </w:divBdr>
    </w:div>
    <w:div w:id="906494363">
      <w:bodyDiv w:val="1"/>
      <w:marLeft w:val="0"/>
      <w:marRight w:val="0"/>
      <w:marTop w:val="0"/>
      <w:marBottom w:val="0"/>
      <w:divBdr>
        <w:top w:val="none" w:sz="0" w:space="0" w:color="auto"/>
        <w:left w:val="none" w:sz="0" w:space="0" w:color="auto"/>
        <w:bottom w:val="none" w:sz="0" w:space="0" w:color="auto"/>
        <w:right w:val="none" w:sz="0" w:space="0" w:color="auto"/>
      </w:divBdr>
    </w:div>
    <w:div w:id="936016537">
      <w:bodyDiv w:val="1"/>
      <w:marLeft w:val="0"/>
      <w:marRight w:val="0"/>
      <w:marTop w:val="0"/>
      <w:marBottom w:val="0"/>
      <w:divBdr>
        <w:top w:val="none" w:sz="0" w:space="0" w:color="auto"/>
        <w:left w:val="none" w:sz="0" w:space="0" w:color="auto"/>
        <w:bottom w:val="none" w:sz="0" w:space="0" w:color="auto"/>
        <w:right w:val="none" w:sz="0" w:space="0" w:color="auto"/>
      </w:divBdr>
    </w:div>
    <w:div w:id="953636519">
      <w:bodyDiv w:val="1"/>
      <w:marLeft w:val="0"/>
      <w:marRight w:val="0"/>
      <w:marTop w:val="0"/>
      <w:marBottom w:val="0"/>
      <w:divBdr>
        <w:top w:val="none" w:sz="0" w:space="0" w:color="auto"/>
        <w:left w:val="none" w:sz="0" w:space="0" w:color="auto"/>
        <w:bottom w:val="none" w:sz="0" w:space="0" w:color="auto"/>
        <w:right w:val="none" w:sz="0" w:space="0" w:color="auto"/>
      </w:divBdr>
    </w:div>
    <w:div w:id="955676765">
      <w:bodyDiv w:val="1"/>
      <w:marLeft w:val="0"/>
      <w:marRight w:val="0"/>
      <w:marTop w:val="0"/>
      <w:marBottom w:val="0"/>
      <w:divBdr>
        <w:top w:val="none" w:sz="0" w:space="0" w:color="auto"/>
        <w:left w:val="none" w:sz="0" w:space="0" w:color="auto"/>
        <w:bottom w:val="none" w:sz="0" w:space="0" w:color="auto"/>
        <w:right w:val="none" w:sz="0" w:space="0" w:color="auto"/>
      </w:divBdr>
    </w:div>
    <w:div w:id="982612546">
      <w:bodyDiv w:val="1"/>
      <w:marLeft w:val="0"/>
      <w:marRight w:val="0"/>
      <w:marTop w:val="0"/>
      <w:marBottom w:val="0"/>
      <w:divBdr>
        <w:top w:val="none" w:sz="0" w:space="0" w:color="auto"/>
        <w:left w:val="none" w:sz="0" w:space="0" w:color="auto"/>
        <w:bottom w:val="none" w:sz="0" w:space="0" w:color="auto"/>
        <w:right w:val="none" w:sz="0" w:space="0" w:color="auto"/>
      </w:divBdr>
    </w:div>
    <w:div w:id="990476476">
      <w:bodyDiv w:val="1"/>
      <w:marLeft w:val="0"/>
      <w:marRight w:val="0"/>
      <w:marTop w:val="0"/>
      <w:marBottom w:val="0"/>
      <w:divBdr>
        <w:top w:val="none" w:sz="0" w:space="0" w:color="auto"/>
        <w:left w:val="none" w:sz="0" w:space="0" w:color="auto"/>
        <w:bottom w:val="none" w:sz="0" w:space="0" w:color="auto"/>
        <w:right w:val="none" w:sz="0" w:space="0" w:color="auto"/>
      </w:divBdr>
    </w:div>
    <w:div w:id="995256994">
      <w:bodyDiv w:val="1"/>
      <w:marLeft w:val="0"/>
      <w:marRight w:val="0"/>
      <w:marTop w:val="0"/>
      <w:marBottom w:val="0"/>
      <w:divBdr>
        <w:top w:val="none" w:sz="0" w:space="0" w:color="auto"/>
        <w:left w:val="none" w:sz="0" w:space="0" w:color="auto"/>
        <w:bottom w:val="none" w:sz="0" w:space="0" w:color="auto"/>
        <w:right w:val="none" w:sz="0" w:space="0" w:color="auto"/>
      </w:divBdr>
    </w:div>
    <w:div w:id="998272592">
      <w:bodyDiv w:val="1"/>
      <w:marLeft w:val="0"/>
      <w:marRight w:val="0"/>
      <w:marTop w:val="0"/>
      <w:marBottom w:val="0"/>
      <w:divBdr>
        <w:top w:val="none" w:sz="0" w:space="0" w:color="auto"/>
        <w:left w:val="none" w:sz="0" w:space="0" w:color="auto"/>
        <w:bottom w:val="none" w:sz="0" w:space="0" w:color="auto"/>
        <w:right w:val="none" w:sz="0" w:space="0" w:color="auto"/>
      </w:divBdr>
    </w:div>
    <w:div w:id="1077826690">
      <w:bodyDiv w:val="1"/>
      <w:marLeft w:val="0"/>
      <w:marRight w:val="0"/>
      <w:marTop w:val="0"/>
      <w:marBottom w:val="0"/>
      <w:divBdr>
        <w:top w:val="none" w:sz="0" w:space="0" w:color="auto"/>
        <w:left w:val="none" w:sz="0" w:space="0" w:color="auto"/>
        <w:bottom w:val="none" w:sz="0" w:space="0" w:color="auto"/>
        <w:right w:val="none" w:sz="0" w:space="0" w:color="auto"/>
      </w:divBdr>
    </w:div>
    <w:div w:id="1085297701">
      <w:bodyDiv w:val="1"/>
      <w:marLeft w:val="0"/>
      <w:marRight w:val="0"/>
      <w:marTop w:val="0"/>
      <w:marBottom w:val="0"/>
      <w:divBdr>
        <w:top w:val="none" w:sz="0" w:space="0" w:color="auto"/>
        <w:left w:val="none" w:sz="0" w:space="0" w:color="auto"/>
        <w:bottom w:val="none" w:sz="0" w:space="0" w:color="auto"/>
        <w:right w:val="none" w:sz="0" w:space="0" w:color="auto"/>
      </w:divBdr>
      <w:divsChild>
        <w:div w:id="294414789">
          <w:marLeft w:val="1166"/>
          <w:marRight w:val="0"/>
          <w:marTop w:val="96"/>
          <w:marBottom w:val="0"/>
          <w:divBdr>
            <w:top w:val="none" w:sz="0" w:space="0" w:color="auto"/>
            <w:left w:val="none" w:sz="0" w:space="0" w:color="auto"/>
            <w:bottom w:val="none" w:sz="0" w:space="0" w:color="auto"/>
            <w:right w:val="none" w:sz="0" w:space="0" w:color="auto"/>
          </w:divBdr>
        </w:div>
        <w:div w:id="767655009">
          <w:marLeft w:val="547"/>
          <w:marRight w:val="0"/>
          <w:marTop w:val="115"/>
          <w:marBottom w:val="0"/>
          <w:divBdr>
            <w:top w:val="none" w:sz="0" w:space="0" w:color="auto"/>
            <w:left w:val="none" w:sz="0" w:space="0" w:color="auto"/>
            <w:bottom w:val="none" w:sz="0" w:space="0" w:color="auto"/>
            <w:right w:val="none" w:sz="0" w:space="0" w:color="auto"/>
          </w:divBdr>
        </w:div>
        <w:div w:id="963121046">
          <w:marLeft w:val="1166"/>
          <w:marRight w:val="0"/>
          <w:marTop w:val="96"/>
          <w:marBottom w:val="0"/>
          <w:divBdr>
            <w:top w:val="none" w:sz="0" w:space="0" w:color="auto"/>
            <w:left w:val="none" w:sz="0" w:space="0" w:color="auto"/>
            <w:bottom w:val="none" w:sz="0" w:space="0" w:color="auto"/>
            <w:right w:val="none" w:sz="0" w:space="0" w:color="auto"/>
          </w:divBdr>
        </w:div>
        <w:div w:id="998457586">
          <w:marLeft w:val="1166"/>
          <w:marRight w:val="0"/>
          <w:marTop w:val="96"/>
          <w:marBottom w:val="0"/>
          <w:divBdr>
            <w:top w:val="none" w:sz="0" w:space="0" w:color="auto"/>
            <w:left w:val="none" w:sz="0" w:space="0" w:color="auto"/>
            <w:bottom w:val="none" w:sz="0" w:space="0" w:color="auto"/>
            <w:right w:val="none" w:sz="0" w:space="0" w:color="auto"/>
          </w:divBdr>
        </w:div>
        <w:div w:id="1269895374">
          <w:marLeft w:val="1166"/>
          <w:marRight w:val="0"/>
          <w:marTop w:val="96"/>
          <w:marBottom w:val="0"/>
          <w:divBdr>
            <w:top w:val="none" w:sz="0" w:space="0" w:color="auto"/>
            <w:left w:val="none" w:sz="0" w:space="0" w:color="auto"/>
            <w:bottom w:val="none" w:sz="0" w:space="0" w:color="auto"/>
            <w:right w:val="none" w:sz="0" w:space="0" w:color="auto"/>
          </w:divBdr>
        </w:div>
        <w:div w:id="2056659975">
          <w:marLeft w:val="1166"/>
          <w:marRight w:val="0"/>
          <w:marTop w:val="96"/>
          <w:marBottom w:val="0"/>
          <w:divBdr>
            <w:top w:val="none" w:sz="0" w:space="0" w:color="auto"/>
            <w:left w:val="none" w:sz="0" w:space="0" w:color="auto"/>
            <w:bottom w:val="none" w:sz="0" w:space="0" w:color="auto"/>
            <w:right w:val="none" w:sz="0" w:space="0" w:color="auto"/>
          </w:divBdr>
        </w:div>
      </w:divsChild>
    </w:div>
    <w:div w:id="1093360641">
      <w:bodyDiv w:val="1"/>
      <w:marLeft w:val="0"/>
      <w:marRight w:val="0"/>
      <w:marTop w:val="0"/>
      <w:marBottom w:val="0"/>
      <w:divBdr>
        <w:top w:val="none" w:sz="0" w:space="0" w:color="auto"/>
        <w:left w:val="none" w:sz="0" w:space="0" w:color="auto"/>
        <w:bottom w:val="none" w:sz="0" w:space="0" w:color="auto"/>
        <w:right w:val="none" w:sz="0" w:space="0" w:color="auto"/>
      </w:divBdr>
    </w:div>
    <w:div w:id="1128165232">
      <w:bodyDiv w:val="1"/>
      <w:marLeft w:val="0"/>
      <w:marRight w:val="0"/>
      <w:marTop w:val="0"/>
      <w:marBottom w:val="0"/>
      <w:divBdr>
        <w:top w:val="none" w:sz="0" w:space="0" w:color="auto"/>
        <w:left w:val="none" w:sz="0" w:space="0" w:color="auto"/>
        <w:bottom w:val="none" w:sz="0" w:space="0" w:color="auto"/>
        <w:right w:val="none" w:sz="0" w:space="0" w:color="auto"/>
      </w:divBdr>
    </w:div>
    <w:div w:id="1145708547">
      <w:bodyDiv w:val="1"/>
      <w:marLeft w:val="0"/>
      <w:marRight w:val="0"/>
      <w:marTop w:val="0"/>
      <w:marBottom w:val="0"/>
      <w:divBdr>
        <w:top w:val="none" w:sz="0" w:space="0" w:color="auto"/>
        <w:left w:val="none" w:sz="0" w:space="0" w:color="auto"/>
        <w:bottom w:val="none" w:sz="0" w:space="0" w:color="auto"/>
        <w:right w:val="none" w:sz="0" w:space="0" w:color="auto"/>
      </w:divBdr>
    </w:div>
    <w:div w:id="1201019657">
      <w:bodyDiv w:val="1"/>
      <w:marLeft w:val="0"/>
      <w:marRight w:val="0"/>
      <w:marTop w:val="0"/>
      <w:marBottom w:val="0"/>
      <w:divBdr>
        <w:top w:val="none" w:sz="0" w:space="0" w:color="auto"/>
        <w:left w:val="none" w:sz="0" w:space="0" w:color="auto"/>
        <w:bottom w:val="none" w:sz="0" w:space="0" w:color="auto"/>
        <w:right w:val="none" w:sz="0" w:space="0" w:color="auto"/>
      </w:divBdr>
    </w:div>
    <w:div w:id="1219129059">
      <w:bodyDiv w:val="1"/>
      <w:marLeft w:val="0"/>
      <w:marRight w:val="0"/>
      <w:marTop w:val="0"/>
      <w:marBottom w:val="0"/>
      <w:divBdr>
        <w:top w:val="none" w:sz="0" w:space="0" w:color="auto"/>
        <w:left w:val="none" w:sz="0" w:space="0" w:color="auto"/>
        <w:bottom w:val="none" w:sz="0" w:space="0" w:color="auto"/>
        <w:right w:val="none" w:sz="0" w:space="0" w:color="auto"/>
      </w:divBdr>
    </w:div>
    <w:div w:id="1224171536">
      <w:bodyDiv w:val="1"/>
      <w:marLeft w:val="0"/>
      <w:marRight w:val="0"/>
      <w:marTop w:val="0"/>
      <w:marBottom w:val="0"/>
      <w:divBdr>
        <w:top w:val="none" w:sz="0" w:space="0" w:color="auto"/>
        <w:left w:val="none" w:sz="0" w:space="0" w:color="auto"/>
        <w:bottom w:val="none" w:sz="0" w:space="0" w:color="auto"/>
        <w:right w:val="none" w:sz="0" w:space="0" w:color="auto"/>
      </w:divBdr>
      <w:divsChild>
        <w:div w:id="1525240930">
          <w:marLeft w:val="1166"/>
          <w:marRight w:val="0"/>
          <w:marTop w:val="115"/>
          <w:marBottom w:val="0"/>
          <w:divBdr>
            <w:top w:val="none" w:sz="0" w:space="0" w:color="auto"/>
            <w:left w:val="none" w:sz="0" w:space="0" w:color="auto"/>
            <w:bottom w:val="none" w:sz="0" w:space="0" w:color="auto"/>
            <w:right w:val="none" w:sz="0" w:space="0" w:color="auto"/>
          </w:divBdr>
        </w:div>
      </w:divsChild>
    </w:div>
    <w:div w:id="1281691010">
      <w:bodyDiv w:val="1"/>
      <w:marLeft w:val="0"/>
      <w:marRight w:val="0"/>
      <w:marTop w:val="0"/>
      <w:marBottom w:val="0"/>
      <w:divBdr>
        <w:top w:val="none" w:sz="0" w:space="0" w:color="auto"/>
        <w:left w:val="none" w:sz="0" w:space="0" w:color="auto"/>
        <w:bottom w:val="none" w:sz="0" w:space="0" w:color="auto"/>
        <w:right w:val="none" w:sz="0" w:space="0" w:color="auto"/>
      </w:divBdr>
    </w:div>
    <w:div w:id="1318802349">
      <w:bodyDiv w:val="1"/>
      <w:marLeft w:val="0"/>
      <w:marRight w:val="0"/>
      <w:marTop w:val="0"/>
      <w:marBottom w:val="0"/>
      <w:divBdr>
        <w:top w:val="none" w:sz="0" w:space="0" w:color="auto"/>
        <w:left w:val="none" w:sz="0" w:space="0" w:color="auto"/>
        <w:bottom w:val="none" w:sz="0" w:space="0" w:color="auto"/>
        <w:right w:val="none" w:sz="0" w:space="0" w:color="auto"/>
      </w:divBdr>
    </w:div>
    <w:div w:id="1322345617">
      <w:bodyDiv w:val="1"/>
      <w:marLeft w:val="0"/>
      <w:marRight w:val="0"/>
      <w:marTop w:val="0"/>
      <w:marBottom w:val="0"/>
      <w:divBdr>
        <w:top w:val="none" w:sz="0" w:space="0" w:color="auto"/>
        <w:left w:val="none" w:sz="0" w:space="0" w:color="auto"/>
        <w:bottom w:val="none" w:sz="0" w:space="0" w:color="auto"/>
        <w:right w:val="none" w:sz="0" w:space="0" w:color="auto"/>
      </w:divBdr>
    </w:div>
    <w:div w:id="1373843221">
      <w:bodyDiv w:val="1"/>
      <w:marLeft w:val="0"/>
      <w:marRight w:val="0"/>
      <w:marTop w:val="0"/>
      <w:marBottom w:val="0"/>
      <w:divBdr>
        <w:top w:val="none" w:sz="0" w:space="0" w:color="auto"/>
        <w:left w:val="none" w:sz="0" w:space="0" w:color="auto"/>
        <w:bottom w:val="none" w:sz="0" w:space="0" w:color="auto"/>
        <w:right w:val="none" w:sz="0" w:space="0" w:color="auto"/>
      </w:divBdr>
    </w:div>
    <w:div w:id="1471170622">
      <w:bodyDiv w:val="1"/>
      <w:marLeft w:val="0"/>
      <w:marRight w:val="0"/>
      <w:marTop w:val="0"/>
      <w:marBottom w:val="0"/>
      <w:divBdr>
        <w:top w:val="none" w:sz="0" w:space="0" w:color="auto"/>
        <w:left w:val="none" w:sz="0" w:space="0" w:color="auto"/>
        <w:bottom w:val="none" w:sz="0" w:space="0" w:color="auto"/>
        <w:right w:val="none" w:sz="0" w:space="0" w:color="auto"/>
      </w:divBdr>
    </w:div>
    <w:div w:id="1565024335">
      <w:bodyDiv w:val="1"/>
      <w:marLeft w:val="0"/>
      <w:marRight w:val="0"/>
      <w:marTop w:val="0"/>
      <w:marBottom w:val="0"/>
      <w:divBdr>
        <w:top w:val="none" w:sz="0" w:space="0" w:color="auto"/>
        <w:left w:val="none" w:sz="0" w:space="0" w:color="auto"/>
        <w:bottom w:val="none" w:sz="0" w:space="0" w:color="auto"/>
        <w:right w:val="none" w:sz="0" w:space="0" w:color="auto"/>
      </w:divBdr>
    </w:div>
    <w:div w:id="1622687499">
      <w:bodyDiv w:val="1"/>
      <w:marLeft w:val="0"/>
      <w:marRight w:val="0"/>
      <w:marTop w:val="0"/>
      <w:marBottom w:val="0"/>
      <w:divBdr>
        <w:top w:val="none" w:sz="0" w:space="0" w:color="auto"/>
        <w:left w:val="none" w:sz="0" w:space="0" w:color="auto"/>
        <w:bottom w:val="none" w:sz="0" w:space="0" w:color="auto"/>
        <w:right w:val="none" w:sz="0" w:space="0" w:color="auto"/>
      </w:divBdr>
    </w:div>
    <w:div w:id="1670644063">
      <w:bodyDiv w:val="1"/>
      <w:marLeft w:val="0"/>
      <w:marRight w:val="0"/>
      <w:marTop w:val="0"/>
      <w:marBottom w:val="0"/>
      <w:divBdr>
        <w:top w:val="none" w:sz="0" w:space="0" w:color="auto"/>
        <w:left w:val="none" w:sz="0" w:space="0" w:color="auto"/>
        <w:bottom w:val="none" w:sz="0" w:space="0" w:color="auto"/>
        <w:right w:val="none" w:sz="0" w:space="0" w:color="auto"/>
      </w:divBdr>
    </w:div>
    <w:div w:id="1803885291">
      <w:bodyDiv w:val="1"/>
      <w:marLeft w:val="0"/>
      <w:marRight w:val="0"/>
      <w:marTop w:val="0"/>
      <w:marBottom w:val="0"/>
      <w:divBdr>
        <w:top w:val="none" w:sz="0" w:space="0" w:color="auto"/>
        <w:left w:val="none" w:sz="0" w:space="0" w:color="auto"/>
        <w:bottom w:val="none" w:sz="0" w:space="0" w:color="auto"/>
        <w:right w:val="none" w:sz="0" w:space="0" w:color="auto"/>
      </w:divBdr>
    </w:div>
    <w:div w:id="1841577529">
      <w:bodyDiv w:val="1"/>
      <w:marLeft w:val="0"/>
      <w:marRight w:val="0"/>
      <w:marTop w:val="0"/>
      <w:marBottom w:val="0"/>
      <w:divBdr>
        <w:top w:val="none" w:sz="0" w:space="0" w:color="auto"/>
        <w:left w:val="none" w:sz="0" w:space="0" w:color="auto"/>
        <w:bottom w:val="none" w:sz="0" w:space="0" w:color="auto"/>
        <w:right w:val="none" w:sz="0" w:space="0" w:color="auto"/>
      </w:divBdr>
    </w:div>
    <w:div w:id="1858305689">
      <w:bodyDiv w:val="1"/>
      <w:marLeft w:val="0"/>
      <w:marRight w:val="0"/>
      <w:marTop w:val="0"/>
      <w:marBottom w:val="0"/>
      <w:divBdr>
        <w:top w:val="none" w:sz="0" w:space="0" w:color="auto"/>
        <w:left w:val="none" w:sz="0" w:space="0" w:color="auto"/>
        <w:bottom w:val="none" w:sz="0" w:space="0" w:color="auto"/>
        <w:right w:val="none" w:sz="0" w:space="0" w:color="auto"/>
      </w:divBdr>
    </w:div>
    <w:div w:id="1914507087">
      <w:bodyDiv w:val="1"/>
      <w:marLeft w:val="0"/>
      <w:marRight w:val="0"/>
      <w:marTop w:val="0"/>
      <w:marBottom w:val="0"/>
      <w:divBdr>
        <w:top w:val="none" w:sz="0" w:space="0" w:color="auto"/>
        <w:left w:val="none" w:sz="0" w:space="0" w:color="auto"/>
        <w:bottom w:val="none" w:sz="0" w:space="0" w:color="auto"/>
        <w:right w:val="none" w:sz="0" w:space="0" w:color="auto"/>
      </w:divBdr>
    </w:div>
    <w:div w:id="1919054685">
      <w:bodyDiv w:val="1"/>
      <w:marLeft w:val="0"/>
      <w:marRight w:val="0"/>
      <w:marTop w:val="0"/>
      <w:marBottom w:val="0"/>
      <w:divBdr>
        <w:top w:val="none" w:sz="0" w:space="0" w:color="auto"/>
        <w:left w:val="none" w:sz="0" w:space="0" w:color="auto"/>
        <w:bottom w:val="none" w:sz="0" w:space="0" w:color="auto"/>
        <w:right w:val="none" w:sz="0" w:space="0" w:color="auto"/>
      </w:divBdr>
    </w:div>
    <w:div w:id="1935701111">
      <w:bodyDiv w:val="1"/>
      <w:marLeft w:val="0"/>
      <w:marRight w:val="0"/>
      <w:marTop w:val="0"/>
      <w:marBottom w:val="0"/>
      <w:divBdr>
        <w:top w:val="none" w:sz="0" w:space="0" w:color="auto"/>
        <w:left w:val="none" w:sz="0" w:space="0" w:color="auto"/>
        <w:bottom w:val="none" w:sz="0" w:space="0" w:color="auto"/>
        <w:right w:val="none" w:sz="0" w:space="0" w:color="auto"/>
      </w:divBdr>
    </w:div>
    <w:div w:id="2015958951">
      <w:bodyDiv w:val="1"/>
      <w:marLeft w:val="0"/>
      <w:marRight w:val="0"/>
      <w:marTop w:val="0"/>
      <w:marBottom w:val="0"/>
      <w:divBdr>
        <w:top w:val="none" w:sz="0" w:space="0" w:color="auto"/>
        <w:left w:val="none" w:sz="0" w:space="0" w:color="auto"/>
        <w:bottom w:val="none" w:sz="0" w:space="0" w:color="auto"/>
        <w:right w:val="none" w:sz="0" w:space="0" w:color="auto"/>
      </w:divBdr>
    </w:div>
    <w:div w:id="2047172680">
      <w:bodyDiv w:val="1"/>
      <w:marLeft w:val="0"/>
      <w:marRight w:val="0"/>
      <w:marTop w:val="0"/>
      <w:marBottom w:val="0"/>
      <w:divBdr>
        <w:top w:val="none" w:sz="0" w:space="0" w:color="auto"/>
        <w:left w:val="none" w:sz="0" w:space="0" w:color="auto"/>
        <w:bottom w:val="none" w:sz="0" w:space="0" w:color="auto"/>
        <w:right w:val="none" w:sz="0" w:space="0" w:color="auto"/>
      </w:divBdr>
    </w:div>
    <w:div w:id="2056076456">
      <w:bodyDiv w:val="1"/>
      <w:marLeft w:val="0"/>
      <w:marRight w:val="0"/>
      <w:marTop w:val="0"/>
      <w:marBottom w:val="0"/>
      <w:divBdr>
        <w:top w:val="none" w:sz="0" w:space="0" w:color="auto"/>
        <w:left w:val="none" w:sz="0" w:space="0" w:color="auto"/>
        <w:bottom w:val="none" w:sz="0" w:space="0" w:color="auto"/>
        <w:right w:val="none" w:sz="0" w:space="0" w:color="auto"/>
      </w:divBdr>
    </w:div>
    <w:div w:id="2065834933">
      <w:bodyDiv w:val="1"/>
      <w:marLeft w:val="0"/>
      <w:marRight w:val="0"/>
      <w:marTop w:val="0"/>
      <w:marBottom w:val="0"/>
      <w:divBdr>
        <w:top w:val="none" w:sz="0" w:space="0" w:color="auto"/>
        <w:left w:val="none" w:sz="0" w:space="0" w:color="auto"/>
        <w:bottom w:val="none" w:sz="0" w:space="0" w:color="auto"/>
        <w:right w:val="none" w:sz="0" w:space="0" w:color="auto"/>
      </w:divBdr>
    </w:div>
    <w:div w:id="211933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ghtfinance.com/?q=366,485,486,491,492,30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fightfinance.com/?q=511,512,273," TargetMode="External"/><Relationship Id="rId4" Type="http://schemas.openxmlformats.org/officeDocument/2006/relationships/settings" Target="settings.xml"/><Relationship Id="rId9" Type="http://schemas.openxmlformats.org/officeDocument/2006/relationships/hyperlink" Target="http://www.fightfinance.com/?q=173,176,224,225,238,349,350,351,359,360,361,504,188,208,209,226,2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F10E3-60B1-48A0-B5ED-B7DA9E2BE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66</Pages>
  <Words>4868</Words>
  <Characters>27752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Woodward</dc:creator>
  <cp:lastModifiedBy>keithphw@hotmail.com</cp:lastModifiedBy>
  <cp:revision>22</cp:revision>
  <cp:lastPrinted>2020-03-14T21:40:00Z</cp:lastPrinted>
  <dcterms:created xsi:type="dcterms:W3CDTF">2020-03-14T20:07:00Z</dcterms:created>
  <dcterms:modified xsi:type="dcterms:W3CDTF">2020-09-10T10:22:00Z</dcterms:modified>
</cp:coreProperties>
</file>