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E44" w:rsidRDefault="00005E44" w:rsidP="00005E44">
      <w:pPr>
        <w:spacing w:after="200" w:line="276" w:lineRule="auto"/>
        <w:rPr>
          <w:rFonts w:asciiTheme="majorHAnsi" w:hAnsiTheme="majorHAnsi"/>
          <w:b/>
          <w:i/>
          <w:color w:val="800000"/>
          <w:sz w:val="72"/>
          <w:szCs w:val="72"/>
        </w:rPr>
      </w:pPr>
      <w:r>
        <w:rPr>
          <w:rFonts w:asciiTheme="majorHAnsi" w:hAnsiTheme="majorHAnsi"/>
          <w:b/>
          <w:i/>
          <w:color w:val="800000"/>
          <w:sz w:val="72"/>
          <w:szCs w:val="72"/>
        </w:rPr>
        <w:t>Calculation Example: Project Valuation</w:t>
      </w:r>
    </w:p>
    <w:p w:rsidR="00005E44" w:rsidRPr="000F02DC" w:rsidRDefault="00005E44" w:rsidP="00005E44">
      <w:pPr>
        <w:rPr>
          <w:rFonts w:asciiTheme="majorHAnsi" w:hAnsiTheme="majorHAnsi"/>
          <w:color w:val="003366"/>
          <w:sz w:val="52"/>
          <w:szCs w:val="52"/>
        </w:rPr>
      </w:pPr>
      <w:r w:rsidRPr="000F02DC">
        <w:rPr>
          <w:rFonts w:asciiTheme="majorHAnsi" w:hAnsiTheme="majorHAnsi"/>
          <w:b/>
          <w:color w:val="003366"/>
          <w:sz w:val="48"/>
          <w:szCs w:val="48"/>
        </w:rPr>
        <w:t>Question:</w:t>
      </w:r>
      <w:r w:rsidRPr="000F02DC">
        <w:rPr>
          <w:rFonts w:asciiTheme="majorHAnsi" w:hAnsiTheme="majorHAnsi"/>
          <w:color w:val="003366"/>
          <w:sz w:val="48"/>
          <w:szCs w:val="48"/>
        </w:rPr>
        <w:t xml:space="preserve"> </w:t>
      </w:r>
      <w:r w:rsidR="00503AFC">
        <w:rPr>
          <w:rFonts w:asciiTheme="majorHAnsi" w:hAnsiTheme="majorHAnsi"/>
          <w:color w:val="003366"/>
          <w:sz w:val="48"/>
          <w:szCs w:val="48"/>
        </w:rPr>
        <w:t>You’ve estimated the costs and benefits of producing a product. Should you proceed with the project? What’s the Net Present Value of the cash flows?</w:t>
      </w:r>
      <w:r w:rsidRPr="000F02DC">
        <w:rPr>
          <w:rFonts w:asciiTheme="majorHAnsi" w:hAnsiTheme="majorHAnsi"/>
          <w:color w:val="003366"/>
          <w:sz w:val="48"/>
          <w:szCs w:val="48"/>
        </w:rPr>
        <w:t xml:space="preserve"> </w:t>
      </w:r>
    </w:p>
    <w:tbl>
      <w:tblPr>
        <w:tblW w:w="1348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8"/>
        <w:gridCol w:w="2127"/>
      </w:tblGrid>
      <w:tr w:rsidR="00005E44" w:rsidRPr="000F02DC" w:rsidTr="00005E44">
        <w:trPr>
          <w:trHeight w:val="255"/>
        </w:trPr>
        <w:tc>
          <w:tcPr>
            <w:tcW w:w="13485" w:type="dxa"/>
            <w:gridSpan w:val="2"/>
            <w:shd w:val="clear" w:color="auto" w:fill="auto"/>
            <w:noWrap/>
            <w:vAlign w:val="bottom"/>
          </w:tcPr>
          <w:p w:rsidR="00005E44" w:rsidRPr="000F02DC" w:rsidRDefault="00005E44" w:rsidP="00005E44">
            <w:pPr>
              <w:jc w:val="center"/>
              <w:rPr>
                <w:rFonts w:asciiTheme="majorHAnsi" w:hAnsiTheme="majorHAnsi"/>
                <w:color w:val="003366"/>
                <w:sz w:val="48"/>
                <w:szCs w:val="48"/>
              </w:rPr>
            </w:pPr>
            <w:r w:rsidRPr="000F02DC">
              <w:rPr>
                <w:rFonts w:asciiTheme="majorHAnsi" w:hAnsiTheme="majorHAnsi"/>
                <w:color w:val="003366"/>
                <w:sz w:val="48"/>
                <w:szCs w:val="48"/>
              </w:rPr>
              <w:t>Project Data</w:t>
            </w:r>
          </w:p>
        </w:tc>
      </w:tr>
      <w:tr w:rsidR="00005E44" w:rsidRPr="000F02DC" w:rsidTr="00005E44">
        <w:trPr>
          <w:trHeight w:val="255"/>
        </w:trPr>
        <w:tc>
          <w:tcPr>
            <w:tcW w:w="11358" w:type="dxa"/>
            <w:shd w:val="clear" w:color="auto" w:fill="auto"/>
            <w:noWrap/>
            <w:vAlign w:val="bottom"/>
          </w:tcPr>
          <w:p w:rsidR="00005E44" w:rsidRPr="000F02DC" w:rsidRDefault="00005E44" w:rsidP="00005E44">
            <w:pPr>
              <w:rPr>
                <w:rFonts w:asciiTheme="majorHAnsi" w:hAnsiTheme="majorHAnsi"/>
                <w:color w:val="003366"/>
                <w:sz w:val="48"/>
                <w:szCs w:val="48"/>
              </w:rPr>
            </w:pPr>
            <w:r w:rsidRPr="000F02DC">
              <w:rPr>
                <w:rFonts w:asciiTheme="majorHAnsi" w:hAnsiTheme="majorHAnsi"/>
                <w:color w:val="003366"/>
                <w:sz w:val="48"/>
                <w:szCs w:val="48"/>
              </w:rPr>
              <w:t>Project life</w:t>
            </w:r>
          </w:p>
        </w:tc>
        <w:tc>
          <w:tcPr>
            <w:tcW w:w="2127" w:type="dxa"/>
            <w:shd w:val="clear" w:color="auto" w:fill="auto"/>
            <w:noWrap/>
            <w:vAlign w:val="bottom"/>
          </w:tcPr>
          <w:p w:rsidR="00005E44" w:rsidRPr="000F02DC" w:rsidRDefault="00005E44" w:rsidP="00005E44">
            <w:pPr>
              <w:jc w:val="right"/>
              <w:rPr>
                <w:rFonts w:asciiTheme="majorHAnsi" w:hAnsiTheme="majorHAnsi"/>
                <w:color w:val="003366"/>
                <w:sz w:val="48"/>
                <w:szCs w:val="48"/>
              </w:rPr>
            </w:pPr>
            <w:r w:rsidRPr="000F02DC">
              <w:rPr>
                <w:rFonts w:asciiTheme="majorHAnsi" w:hAnsiTheme="majorHAnsi"/>
                <w:color w:val="003366"/>
                <w:sz w:val="48"/>
                <w:szCs w:val="48"/>
              </w:rPr>
              <w:t>10 yrs</w:t>
            </w:r>
          </w:p>
        </w:tc>
      </w:tr>
      <w:tr w:rsidR="00005E44" w:rsidRPr="000F02DC" w:rsidTr="00005E44">
        <w:trPr>
          <w:trHeight w:val="255"/>
        </w:trPr>
        <w:tc>
          <w:tcPr>
            <w:tcW w:w="11358" w:type="dxa"/>
            <w:shd w:val="clear" w:color="auto" w:fill="auto"/>
            <w:noWrap/>
            <w:vAlign w:val="bottom"/>
          </w:tcPr>
          <w:p w:rsidR="00005E44" w:rsidRPr="000F02DC" w:rsidRDefault="00005E44" w:rsidP="00005E44">
            <w:pPr>
              <w:rPr>
                <w:rFonts w:asciiTheme="majorHAnsi" w:hAnsiTheme="majorHAnsi"/>
                <w:color w:val="003366"/>
                <w:sz w:val="48"/>
                <w:szCs w:val="48"/>
              </w:rPr>
            </w:pPr>
            <w:r w:rsidRPr="000F02DC">
              <w:rPr>
                <w:rFonts w:asciiTheme="majorHAnsi" w:hAnsiTheme="majorHAnsi"/>
                <w:color w:val="003366"/>
                <w:sz w:val="48"/>
                <w:szCs w:val="48"/>
              </w:rPr>
              <w:t>Initial investment in factory that lasts for 10 yrs</w:t>
            </w:r>
          </w:p>
        </w:tc>
        <w:tc>
          <w:tcPr>
            <w:tcW w:w="2127" w:type="dxa"/>
            <w:shd w:val="clear" w:color="auto" w:fill="auto"/>
            <w:noWrap/>
            <w:vAlign w:val="bottom"/>
          </w:tcPr>
          <w:p w:rsidR="00005E44" w:rsidRPr="000F02DC" w:rsidRDefault="00005E44" w:rsidP="00005E44">
            <w:pPr>
              <w:jc w:val="right"/>
              <w:rPr>
                <w:rFonts w:asciiTheme="majorHAnsi" w:hAnsiTheme="majorHAnsi"/>
                <w:color w:val="003366"/>
                <w:sz w:val="48"/>
                <w:szCs w:val="48"/>
              </w:rPr>
            </w:pPr>
            <w:r w:rsidRPr="000F02DC">
              <w:rPr>
                <w:rFonts w:asciiTheme="majorHAnsi" w:hAnsiTheme="majorHAnsi"/>
                <w:color w:val="003366"/>
                <w:sz w:val="48"/>
                <w:szCs w:val="48"/>
              </w:rPr>
              <w:t>$10m</w:t>
            </w:r>
          </w:p>
        </w:tc>
      </w:tr>
      <w:tr w:rsidR="00005E44" w:rsidRPr="000F02DC" w:rsidTr="00005E44">
        <w:trPr>
          <w:trHeight w:val="255"/>
        </w:trPr>
        <w:tc>
          <w:tcPr>
            <w:tcW w:w="11358" w:type="dxa"/>
            <w:shd w:val="clear" w:color="auto" w:fill="auto"/>
            <w:noWrap/>
            <w:vAlign w:val="bottom"/>
          </w:tcPr>
          <w:p w:rsidR="00005E44" w:rsidRPr="000F02DC" w:rsidRDefault="00005E44" w:rsidP="00005E44">
            <w:pPr>
              <w:rPr>
                <w:rFonts w:asciiTheme="majorHAnsi" w:hAnsiTheme="majorHAnsi"/>
                <w:color w:val="003366"/>
                <w:sz w:val="48"/>
                <w:szCs w:val="48"/>
              </w:rPr>
            </w:pPr>
            <w:r w:rsidRPr="000F02DC">
              <w:rPr>
                <w:rFonts w:asciiTheme="majorHAnsi" w:hAnsiTheme="majorHAnsi"/>
                <w:color w:val="003366"/>
                <w:sz w:val="48"/>
                <w:szCs w:val="48"/>
              </w:rPr>
              <w:t>Depreciation of factory per year</w:t>
            </w:r>
          </w:p>
        </w:tc>
        <w:tc>
          <w:tcPr>
            <w:tcW w:w="2127" w:type="dxa"/>
            <w:shd w:val="clear" w:color="auto" w:fill="auto"/>
            <w:noWrap/>
            <w:vAlign w:val="bottom"/>
          </w:tcPr>
          <w:p w:rsidR="00005E44" w:rsidRPr="000F02DC" w:rsidRDefault="00005E44" w:rsidP="00005E44">
            <w:pPr>
              <w:jc w:val="right"/>
              <w:rPr>
                <w:rFonts w:asciiTheme="majorHAnsi" w:hAnsiTheme="majorHAnsi"/>
                <w:color w:val="003366"/>
                <w:sz w:val="48"/>
                <w:szCs w:val="48"/>
              </w:rPr>
            </w:pPr>
            <w:r w:rsidRPr="000F02DC">
              <w:rPr>
                <w:rFonts w:asciiTheme="majorHAnsi" w:hAnsiTheme="majorHAnsi"/>
                <w:color w:val="003366"/>
                <w:sz w:val="48"/>
                <w:szCs w:val="48"/>
              </w:rPr>
              <w:t>$1m</w:t>
            </w:r>
          </w:p>
        </w:tc>
      </w:tr>
      <w:tr w:rsidR="00005E44" w:rsidRPr="000F02DC" w:rsidTr="00005E44">
        <w:trPr>
          <w:trHeight w:val="255"/>
        </w:trPr>
        <w:tc>
          <w:tcPr>
            <w:tcW w:w="11358" w:type="dxa"/>
            <w:shd w:val="clear" w:color="auto" w:fill="auto"/>
            <w:noWrap/>
            <w:vAlign w:val="bottom"/>
          </w:tcPr>
          <w:p w:rsidR="00005E44" w:rsidRPr="000F02DC" w:rsidRDefault="00005E44" w:rsidP="00005E44">
            <w:pPr>
              <w:rPr>
                <w:rFonts w:asciiTheme="majorHAnsi" w:hAnsiTheme="majorHAnsi"/>
                <w:color w:val="003366"/>
                <w:sz w:val="48"/>
                <w:szCs w:val="48"/>
              </w:rPr>
            </w:pPr>
            <w:r>
              <w:rPr>
                <w:rFonts w:asciiTheme="majorHAnsi" w:hAnsiTheme="majorHAnsi"/>
                <w:color w:val="003366"/>
                <w:sz w:val="48"/>
                <w:szCs w:val="48"/>
              </w:rPr>
              <w:t>Expected sale price of factory at end of project</w:t>
            </w:r>
          </w:p>
        </w:tc>
        <w:tc>
          <w:tcPr>
            <w:tcW w:w="2127" w:type="dxa"/>
            <w:shd w:val="clear" w:color="auto" w:fill="auto"/>
            <w:noWrap/>
            <w:vAlign w:val="bottom"/>
          </w:tcPr>
          <w:p w:rsidR="00005E44" w:rsidRPr="000F02DC" w:rsidRDefault="00005E44" w:rsidP="00005E44">
            <w:pPr>
              <w:jc w:val="right"/>
              <w:rPr>
                <w:rFonts w:asciiTheme="majorHAnsi" w:hAnsiTheme="majorHAnsi"/>
                <w:color w:val="003366"/>
                <w:sz w:val="48"/>
                <w:szCs w:val="48"/>
              </w:rPr>
            </w:pPr>
            <w:r>
              <w:rPr>
                <w:rFonts w:asciiTheme="majorHAnsi" w:hAnsiTheme="majorHAnsi"/>
                <w:color w:val="003366"/>
                <w:sz w:val="48"/>
                <w:szCs w:val="48"/>
              </w:rPr>
              <w:t>$1.7m</w:t>
            </w:r>
          </w:p>
        </w:tc>
      </w:tr>
      <w:tr w:rsidR="00005E44" w:rsidRPr="000F02DC" w:rsidTr="00005E44">
        <w:trPr>
          <w:trHeight w:val="255"/>
        </w:trPr>
        <w:tc>
          <w:tcPr>
            <w:tcW w:w="11358" w:type="dxa"/>
            <w:shd w:val="clear" w:color="auto" w:fill="auto"/>
            <w:noWrap/>
            <w:vAlign w:val="bottom"/>
          </w:tcPr>
          <w:p w:rsidR="00005E44" w:rsidRPr="000F02DC" w:rsidRDefault="00005E44" w:rsidP="00005E44">
            <w:pPr>
              <w:rPr>
                <w:rFonts w:asciiTheme="majorHAnsi" w:hAnsiTheme="majorHAnsi"/>
                <w:color w:val="003366"/>
                <w:sz w:val="48"/>
                <w:szCs w:val="48"/>
              </w:rPr>
            </w:pPr>
            <w:r w:rsidRPr="000F02DC">
              <w:rPr>
                <w:rFonts w:asciiTheme="majorHAnsi" w:hAnsiTheme="majorHAnsi"/>
                <w:color w:val="003366"/>
                <w:sz w:val="48"/>
                <w:szCs w:val="48"/>
              </w:rPr>
              <w:t>Unit sales per year</w:t>
            </w:r>
          </w:p>
        </w:tc>
        <w:tc>
          <w:tcPr>
            <w:tcW w:w="2127" w:type="dxa"/>
            <w:shd w:val="clear" w:color="auto" w:fill="auto"/>
            <w:noWrap/>
            <w:vAlign w:val="bottom"/>
          </w:tcPr>
          <w:p w:rsidR="00005E44" w:rsidRPr="000F02DC" w:rsidRDefault="00005E44" w:rsidP="00005E44">
            <w:pPr>
              <w:jc w:val="right"/>
              <w:rPr>
                <w:rFonts w:asciiTheme="majorHAnsi" w:hAnsiTheme="majorHAnsi"/>
                <w:color w:val="003366"/>
                <w:sz w:val="48"/>
                <w:szCs w:val="48"/>
              </w:rPr>
            </w:pPr>
            <w:r w:rsidRPr="000F02DC">
              <w:rPr>
                <w:rFonts w:asciiTheme="majorHAnsi" w:hAnsiTheme="majorHAnsi"/>
                <w:color w:val="003366"/>
                <w:sz w:val="48"/>
                <w:szCs w:val="48"/>
              </w:rPr>
              <w:t>0.9m</w:t>
            </w:r>
          </w:p>
        </w:tc>
      </w:tr>
      <w:tr w:rsidR="00005E44" w:rsidRPr="000F02DC" w:rsidTr="00005E44">
        <w:trPr>
          <w:trHeight w:val="255"/>
        </w:trPr>
        <w:tc>
          <w:tcPr>
            <w:tcW w:w="11358" w:type="dxa"/>
            <w:shd w:val="clear" w:color="auto" w:fill="auto"/>
            <w:noWrap/>
            <w:vAlign w:val="bottom"/>
          </w:tcPr>
          <w:p w:rsidR="00005E44" w:rsidRPr="000F02DC" w:rsidRDefault="00005E44" w:rsidP="00005E44">
            <w:pPr>
              <w:rPr>
                <w:rFonts w:asciiTheme="majorHAnsi" w:hAnsiTheme="majorHAnsi"/>
                <w:color w:val="003366"/>
                <w:sz w:val="48"/>
                <w:szCs w:val="48"/>
              </w:rPr>
            </w:pPr>
            <w:r w:rsidRPr="000F02DC">
              <w:rPr>
                <w:rFonts w:asciiTheme="majorHAnsi" w:hAnsiTheme="majorHAnsi"/>
                <w:color w:val="003366"/>
                <w:sz w:val="48"/>
                <w:szCs w:val="48"/>
              </w:rPr>
              <w:t>Sale price per unit</w:t>
            </w:r>
          </w:p>
        </w:tc>
        <w:tc>
          <w:tcPr>
            <w:tcW w:w="2127" w:type="dxa"/>
            <w:shd w:val="clear" w:color="auto" w:fill="auto"/>
            <w:noWrap/>
            <w:vAlign w:val="bottom"/>
          </w:tcPr>
          <w:p w:rsidR="00005E44" w:rsidRPr="000F02DC" w:rsidRDefault="00005E44" w:rsidP="00005E44">
            <w:pPr>
              <w:jc w:val="right"/>
              <w:rPr>
                <w:rFonts w:asciiTheme="majorHAnsi" w:hAnsiTheme="majorHAnsi"/>
                <w:color w:val="003366"/>
                <w:sz w:val="48"/>
                <w:szCs w:val="48"/>
              </w:rPr>
            </w:pPr>
            <w:r w:rsidRPr="000F02DC">
              <w:rPr>
                <w:rFonts w:asciiTheme="majorHAnsi" w:hAnsiTheme="majorHAnsi"/>
                <w:color w:val="003366"/>
                <w:sz w:val="48"/>
                <w:szCs w:val="48"/>
              </w:rPr>
              <w:t>$10</w:t>
            </w:r>
          </w:p>
        </w:tc>
      </w:tr>
      <w:tr w:rsidR="00005E44" w:rsidRPr="000F02DC" w:rsidTr="00005E44">
        <w:trPr>
          <w:trHeight w:val="255"/>
        </w:trPr>
        <w:tc>
          <w:tcPr>
            <w:tcW w:w="11358" w:type="dxa"/>
            <w:shd w:val="clear" w:color="auto" w:fill="auto"/>
            <w:noWrap/>
            <w:vAlign w:val="bottom"/>
          </w:tcPr>
          <w:p w:rsidR="00005E44" w:rsidRPr="000F02DC" w:rsidRDefault="00005E44" w:rsidP="00005E44">
            <w:pPr>
              <w:rPr>
                <w:rFonts w:asciiTheme="majorHAnsi" w:hAnsiTheme="majorHAnsi"/>
                <w:color w:val="003366"/>
                <w:sz w:val="48"/>
                <w:szCs w:val="48"/>
              </w:rPr>
            </w:pPr>
            <w:r w:rsidRPr="000F02DC">
              <w:rPr>
                <w:rFonts w:asciiTheme="majorHAnsi" w:hAnsiTheme="majorHAnsi"/>
                <w:color w:val="003366"/>
                <w:sz w:val="48"/>
                <w:szCs w:val="48"/>
              </w:rPr>
              <w:t>Variable cost per unit</w:t>
            </w:r>
          </w:p>
        </w:tc>
        <w:tc>
          <w:tcPr>
            <w:tcW w:w="2127" w:type="dxa"/>
            <w:shd w:val="clear" w:color="auto" w:fill="auto"/>
            <w:noWrap/>
            <w:vAlign w:val="bottom"/>
          </w:tcPr>
          <w:p w:rsidR="00005E44" w:rsidRPr="000F02DC" w:rsidRDefault="00005E44" w:rsidP="00005E44">
            <w:pPr>
              <w:jc w:val="right"/>
              <w:rPr>
                <w:rFonts w:asciiTheme="majorHAnsi" w:hAnsiTheme="majorHAnsi"/>
                <w:color w:val="003366"/>
                <w:sz w:val="48"/>
                <w:szCs w:val="48"/>
              </w:rPr>
            </w:pPr>
            <w:r w:rsidRPr="000F02DC">
              <w:rPr>
                <w:rFonts w:asciiTheme="majorHAnsi" w:hAnsiTheme="majorHAnsi"/>
                <w:color w:val="003366"/>
                <w:sz w:val="48"/>
                <w:szCs w:val="48"/>
              </w:rPr>
              <w:t>$6</w:t>
            </w:r>
          </w:p>
        </w:tc>
      </w:tr>
      <w:tr w:rsidR="00005E44" w:rsidRPr="000F02DC" w:rsidTr="00005E44">
        <w:trPr>
          <w:trHeight w:val="255"/>
        </w:trPr>
        <w:tc>
          <w:tcPr>
            <w:tcW w:w="11358" w:type="dxa"/>
            <w:shd w:val="clear" w:color="auto" w:fill="auto"/>
            <w:noWrap/>
            <w:vAlign w:val="bottom"/>
          </w:tcPr>
          <w:p w:rsidR="00005E44" w:rsidRPr="000F02DC" w:rsidRDefault="00005E44" w:rsidP="00005E44">
            <w:pPr>
              <w:rPr>
                <w:rFonts w:asciiTheme="majorHAnsi" w:hAnsiTheme="majorHAnsi"/>
                <w:color w:val="003366"/>
                <w:sz w:val="48"/>
                <w:szCs w:val="48"/>
              </w:rPr>
            </w:pPr>
            <w:r w:rsidRPr="000F02DC">
              <w:rPr>
                <w:rFonts w:asciiTheme="majorHAnsi" w:hAnsiTheme="majorHAnsi"/>
                <w:color w:val="003366"/>
                <w:sz w:val="48"/>
                <w:szCs w:val="48"/>
              </w:rPr>
              <w:t>Fixed costs per year, paid at the end of each year</w:t>
            </w:r>
          </w:p>
        </w:tc>
        <w:tc>
          <w:tcPr>
            <w:tcW w:w="2127" w:type="dxa"/>
            <w:shd w:val="clear" w:color="auto" w:fill="auto"/>
            <w:noWrap/>
            <w:vAlign w:val="bottom"/>
          </w:tcPr>
          <w:p w:rsidR="00005E44" w:rsidRPr="000F02DC" w:rsidRDefault="00005E44" w:rsidP="00005E44">
            <w:pPr>
              <w:jc w:val="right"/>
              <w:rPr>
                <w:rFonts w:asciiTheme="majorHAnsi" w:hAnsiTheme="majorHAnsi"/>
                <w:color w:val="003366"/>
                <w:sz w:val="48"/>
                <w:szCs w:val="48"/>
              </w:rPr>
            </w:pPr>
            <w:r w:rsidRPr="000F02DC">
              <w:rPr>
                <w:rFonts w:asciiTheme="majorHAnsi" w:hAnsiTheme="majorHAnsi"/>
                <w:color w:val="003366"/>
                <w:sz w:val="48"/>
                <w:szCs w:val="48"/>
              </w:rPr>
              <w:t>$1.5m</w:t>
            </w:r>
          </w:p>
        </w:tc>
      </w:tr>
      <w:tr w:rsidR="00005E44" w:rsidRPr="000F02DC" w:rsidTr="00005E44">
        <w:trPr>
          <w:trHeight w:val="255"/>
        </w:trPr>
        <w:tc>
          <w:tcPr>
            <w:tcW w:w="11358" w:type="dxa"/>
            <w:shd w:val="clear" w:color="auto" w:fill="auto"/>
            <w:noWrap/>
            <w:vAlign w:val="bottom"/>
          </w:tcPr>
          <w:p w:rsidR="00005E44" w:rsidRPr="000F02DC" w:rsidRDefault="00005E44" w:rsidP="00005E44">
            <w:pPr>
              <w:rPr>
                <w:rFonts w:asciiTheme="majorHAnsi" w:hAnsiTheme="majorHAnsi"/>
                <w:color w:val="003366"/>
                <w:sz w:val="48"/>
                <w:szCs w:val="48"/>
              </w:rPr>
            </w:pPr>
            <w:r>
              <w:rPr>
                <w:rFonts w:asciiTheme="majorHAnsi" w:hAnsiTheme="majorHAnsi"/>
                <w:color w:val="003366"/>
                <w:sz w:val="48"/>
                <w:szCs w:val="48"/>
              </w:rPr>
              <w:t>Interest expense per year</w:t>
            </w:r>
          </w:p>
        </w:tc>
        <w:tc>
          <w:tcPr>
            <w:tcW w:w="2127" w:type="dxa"/>
            <w:shd w:val="clear" w:color="auto" w:fill="auto"/>
            <w:noWrap/>
            <w:vAlign w:val="bottom"/>
          </w:tcPr>
          <w:p w:rsidR="00005E44" w:rsidRPr="000F02DC" w:rsidRDefault="00005E44" w:rsidP="00005E44">
            <w:pPr>
              <w:jc w:val="right"/>
              <w:rPr>
                <w:rFonts w:asciiTheme="majorHAnsi" w:hAnsiTheme="majorHAnsi"/>
                <w:color w:val="003366"/>
                <w:sz w:val="48"/>
                <w:szCs w:val="48"/>
              </w:rPr>
            </w:pPr>
            <w:r>
              <w:rPr>
                <w:rFonts w:asciiTheme="majorHAnsi" w:hAnsiTheme="majorHAnsi"/>
                <w:color w:val="003366"/>
                <w:sz w:val="48"/>
                <w:szCs w:val="48"/>
              </w:rPr>
              <w:t>0</w:t>
            </w:r>
          </w:p>
        </w:tc>
      </w:tr>
      <w:tr w:rsidR="00005E44" w:rsidRPr="000F02DC" w:rsidTr="00005E44">
        <w:trPr>
          <w:trHeight w:val="255"/>
        </w:trPr>
        <w:tc>
          <w:tcPr>
            <w:tcW w:w="11358" w:type="dxa"/>
            <w:shd w:val="clear" w:color="auto" w:fill="auto"/>
            <w:noWrap/>
            <w:vAlign w:val="bottom"/>
          </w:tcPr>
          <w:p w:rsidR="00005E44" w:rsidRPr="000F02DC" w:rsidRDefault="00005E44" w:rsidP="00005E44">
            <w:pPr>
              <w:rPr>
                <w:rFonts w:asciiTheme="majorHAnsi" w:hAnsiTheme="majorHAnsi"/>
                <w:color w:val="003366"/>
                <w:sz w:val="48"/>
                <w:szCs w:val="48"/>
              </w:rPr>
            </w:pPr>
            <w:r w:rsidRPr="000F02DC">
              <w:rPr>
                <w:rFonts w:asciiTheme="majorHAnsi" w:hAnsiTheme="majorHAnsi"/>
                <w:color w:val="003366"/>
                <w:sz w:val="48"/>
                <w:szCs w:val="48"/>
              </w:rPr>
              <w:t>Tax rate</w:t>
            </w:r>
          </w:p>
        </w:tc>
        <w:tc>
          <w:tcPr>
            <w:tcW w:w="2127" w:type="dxa"/>
            <w:shd w:val="clear" w:color="auto" w:fill="auto"/>
            <w:noWrap/>
            <w:vAlign w:val="bottom"/>
          </w:tcPr>
          <w:p w:rsidR="00005E44" w:rsidRPr="000F02DC" w:rsidRDefault="00005E44" w:rsidP="00005E44">
            <w:pPr>
              <w:jc w:val="right"/>
              <w:rPr>
                <w:rFonts w:asciiTheme="majorHAnsi" w:hAnsiTheme="majorHAnsi"/>
                <w:color w:val="003366"/>
                <w:sz w:val="48"/>
                <w:szCs w:val="48"/>
              </w:rPr>
            </w:pPr>
            <w:r w:rsidRPr="000F02DC">
              <w:rPr>
                <w:rFonts w:asciiTheme="majorHAnsi" w:hAnsiTheme="majorHAnsi"/>
                <w:color w:val="003366"/>
                <w:sz w:val="48"/>
                <w:szCs w:val="48"/>
              </w:rPr>
              <w:t>30%</w:t>
            </w:r>
          </w:p>
        </w:tc>
      </w:tr>
      <w:tr w:rsidR="00005E44" w:rsidRPr="000F02DC" w:rsidTr="00005E44">
        <w:trPr>
          <w:trHeight w:val="255"/>
        </w:trPr>
        <w:tc>
          <w:tcPr>
            <w:tcW w:w="11358" w:type="dxa"/>
            <w:shd w:val="clear" w:color="auto" w:fill="auto"/>
            <w:noWrap/>
            <w:vAlign w:val="bottom"/>
          </w:tcPr>
          <w:p w:rsidR="00005E44" w:rsidRPr="000F02DC" w:rsidRDefault="00005E44" w:rsidP="00005E44">
            <w:pPr>
              <w:rPr>
                <w:rFonts w:asciiTheme="majorHAnsi" w:hAnsiTheme="majorHAnsi"/>
                <w:color w:val="003366"/>
                <w:sz w:val="48"/>
                <w:szCs w:val="48"/>
              </w:rPr>
            </w:pPr>
            <w:r w:rsidRPr="000F02DC">
              <w:rPr>
                <w:rFonts w:asciiTheme="majorHAnsi" w:hAnsiTheme="majorHAnsi"/>
                <w:color w:val="003366"/>
                <w:sz w:val="48"/>
                <w:szCs w:val="48"/>
              </w:rPr>
              <w:t>Discount rate</w:t>
            </w:r>
          </w:p>
        </w:tc>
        <w:tc>
          <w:tcPr>
            <w:tcW w:w="2127" w:type="dxa"/>
            <w:shd w:val="clear" w:color="auto" w:fill="auto"/>
            <w:noWrap/>
            <w:vAlign w:val="bottom"/>
          </w:tcPr>
          <w:p w:rsidR="00005E44" w:rsidRPr="000F02DC" w:rsidRDefault="00005E44" w:rsidP="00005E44">
            <w:pPr>
              <w:jc w:val="right"/>
              <w:rPr>
                <w:rFonts w:asciiTheme="majorHAnsi" w:hAnsiTheme="majorHAnsi"/>
                <w:color w:val="003366"/>
                <w:sz w:val="48"/>
                <w:szCs w:val="48"/>
              </w:rPr>
            </w:pPr>
            <w:r w:rsidRPr="000F02DC">
              <w:rPr>
                <w:rFonts w:asciiTheme="majorHAnsi" w:hAnsiTheme="majorHAnsi"/>
                <w:color w:val="003366"/>
                <w:sz w:val="48"/>
                <w:szCs w:val="48"/>
              </w:rPr>
              <w:t>10%</w:t>
            </w:r>
          </w:p>
        </w:tc>
      </w:tr>
    </w:tbl>
    <w:p w:rsidR="00005E44" w:rsidRDefault="00005E44" w:rsidP="00005E44">
      <w:pPr>
        <w:rPr>
          <w:rFonts w:asciiTheme="majorHAnsi" w:hAnsiTheme="majorHAnsi"/>
          <w:color w:val="003366"/>
          <w:sz w:val="48"/>
          <w:szCs w:val="48"/>
        </w:rPr>
      </w:pPr>
    </w:p>
    <w:p w:rsidR="00005E44" w:rsidRPr="000F02DC" w:rsidRDefault="00005E44" w:rsidP="00005E44">
      <w:pPr>
        <w:rPr>
          <w:rFonts w:asciiTheme="majorHAnsi" w:hAnsiTheme="majorHAnsi"/>
          <w:color w:val="003366"/>
          <w:sz w:val="48"/>
          <w:szCs w:val="48"/>
        </w:rPr>
      </w:pPr>
      <w:r w:rsidRPr="000F02DC">
        <w:rPr>
          <w:rFonts w:asciiTheme="majorHAnsi" w:hAnsiTheme="majorHAnsi"/>
          <w:color w:val="003366"/>
          <w:sz w:val="48"/>
          <w:szCs w:val="48"/>
        </w:rPr>
        <w:t>Note</w:t>
      </w:r>
      <w:r>
        <w:rPr>
          <w:rFonts w:asciiTheme="majorHAnsi" w:hAnsiTheme="majorHAnsi"/>
          <w:color w:val="003366"/>
          <w:sz w:val="48"/>
          <w:szCs w:val="48"/>
        </w:rPr>
        <w:t>s</w:t>
      </w:r>
      <w:r w:rsidRPr="000F02DC">
        <w:rPr>
          <w:rFonts w:asciiTheme="majorHAnsi" w:hAnsiTheme="majorHAnsi"/>
          <w:color w:val="003366"/>
          <w:sz w:val="48"/>
          <w:szCs w:val="48"/>
        </w:rPr>
        <w:t xml:space="preserve">: </w:t>
      </w:r>
    </w:p>
    <w:p w:rsidR="00005E44" w:rsidRDefault="00005E44" w:rsidP="00005E44">
      <w:pPr>
        <w:pStyle w:val="ListParagraph"/>
        <w:numPr>
          <w:ilvl w:val="0"/>
          <w:numId w:val="2"/>
        </w:numPr>
        <w:rPr>
          <w:rFonts w:asciiTheme="majorHAnsi" w:hAnsiTheme="majorHAnsi"/>
          <w:color w:val="003366"/>
          <w:sz w:val="48"/>
          <w:szCs w:val="48"/>
        </w:rPr>
      </w:pPr>
      <w:r>
        <w:rPr>
          <w:rFonts w:asciiTheme="majorHAnsi" w:hAnsiTheme="majorHAnsi"/>
          <w:color w:val="003366"/>
          <w:sz w:val="48"/>
          <w:szCs w:val="48"/>
        </w:rPr>
        <w:t xml:space="preserve">An inventory </w:t>
      </w:r>
      <w:r w:rsidRPr="000F02DC">
        <w:rPr>
          <w:rFonts w:asciiTheme="majorHAnsi" w:hAnsiTheme="majorHAnsi"/>
          <w:color w:val="003366"/>
          <w:sz w:val="48"/>
          <w:szCs w:val="48"/>
        </w:rPr>
        <w:t xml:space="preserve">(current assets) </w:t>
      </w:r>
      <w:r>
        <w:rPr>
          <w:rFonts w:asciiTheme="majorHAnsi" w:hAnsiTheme="majorHAnsi"/>
          <w:color w:val="003366"/>
          <w:sz w:val="48"/>
          <w:szCs w:val="48"/>
        </w:rPr>
        <w:t xml:space="preserve">purchase of </w:t>
      </w:r>
      <w:r w:rsidRPr="000F02DC">
        <w:rPr>
          <w:rFonts w:asciiTheme="majorHAnsi" w:hAnsiTheme="majorHAnsi"/>
          <w:color w:val="003366"/>
          <w:sz w:val="48"/>
          <w:szCs w:val="48"/>
        </w:rPr>
        <w:t xml:space="preserve">$0.1m </w:t>
      </w:r>
      <w:r>
        <w:rPr>
          <w:rFonts w:asciiTheme="majorHAnsi" w:hAnsiTheme="majorHAnsi"/>
          <w:color w:val="003366"/>
          <w:sz w:val="48"/>
          <w:szCs w:val="48"/>
        </w:rPr>
        <w:t xml:space="preserve">will occur at the very </w:t>
      </w:r>
      <w:r w:rsidRPr="00C434B7">
        <w:rPr>
          <w:rFonts w:asciiTheme="majorHAnsi" w:hAnsiTheme="majorHAnsi"/>
          <w:b/>
          <w:color w:val="003366"/>
          <w:sz w:val="48"/>
          <w:szCs w:val="48"/>
        </w:rPr>
        <w:t>start</w:t>
      </w:r>
      <w:r w:rsidRPr="000F02DC">
        <w:rPr>
          <w:rFonts w:asciiTheme="majorHAnsi" w:hAnsiTheme="majorHAnsi"/>
          <w:color w:val="003366"/>
          <w:sz w:val="48"/>
          <w:szCs w:val="48"/>
        </w:rPr>
        <w:t xml:space="preserve"> of </w:t>
      </w:r>
      <w:r>
        <w:rPr>
          <w:rFonts w:asciiTheme="majorHAnsi" w:hAnsiTheme="majorHAnsi"/>
          <w:color w:val="003366"/>
          <w:sz w:val="48"/>
          <w:szCs w:val="48"/>
        </w:rPr>
        <w:t>the first</w:t>
      </w:r>
      <w:r w:rsidRPr="000F02DC">
        <w:rPr>
          <w:rFonts w:asciiTheme="majorHAnsi" w:hAnsiTheme="majorHAnsi"/>
          <w:color w:val="003366"/>
          <w:sz w:val="48"/>
          <w:szCs w:val="48"/>
        </w:rPr>
        <w:t xml:space="preserve"> year</w:t>
      </w:r>
      <w:r>
        <w:rPr>
          <w:rFonts w:asciiTheme="majorHAnsi" w:hAnsiTheme="majorHAnsi"/>
          <w:color w:val="003366"/>
          <w:sz w:val="48"/>
          <w:szCs w:val="48"/>
        </w:rPr>
        <w:t xml:space="preserve"> (t=0), and inventories will be kept at that level for the life of the project. At the very </w:t>
      </w:r>
      <w:r w:rsidRPr="00C73D4C">
        <w:rPr>
          <w:rFonts w:asciiTheme="majorHAnsi" w:hAnsiTheme="majorHAnsi"/>
          <w:b/>
          <w:color w:val="003366"/>
          <w:sz w:val="48"/>
          <w:szCs w:val="48"/>
        </w:rPr>
        <w:t>end</w:t>
      </w:r>
      <w:r>
        <w:rPr>
          <w:rFonts w:asciiTheme="majorHAnsi" w:hAnsiTheme="majorHAnsi"/>
          <w:color w:val="003366"/>
          <w:sz w:val="48"/>
          <w:szCs w:val="48"/>
        </w:rPr>
        <w:t xml:space="preserve"> of the project (t=10), all inventories will be sold.</w:t>
      </w:r>
      <w:r w:rsidRPr="000F02DC">
        <w:rPr>
          <w:rFonts w:asciiTheme="majorHAnsi" w:hAnsiTheme="majorHAnsi"/>
          <w:color w:val="003366"/>
          <w:sz w:val="48"/>
          <w:szCs w:val="48"/>
        </w:rPr>
        <w:t xml:space="preserve"> </w:t>
      </w:r>
      <w:r>
        <w:rPr>
          <w:rFonts w:asciiTheme="majorHAnsi" w:hAnsiTheme="majorHAnsi"/>
          <w:color w:val="003366"/>
          <w:sz w:val="48"/>
          <w:szCs w:val="48"/>
        </w:rPr>
        <w:t>Assume that as inventory is sold every year, it will be replaced with new stock so inventories will always remain at the same constant level.</w:t>
      </w:r>
    </w:p>
    <w:p w:rsidR="00005E44" w:rsidRPr="000F02DC" w:rsidRDefault="00005E44" w:rsidP="00005E44">
      <w:pPr>
        <w:pStyle w:val="ListParagraph"/>
        <w:rPr>
          <w:rFonts w:asciiTheme="majorHAnsi" w:hAnsiTheme="majorHAnsi"/>
          <w:color w:val="003366"/>
          <w:sz w:val="48"/>
          <w:szCs w:val="48"/>
        </w:rPr>
      </w:pPr>
      <w:r>
        <w:rPr>
          <w:rFonts w:asciiTheme="majorHAnsi" w:hAnsiTheme="majorHAnsi"/>
          <w:color w:val="003366"/>
          <w:sz w:val="48"/>
          <w:szCs w:val="48"/>
        </w:rPr>
        <w:t>T</w:t>
      </w:r>
      <w:r w:rsidRPr="000F02DC">
        <w:rPr>
          <w:rFonts w:asciiTheme="majorHAnsi" w:hAnsiTheme="majorHAnsi"/>
          <w:color w:val="003366"/>
          <w:sz w:val="48"/>
          <w:szCs w:val="48"/>
        </w:rPr>
        <w:t xml:space="preserve">he project will not affect the firm's other current assets and liabilities.  </w:t>
      </w:r>
    </w:p>
    <w:p w:rsidR="00005E44" w:rsidRPr="000F02DC" w:rsidRDefault="00005E44" w:rsidP="00005E44">
      <w:pPr>
        <w:pStyle w:val="ListParagraph"/>
        <w:numPr>
          <w:ilvl w:val="0"/>
          <w:numId w:val="2"/>
        </w:numPr>
        <w:rPr>
          <w:rFonts w:asciiTheme="majorHAnsi" w:hAnsiTheme="majorHAnsi"/>
          <w:color w:val="003366"/>
          <w:sz w:val="48"/>
          <w:szCs w:val="48"/>
        </w:rPr>
      </w:pPr>
      <w:r w:rsidRPr="000F02DC">
        <w:rPr>
          <w:rFonts w:asciiTheme="majorHAnsi" w:hAnsiTheme="majorHAnsi"/>
          <w:color w:val="003366"/>
          <w:sz w:val="48"/>
          <w:szCs w:val="48"/>
        </w:rPr>
        <w:t xml:space="preserve">The factory that the project will use is temporarily empty, but in the past the business owner next door has rented it from you. This year he offered you $0.5m/yr to use it as a warehouse. </w:t>
      </w:r>
    </w:p>
    <w:p w:rsidR="00005E44" w:rsidRPr="00104DF1" w:rsidRDefault="00005E44" w:rsidP="00005E44">
      <w:pPr>
        <w:pStyle w:val="ListParagraph"/>
        <w:rPr>
          <w:rFonts w:asciiTheme="majorHAnsi" w:hAnsiTheme="majorHAnsi"/>
          <w:color w:val="003366"/>
          <w:sz w:val="48"/>
          <w:szCs w:val="48"/>
        </w:rPr>
      </w:pPr>
      <w:r w:rsidRPr="000F02DC">
        <w:rPr>
          <w:rFonts w:asciiTheme="majorHAnsi" w:hAnsiTheme="majorHAnsi"/>
          <w:color w:val="003366"/>
          <w:sz w:val="48"/>
          <w:szCs w:val="48"/>
        </w:rPr>
        <w:t>This year, your grandma also made an offer! She offered you $100/yr to use i</w:t>
      </w:r>
      <w:r>
        <w:rPr>
          <w:rFonts w:asciiTheme="majorHAnsi" w:hAnsiTheme="majorHAnsi"/>
          <w:color w:val="003366"/>
          <w:sz w:val="48"/>
          <w:szCs w:val="48"/>
        </w:rPr>
        <w:t>t as a car park for her friends.</w:t>
      </w:r>
    </w:p>
    <w:p w:rsidR="00005E44" w:rsidRPr="00104DF1" w:rsidRDefault="00005E44" w:rsidP="00005E44">
      <w:pPr>
        <w:pStyle w:val="ListParagraph"/>
        <w:numPr>
          <w:ilvl w:val="0"/>
          <w:numId w:val="2"/>
        </w:numPr>
        <w:rPr>
          <w:rFonts w:asciiTheme="majorHAnsi" w:hAnsiTheme="majorHAnsi"/>
          <w:color w:val="003366"/>
          <w:sz w:val="48"/>
          <w:szCs w:val="48"/>
        </w:rPr>
      </w:pPr>
      <w:r w:rsidRPr="00104DF1">
        <w:rPr>
          <w:rFonts w:asciiTheme="majorHAnsi" w:hAnsiTheme="majorHAnsi"/>
          <w:color w:val="003366"/>
          <w:sz w:val="48"/>
          <w:szCs w:val="48"/>
        </w:rPr>
        <w:t>All cash flows occur at the start or end of the year as appropriate, not in the middle or throughout the year.</w:t>
      </w:r>
    </w:p>
    <w:p w:rsidR="00005E44" w:rsidRPr="00104DF1" w:rsidRDefault="00005E44" w:rsidP="00005E44">
      <w:pPr>
        <w:pStyle w:val="ListParagraph"/>
        <w:numPr>
          <w:ilvl w:val="0"/>
          <w:numId w:val="2"/>
        </w:numPr>
        <w:rPr>
          <w:rFonts w:asciiTheme="majorHAnsi" w:hAnsiTheme="majorHAnsi"/>
          <w:color w:val="003366"/>
          <w:sz w:val="48"/>
          <w:szCs w:val="48"/>
        </w:rPr>
      </w:pPr>
      <w:r w:rsidRPr="00104DF1">
        <w:rPr>
          <w:rFonts w:asciiTheme="majorHAnsi" w:hAnsiTheme="majorHAnsi"/>
          <w:color w:val="003366"/>
          <w:sz w:val="48"/>
          <w:szCs w:val="48"/>
        </w:rPr>
        <w:lastRenderedPageBreak/>
        <w:t>All rates and cash flows are real. The inflation rate is 3% pa.</w:t>
      </w:r>
    </w:p>
    <w:p w:rsidR="00005E44" w:rsidRPr="00D46DA2" w:rsidRDefault="00005E44" w:rsidP="00005E44">
      <w:pPr>
        <w:pStyle w:val="ListParagraph"/>
        <w:numPr>
          <w:ilvl w:val="0"/>
          <w:numId w:val="2"/>
        </w:numPr>
        <w:rPr>
          <w:rFonts w:asciiTheme="majorHAnsi" w:hAnsiTheme="majorHAnsi"/>
          <w:color w:val="003366"/>
          <w:sz w:val="48"/>
          <w:szCs w:val="48"/>
        </w:rPr>
      </w:pPr>
      <w:r w:rsidRPr="00104DF1">
        <w:rPr>
          <w:rFonts w:asciiTheme="majorHAnsi" w:hAnsiTheme="majorHAnsi"/>
          <w:color w:val="003366"/>
          <w:sz w:val="48"/>
          <w:szCs w:val="48"/>
        </w:rPr>
        <w:t>All rates are g</w:t>
      </w:r>
      <w:r>
        <w:rPr>
          <w:rFonts w:asciiTheme="majorHAnsi" w:hAnsiTheme="majorHAnsi"/>
          <w:color w:val="003366"/>
          <w:sz w:val="48"/>
          <w:szCs w:val="48"/>
        </w:rPr>
        <w:t>iven as effective annual rates.</w:t>
      </w:r>
    </w:p>
    <w:p w:rsidR="00005E44" w:rsidRPr="000F02DC" w:rsidRDefault="00005E44" w:rsidP="00005E44">
      <w:pPr>
        <w:rPr>
          <w:rFonts w:asciiTheme="majorHAnsi" w:hAnsiTheme="majorHAnsi"/>
          <w:color w:val="003366"/>
          <w:sz w:val="48"/>
          <w:szCs w:val="48"/>
        </w:rPr>
      </w:pPr>
      <w:r w:rsidRPr="000F02DC">
        <w:rPr>
          <w:rFonts w:asciiTheme="majorHAnsi" w:hAnsiTheme="majorHAnsi"/>
          <w:color w:val="003366"/>
          <w:sz w:val="48"/>
          <w:szCs w:val="48"/>
        </w:rPr>
        <w:t xml:space="preserve"> </w:t>
      </w:r>
    </w:p>
    <w:p w:rsidR="00005E44" w:rsidRPr="00B56DCF" w:rsidRDefault="00005E44" w:rsidP="00005E44">
      <w:pPr>
        <w:rPr>
          <w:rFonts w:asciiTheme="majorHAnsi" w:hAnsiTheme="majorHAnsi"/>
          <w:b/>
          <w:color w:val="003366"/>
          <w:sz w:val="48"/>
          <w:szCs w:val="48"/>
        </w:rPr>
      </w:pPr>
      <w:r w:rsidRPr="00B56DCF">
        <w:rPr>
          <w:rFonts w:asciiTheme="majorHAnsi" w:hAnsiTheme="majorHAnsi"/>
          <w:b/>
          <w:color w:val="003366"/>
          <w:sz w:val="48"/>
          <w:szCs w:val="48"/>
        </w:rPr>
        <w:t>Formulas:</w:t>
      </w:r>
    </w:p>
    <w:p w:rsidR="00005E44" w:rsidRPr="000F02DC" w:rsidRDefault="00005E44" w:rsidP="00005E44">
      <w:pPr>
        <w:rPr>
          <w:rFonts w:asciiTheme="majorHAnsi" w:hAnsiTheme="majorHAnsi"/>
          <w:color w:val="003366"/>
          <w:sz w:val="48"/>
          <w:szCs w:val="48"/>
        </w:rPr>
      </w:pPr>
    </w:p>
    <w:p w:rsidR="00005E44" w:rsidRPr="000F02DC" w:rsidRDefault="00005E44" w:rsidP="00005E44">
      <w:pPr>
        <w:spacing w:after="200" w:line="276" w:lineRule="auto"/>
        <w:rPr>
          <w:rFonts w:asciiTheme="majorHAnsi" w:hAnsiTheme="majorHAnsi"/>
          <w:color w:val="003366"/>
          <w:sz w:val="48"/>
          <w:szCs w:val="48"/>
        </w:rPr>
      </w:pPr>
      <m:oMath>
        <m:r>
          <m:rPr>
            <m:sty m:val="p"/>
          </m:rPr>
          <w:rPr>
            <w:rFonts w:ascii="Cambria Math" w:hAnsi="Cambria Math"/>
            <w:color w:val="003366"/>
            <w:sz w:val="48"/>
            <w:szCs w:val="48"/>
          </w:rPr>
          <m:t>NI=</m:t>
        </m:r>
        <m:d>
          <m:dPr>
            <m:ctrlPr>
              <w:rPr>
                <w:rFonts w:ascii="Cambria Math" w:hAnsi="Cambria Math"/>
                <w:color w:val="003366"/>
                <w:sz w:val="48"/>
                <w:szCs w:val="48"/>
              </w:rPr>
            </m:ctrlPr>
          </m:dPr>
          <m:e>
            <m:r>
              <m:rPr>
                <m:sty m:val="p"/>
              </m:rPr>
              <w:rPr>
                <w:rFonts w:ascii="Cambria Math" w:hAnsi="Cambria Math"/>
                <w:color w:val="003366"/>
                <w:sz w:val="48"/>
                <w:szCs w:val="48"/>
              </w:rPr>
              <m:t>Rev-COGS-FC-Depr-IntExp</m:t>
            </m:r>
          </m:e>
        </m:d>
        <m:r>
          <m:rPr>
            <m:sty m:val="p"/>
          </m:rPr>
          <w:rPr>
            <w:rFonts w:ascii="Cambria Math" w:hAnsi="Cambria Math"/>
            <w:color w:val="003366"/>
            <w:sz w:val="48"/>
            <w:szCs w:val="48"/>
          </w:rPr>
          <m:t>.</m:t>
        </m:r>
        <m:d>
          <m:dPr>
            <m:ctrlPr>
              <w:rPr>
                <w:rFonts w:ascii="Cambria Math" w:hAnsi="Cambria Math"/>
                <w:color w:val="003366"/>
                <w:sz w:val="48"/>
                <w:szCs w:val="48"/>
              </w:rPr>
            </m:ctrlPr>
          </m:dPr>
          <m:e>
            <m:r>
              <m:rPr>
                <m:sty m:val="p"/>
              </m:rPr>
              <w:rPr>
                <w:rFonts w:ascii="Cambria Math" w:hAnsi="Cambria Math"/>
                <w:color w:val="003366"/>
                <w:sz w:val="48"/>
                <w:szCs w:val="48"/>
              </w:rPr>
              <m:t>1-</m:t>
            </m:r>
            <m:sSub>
              <m:sSubPr>
                <m:ctrlPr>
                  <w:rPr>
                    <w:rFonts w:ascii="Cambria Math" w:hAnsi="Cambria Math"/>
                    <w:color w:val="003366"/>
                    <w:sz w:val="48"/>
                    <w:szCs w:val="48"/>
                  </w:rPr>
                </m:ctrlPr>
              </m:sSubPr>
              <m:e>
                <m:r>
                  <m:rPr>
                    <m:sty m:val="p"/>
                  </m:rPr>
                  <w:rPr>
                    <w:rFonts w:ascii="Cambria Math" w:hAnsi="Cambria Math"/>
                    <w:color w:val="003366"/>
                    <w:sz w:val="48"/>
                    <w:szCs w:val="48"/>
                  </w:rPr>
                  <m:t>t</m:t>
                </m:r>
              </m:e>
              <m:sub>
                <m:r>
                  <m:rPr>
                    <m:sty m:val="p"/>
                  </m:rPr>
                  <w:rPr>
                    <w:rFonts w:ascii="Cambria Math" w:hAnsi="Cambria Math"/>
                    <w:color w:val="003366"/>
                    <w:sz w:val="48"/>
                    <w:szCs w:val="48"/>
                  </w:rPr>
                  <m:t>c</m:t>
                </m:r>
              </m:sub>
            </m:sSub>
          </m:e>
        </m:d>
      </m:oMath>
      <w:r w:rsidRPr="000F02DC">
        <w:rPr>
          <w:rFonts w:asciiTheme="majorHAnsi" w:hAnsiTheme="majorHAnsi"/>
          <w:color w:val="003366"/>
          <w:sz w:val="48"/>
          <w:szCs w:val="48"/>
        </w:rPr>
        <w:t>, or alternatively</w:t>
      </w:r>
    </w:p>
    <w:p w:rsidR="00005E44" w:rsidRPr="000F02DC" w:rsidRDefault="00005E44" w:rsidP="00005E44">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NI=</m:t>
          </m:r>
          <m:d>
            <m:dPr>
              <m:ctrlPr>
                <w:rPr>
                  <w:rFonts w:ascii="Cambria Math" w:hAnsi="Cambria Math"/>
                  <w:color w:val="003366"/>
                  <w:sz w:val="48"/>
                  <w:szCs w:val="48"/>
                </w:rPr>
              </m:ctrlPr>
            </m:dPr>
            <m:e>
              <m:r>
                <m:rPr>
                  <m:sty m:val="p"/>
                </m:rPr>
                <w:rPr>
                  <w:rFonts w:ascii="Cambria Math" w:hAnsi="Cambria Math"/>
                  <w:color w:val="003366"/>
                  <w:sz w:val="48"/>
                  <w:szCs w:val="48"/>
                </w:rPr>
                <m:t>Q.</m:t>
              </m:r>
              <m:d>
                <m:dPr>
                  <m:ctrlPr>
                    <w:rPr>
                      <w:rFonts w:ascii="Cambria Math" w:hAnsi="Cambria Math"/>
                      <w:color w:val="003366"/>
                      <w:sz w:val="48"/>
                      <w:szCs w:val="48"/>
                    </w:rPr>
                  </m:ctrlPr>
                </m:dPr>
                <m:e>
                  <m:r>
                    <m:rPr>
                      <m:sty m:val="p"/>
                    </m:rPr>
                    <w:rPr>
                      <w:rFonts w:ascii="Cambria Math" w:hAnsi="Cambria Math"/>
                      <w:color w:val="003366"/>
                      <w:sz w:val="48"/>
                      <w:szCs w:val="48"/>
                    </w:rPr>
                    <m:t>P-VC</m:t>
                  </m:r>
                </m:e>
              </m:d>
              <m:r>
                <m:rPr>
                  <m:sty m:val="p"/>
                </m:rPr>
                <w:rPr>
                  <w:rFonts w:ascii="Cambria Math" w:hAnsi="Cambria Math"/>
                  <w:color w:val="003366"/>
                  <w:sz w:val="48"/>
                  <w:szCs w:val="48"/>
                </w:rPr>
                <m:t>-FC-Depr-IntExp</m:t>
              </m:r>
            </m:e>
          </m:d>
          <m:r>
            <m:rPr>
              <m:sty m:val="p"/>
            </m:rPr>
            <w:rPr>
              <w:rFonts w:ascii="Cambria Math" w:hAnsi="Cambria Math"/>
              <w:color w:val="003366"/>
              <w:sz w:val="48"/>
              <w:szCs w:val="48"/>
            </w:rPr>
            <m:t>.</m:t>
          </m:r>
          <m:d>
            <m:dPr>
              <m:ctrlPr>
                <w:rPr>
                  <w:rFonts w:ascii="Cambria Math" w:hAnsi="Cambria Math"/>
                  <w:color w:val="003366"/>
                  <w:sz w:val="48"/>
                  <w:szCs w:val="48"/>
                </w:rPr>
              </m:ctrlPr>
            </m:dPr>
            <m:e>
              <m:r>
                <m:rPr>
                  <m:sty m:val="p"/>
                </m:rPr>
                <w:rPr>
                  <w:rFonts w:ascii="Cambria Math" w:hAnsi="Cambria Math"/>
                  <w:color w:val="003366"/>
                  <w:sz w:val="48"/>
                  <w:szCs w:val="48"/>
                </w:rPr>
                <m:t>1-</m:t>
              </m:r>
              <m:sSub>
                <m:sSubPr>
                  <m:ctrlPr>
                    <w:rPr>
                      <w:rFonts w:ascii="Cambria Math" w:hAnsi="Cambria Math"/>
                      <w:color w:val="003366"/>
                      <w:sz w:val="48"/>
                      <w:szCs w:val="48"/>
                    </w:rPr>
                  </m:ctrlPr>
                </m:sSubPr>
                <m:e>
                  <m:r>
                    <m:rPr>
                      <m:sty m:val="p"/>
                    </m:rPr>
                    <w:rPr>
                      <w:rFonts w:ascii="Cambria Math" w:hAnsi="Cambria Math"/>
                      <w:color w:val="003366"/>
                      <w:sz w:val="48"/>
                      <w:szCs w:val="48"/>
                    </w:rPr>
                    <m:t>t</m:t>
                  </m:r>
                </m:e>
                <m:sub>
                  <m:r>
                    <m:rPr>
                      <m:sty m:val="p"/>
                    </m:rPr>
                    <w:rPr>
                      <w:rFonts w:ascii="Cambria Math" w:hAnsi="Cambria Math"/>
                      <w:color w:val="003366"/>
                      <w:sz w:val="48"/>
                      <w:szCs w:val="48"/>
                    </w:rPr>
                    <m:t>c</m:t>
                  </m:r>
                </m:sub>
              </m:sSub>
            </m:e>
          </m:d>
        </m:oMath>
      </m:oMathPara>
    </w:p>
    <w:p w:rsidR="00005E44" w:rsidRPr="000F02DC" w:rsidRDefault="00005E44" w:rsidP="00005E44">
      <w:pPr>
        <w:spacing w:after="200" w:line="276" w:lineRule="auto"/>
        <w:jc w:val="both"/>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ΔNOWC=ΔCA-ΔExcessCash-ΔCL</m:t>
          </m:r>
        </m:oMath>
      </m:oMathPara>
    </w:p>
    <w:p w:rsidR="00005E44" w:rsidRPr="000F02DC" w:rsidRDefault="00005E44" w:rsidP="00005E44">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FFCF=NI+Depr-CapEx - ΔNOWC+IntExp</m:t>
          </m:r>
        </m:oMath>
      </m:oMathPara>
    </w:p>
    <w:p w:rsidR="00005E44" w:rsidRPr="000F02DC" w:rsidRDefault="00005E44" w:rsidP="00005E44">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NPV=Net Present Value of FFCF</m:t>
          </m:r>
        </m:oMath>
      </m:oMathPara>
    </w:p>
    <w:p w:rsidR="00DC05C3" w:rsidRDefault="00DC05C3">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172450" w:rsidRPr="000F02DC" w:rsidRDefault="00172450" w:rsidP="00172450">
      <w:pPr>
        <w:spacing w:after="200" w:line="276" w:lineRule="auto"/>
        <w:rPr>
          <w:rFonts w:asciiTheme="majorHAnsi" w:hAnsiTheme="majorHAnsi"/>
          <w:b/>
          <w:color w:val="003366"/>
          <w:sz w:val="48"/>
          <w:szCs w:val="48"/>
        </w:rPr>
      </w:pPr>
      <w:r w:rsidRPr="000F02DC">
        <w:rPr>
          <w:rFonts w:asciiTheme="majorHAnsi" w:hAnsiTheme="majorHAnsi"/>
          <w:b/>
          <w:color w:val="003366"/>
          <w:sz w:val="48"/>
          <w:szCs w:val="48"/>
        </w:rPr>
        <w:lastRenderedPageBreak/>
        <w:t>Answer:</w:t>
      </w:r>
    </w:p>
    <w:p w:rsidR="00172450" w:rsidRPr="000F02DC" w:rsidRDefault="00172450" w:rsidP="00172450">
      <w:pPr>
        <w:spacing w:after="200" w:line="276" w:lineRule="auto"/>
        <w:rPr>
          <w:rFonts w:asciiTheme="majorHAnsi" w:hAnsiTheme="majorHAnsi"/>
          <w:color w:val="003366"/>
          <w:sz w:val="48"/>
          <w:szCs w:val="48"/>
        </w:rPr>
      </w:pPr>
      <w:r w:rsidRPr="000F02DC">
        <w:rPr>
          <w:rFonts w:asciiTheme="majorHAnsi" w:hAnsiTheme="majorHAnsi"/>
          <w:color w:val="003366"/>
          <w:sz w:val="48"/>
          <w:szCs w:val="48"/>
        </w:rPr>
        <w:t xml:space="preserve">The opportunity cost of renting the factory to the next door business owner should be included. Note that only the highest opportunity cost is included. Your grandmas' offer is not included since you can't rent the factory to her and the next door business owner at the same time, so we only include the higher opportunity cost. </w:t>
      </w:r>
    </w:p>
    <w:p w:rsidR="00172450" w:rsidRPr="000F02DC" w:rsidRDefault="00172450" w:rsidP="00172450">
      <w:pPr>
        <w:spacing w:after="200" w:line="276" w:lineRule="auto"/>
        <w:rPr>
          <w:rFonts w:asciiTheme="majorHAnsi" w:hAnsiTheme="majorHAnsi"/>
          <w:color w:val="003366"/>
          <w:sz w:val="48"/>
          <w:szCs w:val="48"/>
        </w:rPr>
      </w:pPr>
      <w:r w:rsidRPr="000F02DC">
        <w:rPr>
          <w:rFonts w:asciiTheme="majorHAnsi" w:hAnsiTheme="majorHAnsi"/>
          <w:color w:val="003366"/>
          <w:sz w:val="48"/>
          <w:szCs w:val="48"/>
        </w:rPr>
        <w:t>Note that if we did rent the factory, then the $0.5m would have been added to revenue and thus would be taxed. Therefore, the opportunity cost should be the after-tax amount, not the whole $0.5m. There are two ways to include the opportunity cost. We can subtract the after-tax cost (</w:t>
      </w:r>
      <m:oMath>
        <m:r>
          <m:rPr>
            <m:sty m:val="p"/>
          </m:rPr>
          <w:rPr>
            <w:rFonts w:ascii="Cambria Math" w:hAnsi="Cambria Math"/>
            <w:color w:val="003366"/>
            <w:sz w:val="48"/>
            <w:szCs w:val="48"/>
          </w:rPr>
          <m:t>0.5m×(1-</m:t>
        </m:r>
        <m:sSub>
          <m:sSubPr>
            <m:ctrlPr>
              <w:rPr>
                <w:rFonts w:ascii="Cambria Math" w:hAnsi="Cambria Math"/>
                <w:color w:val="003366"/>
                <w:sz w:val="48"/>
                <w:szCs w:val="48"/>
              </w:rPr>
            </m:ctrlPr>
          </m:sSubPr>
          <m:e>
            <m:r>
              <m:rPr>
                <m:sty m:val="p"/>
              </m:rPr>
              <w:rPr>
                <w:rFonts w:ascii="Cambria Math" w:hAnsi="Cambria Math"/>
                <w:color w:val="003366"/>
                <w:sz w:val="48"/>
                <w:szCs w:val="48"/>
              </w:rPr>
              <m:t>t</m:t>
            </m:r>
          </m:e>
          <m:sub>
            <m:r>
              <m:rPr>
                <m:sty m:val="p"/>
              </m:rPr>
              <w:rPr>
                <w:rFonts w:ascii="Cambria Math" w:hAnsi="Cambria Math"/>
                <w:color w:val="003366"/>
                <w:sz w:val="48"/>
                <w:szCs w:val="48"/>
              </w:rPr>
              <m:t>c</m:t>
            </m:r>
          </m:sub>
        </m:sSub>
        <m:r>
          <m:rPr>
            <m:sty m:val="p"/>
          </m:rPr>
          <w:rPr>
            <w:rFonts w:ascii="Cambria Math" w:hAnsi="Cambria Math"/>
            <w:color w:val="003366"/>
            <w:sz w:val="48"/>
            <w:szCs w:val="48"/>
          </w:rPr>
          <m:t>)</m:t>
        </m:r>
      </m:oMath>
      <w:r w:rsidRPr="000F02DC">
        <w:rPr>
          <w:rFonts w:asciiTheme="majorHAnsi" w:hAnsiTheme="majorHAnsi"/>
          <w:color w:val="003366"/>
          <w:sz w:val="48"/>
          <w:szCs w:val="48"/>
        </w:rPr>
        <w:t xml:space="preserve"> ) from yearly </w:t>
      </w:r>
      <w:r w:rsidR="00BB164F">
        <w:rPr>
          <w:rFonts w:asciiTheme="majorHAnsi" w:hAnsiTheme="majorHAnsi"/>
          <w:color w:val="003366"/>
          <w:sz w:val="48"/>
          <w:szCs w:val="48"/>
        </w:rPr>
        <w:t>FFCF</w:t>
      </w:r>
      <w:r w:rsidRPr="000F02DC">
        <w:rPr>
          <w:rFonts w:asciiTheme="majorHAnsi" w:hAnsiTheme="majorHAnsi"/>
          <w:color w:val="003366"/>
          <w:sz w:val="48"/>
          <w:szCs w:val="48"/>
        </w:rPr>
        <w:t xml:space="preserve"> or we can subtract it from revenues in the net income (NI) equation which achieves the same effect. Here we subtract the $0.5m </w:t>
      </w:r>
      <w:r w:rsidRPr="000F02DC">
        <w:rPr>
          <w:rFonts w:asciiTheme="majorHAnsi" w:hAnsiTheme="majorHAnsi"/>
          <w:color w:val="003366"/>
          <w:sz w:val="48"/>
          <w:szCs w:val="48"/>
        </w:rPr>
        <w:lastRenderedPageBreak/>
        <w:t>opportunity cost in the net income equation by adding it to fixed costs (FC) per year.</w:t>
      </w:r>
    </w:p>
    <w:p w:rsidR="00172450" w:rsidRPr="000F02DC" w:rsidRDefault="00172450" w:rsidP="00172450">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NI=</m:t>
          </m:r>
          <m:d>
            <m:dPr>
              <m:ctrlPr>
                <w:rPr>
                  <w:rFonts w:ascii="Cambria Math" w:hAnsi="Cambria Math"/>
                  <w:color w:val="003366"/>
                  <w:sz w:val="48"/>
                  <w:szCs w:val="48"/>
                </w:rPr>
              </m:ctrlPr>
            </m:dPr>
            <m:e>
              <m:r>
                <m:rPr>
                  <m:sty m:val="p"/>
                </m:rPr>
                <w:rPr>
                  <w:rFonts w:ascii="Cambria Math" w:hAnsi="Cambria Math"/>
                  <w:color w:val="003366"/>
                  <w:sz w:val="48"/>
                  <w:szCs w:val="48"/>
                </w:rPr>
                <m:t>Q</m:t>
              </m:r>
              <m:d>
                <m:dPr>
                  <m:ctrlPr>
                    <w:rPr>
                      <w:rFonts w:ascii="Cambria Math" w:hAnsi="Cambria Math"/>
                      <w:color w:val="003366"/>
                      <w:sz w:val="48"/>
                      <w:szCs w:val="48"/>
                    </w:rPr>
                  </m:ctrlPr>
                </m:dPr>
                <m:e>
                  <m:r>
                    <m:rPr>
                      <m:sty m:val="p"/>
                    </m:rPr>
                    <w:rPr>
                      <w:rFonts w:ascii="Cambria Math" w:hAnsi="Cambria Math"/>
                      <w:color w:val="003366"/>
                      <w:sz w:val="48"/>
                      <w:szCs w:val="48"/>
                    </w:rPr>
                    <m:t>P-VC</m:t>
                  </m:r>
                </m:e>
              </m:d>
              <m:r>
                <m:rPr>
                  <m:sty m:val="p"/>
                </m:rPr>
                <w:rPr>
                  <w:rFonts w:ascii="Cambria Math" w:hAnsi="Cambria Math"/>
                  <w:color w:val="003366"/>
                  <w:sz w:val="48"/>
                  <w:szCs w:val="48"/>
                </w:rPr>
                <m:t xml:space="preserve">      -           FC             -Depr-IntExp</m:t>
              </m:r>
            </m:e>
          </m:d>
          <m:d>
            <m:dPr>
              <m:ctrlPr>
                <w:rPr>
                  <w:rFonts w:ascii="Cambria Math" w:hAnsi="Cambria Math"/>
                  <w:color w:val="003366"/>
                  <w:sz w:val="48"/>
                  <w:szCs w:val="48"/>
                </w:rPr>
              </m:ctrlPr>
            </m:dPr>
            <m:e>
              <m:r>
                <m:rPr>
                  <m:sty m:val="p"/>
                </m:rPr>
                <w:rPr>
                  <w:rFonts w:ascii="Cambria Math" w:hAnsi="Cambria Math"/>
                  <w:color w:val="003366"/>
                  <w:sz w:val="48"/>
                  <w:szCs w:val="48"/>
                </w:rPr>
                <m:t>1-</m:t>
              </m:r>
              <m:sSub>
                <m:sSubPr>
                  <m:ctrlPr>
                    <w:rPr>
                      <w:rFonts w:ascii="Cambria Math" w:hAnsi="Cambria Math"/>
                      <w:color w:val="003366"/>
                      <w:sz w:val="48"/>
                      <w:szCs w:val="48"/>
                    </w:rPr>
                  </m:ctrlPr>
                </m:sSubPr>
                <m:e>
                  <m:r>
                    <m:rPr>
                      <m:sty m:val="p"/>
                    </m:rPr>
                    <w:rPr>
                      <w:rFonts w:ascii="Cambria Math" w:hAnsi="Cambria Math"/>
                      <w:color w:val="003366"/>
                      <w:sz w:val="48"/>
                      <w:szCs w:val="48"/>
                    </w:rPr>
                    <m:t>t</m:t>
                  </m:r>
                </m:e>
                <m:sub>
                  <m:r>
                    <m:rPr>
                      <m:sty m:val="p"/>
                    </m:rPr>
                    <w:rPr>
                      <w:rFonts w:ascii="Cambria Math" w:hAnsi="Cambria Math"/>
                      <w:color w:val="003366"/>
                      <w:sz w:val="48"/>
                      <w:szCs w:val="48"/>
                    </w:rPr>
                    <m:t>c</m:t>
                  </m:r>
                </m:sub>
              </m:sSub>
            </m:e>
          </m:d>
        </m:oMath>
      </m:oMathPara>
    </w:p>
    <w:p w:rsidR="00172450" w:rsidRPr="000F02DC" w:rsidRDefault="00172450" w:rsidP="00172450">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m:t>
          </m:r>
          <m:d>
            <m:dPr>
              <m:ctrlPr>
                <w:rPr>
                  <w:rFonts w:ascii="Cambria Math" w:hAnsi="Cambria Math"/>
                  <w:color w:val="003366"/>
                  <w:sz w:val="48"/>
                  <w:szCs w:val="48"/>
                </w:rPr>
              </m:ctrlPr>
            </m:dPr>
            <m:e>
              <m:r>
                <m:rPr>
                  <m:sty m:val="p"/>
                </m:rPr>
                <w:rPr>
                  <w:rFonts w:ascii="Cambria Math" w:hAnsi="Cambria Math"/>
                  <w:color w:val="003366"/>
                  <w:sz w:val="48"/>
                  <w:szCs w:val="48"/>
                </w:rPr>
                <m:t>0.9m</m:t>
              </m:r>
              <m:d>
                <m:dPr>
                  <m:ctrlPr>
                    <w:rPr>
                      <w:rFonts w:ascii="Cambria Math" w:hAnsi="Cambria Math"/>
                      <w:color w:val="003366"/>
                      <w:sz w:val="48"/>
                      <w:szCs w:val="48"/>
                    </w:rPr>
                  </m:ctrlPr>
                </m:dPr>
                <m:e>
                  <m:r>
                    <m:rPr>
                      <m:sty m:val="p"/>
                    </m:rPr>
                    <w:rPr>
                      <w:rFonts w:ascii="Cambria Math" w:hAnsi="Cambria Math"/>
                      <w:color w:val="003366"/>
                      <w:sz w:val="48"/>
                      <w:szCs w:val="48"/>
                    </w:rPr>
                    <m:t>10-6</m:t>
                  </m:r>
                </m:e>
              </m:d>
              <m:r>
                <m:rPr>
                  <m:sty m:val="p"/>
                </m:rPr>
                <w:rPr>
                  <w:rFonts w:ascii="Cambria Math" w:hAnsi="Cambria Math"/>
                  <w:color w:val="003366"/>
                  <w:sz w:val="48"/>
                  <w:szCs w:val="48"/>
                </w:rPr>
                <m:t>-</m:t>
              </m:r>
              <m:d>
                <m:dPr>
                  <m:ctrlPr>
                    <w:rPr>
                      <w:rFonts w:ascii="Cambria Math" w:hAnsi="Cambria Math"/>
                      <w:color w:val="003366"/>
                      <w:sz w:val="48"/>
                      <w:szCs w:val="48"/>
                    </w:rPr>
                  </m:ctrlPr>
                </m:dPr>
                <m:e>
                  <m:r>
                    <m:rPr>
                      <m:sty m:val="p"/>
                    </m:rPr>
                    <w:rPr>
                      <w:rFonts w:ascii="Cambria Math" w:hAnsi="Cambria Math"/>
                      <w:color w:val="003366"/>
                      <w:sz w:val="48"/>
                      <w:szCs w:val="48"/>
                    </w:rPr>
                    <m:t>1.5m+0.5m</m:t>
                  </m:r>
                </m:e>
              </m:d>
              <m:r>
                <m:rPr>
                  <m:sty m:val="p"/>
                </m:rPr>
                <w:rPr>
                  <w:rFonts w:ascii="Cambria Math" w:hAnsi="Cambria Math"/>
                  <w:color w:val="003366"/>
                  <w:sz w:val="48"/>
                  <w:szCs w:val="48"/>
                </w:rPr>
                <m:t>-1m   -0</m:t>
              </m:r>
            </m:e>
          </m:d>
          <m:d>
            <m:dPr>
              <m:ctrlPr>
                <w:rPr>
                  <w:rFonts w:ascii="Cambria Math" w:hAnsi="Cambria Math"/>
                  <w:color w:val="003366"/>
                  <w:sz w:val="48"/>
                  <w:szCs w:val="48"/>
                </w:rPr>
              </m:ctrlPr>
            </m:dPr>
            <m:e>
              <m:r>
                <m:rPr>
                  <m:sty m:val="p"/>
                </m:rPr>
                <w:rPr>
                  <w:rFonts w:ascii="Cambria Math" w:hAnsi="Cambria Math"/>
                  <w:color w:val="003366"/>
                  <w:sz w:val="48"/>
                  <w:szCs w:val="48"/>
                </w:rPr>
                <m:t>1-0.3</m:t>
              </m:r>
            </m:e>
          </m:d>
        </m:oMath>
      </m:oMathPara>
    </w:p>
    <w:p w:rsidR="00172450" w:rsidRPr="000F02DC" w:rsidRDefault="00172450" w:rsidP="00172450">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=$0.42m</m:t>
          </m:r>
        </m:oMath>
      </m:oMathPara>
    </w:p>
    <w:p w:rsidR="00172450" w:rsidRPr="000F02DC" w:rsidRDefault="00172450" w:rsidP="00172450">
      <w:pPr>
        <w:spacing w:after="200" w:line="276" w:lineRule="auto"/>
        <w:rPr>
          <w:rFonts w:asciiTheme="majorHAnsi" w:hAnsiTheme="majorHAnsi"/>
          <w:color w:val="003366"/>
          <w:sz w:val="48"/>
          <w:szCs w:val="48"/>
        </w:rPr>
      </w:pPr>
      <w:r w:rsidRPr="000F02DC">
        <w:rPr>
          <w:rFonts w:asciiTheme="majorHAnsi" w:hAnsiTheme="majorHAnsi"/>
          <w:color w:val="003366"/>
          <w:sz w:val="48"/>
          <w:szCs w:val="48"/>
        </w:rPr>
        <w:t xml:space="preserve">This net income will be received at the end of each year for the next ten years. Some adjustments are needed to get </w:t>
      </w:r>
      <w:r w:rsidR="00BB164F">
        <w:rPr>
          <w:rFonts w:asciiTheme="majorHAnsi" w:hAnsiTheme="majorHAnsi"/>
          <w:color w:val="003366"/>
          <w:sz w:val="48"/>
          <w:szCs w:val="48"/>
        </w:rPr>
        <w:t>FFCF</w:t>
      </w:r>
      <w:r w:rsidRPr="000F02DC">
        <w:rPr>
          <w:rFonts w:asciiTheme="majorHAnsi" w:hAnsiTheme="majorHAnsi"/>
          <w:color w:val="003366"/>
          <w:sz w:val="48"/>
          <w:szCs w:val="48"/>
        </w:rPr>
        <w:t>:</w:t>
      </w:r>
    </w:p>
    <w:p w:rsidR="00172450" w:rsidRPr="000F02DC" w:rsidRDefault="00BB164F" w:rsidP="00172450">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FFCF=NI+Depr-CapEx - ΔNOWC+IntExp</m:t>
          </m:r>
        </m:oMath>
      </m:oMathPara>
    </w:p>
    <w:p w:rsidR="00172450" w:rsidRPr="000F02DC" w:rsidRDefault="00172450" w:rsidP="00172450">
      <w:pPr>
        <w:spacing w:after="200" w:line="276" w:lineRule="auto"/>
        <w:rPr>
          <w:rFonts w:asciiTheme="majorHAnsi" w:hAnsiTheme="majorHAnsi"/>
          <w:color w:val="003366"/>
          <w:sz w:val="48"/>
          <w:szCs w:val="48"/>
        </w:rPr>
      </w:pPr>
      <w:r w:rsidRPr="000F02DC">
        <w:rPr>
          <w:rFonts w:asciiTheme="majorHAnsi" w:hAnsiTheme="majorHAnsi"/>
          <w:color w:val="003366"/>
          <w:sz w:val="48"/>
          <w:szCs w:val="48"/>
        </w:rPr>
        <w:t>Capital expenditure (CapEx) is only incurred at the very beginning which is the 'Initial investment in factory'</w:t>
      </w:r>
      <w:r>
        <w:rPr>
          <w:rFonts w:asciiTheme="majorHAnsi" w:hAnsiTheme="majorHAnsi"/>
          <w:color w:val="003366"/>
          <w:sz w:val="48"/>
          <w:szCs w:val="48"/>
        </w:rPr>
        <w:t>, and at the end when the factory is sold</w:t>
      </w:r>
      <w:r w:rsidRPr="000F02DC">
        <w:rPr>
          <w:rFonts w:asciiTheme="majorHAnsi" w:hAnsiTheme="majorHAnsi"/>
          <w:color w:val="003366"/>
          <w:sz w:val="48"/>
          <w:szCs w:val="48"/>
        </w:rPr>
        <w:t>. There is no yearly capital expenditure.</w:t>
      </w:r>
    </w:p>
    <w:p w:rsidR="00172450" w:rsidRPr="000F02DC" w:rsidRDefault="00172450" w:rsidP="00172450">
      <w:pPr>
        <w:spacing w:after="200" w:line="276" w:lineRule="auto"/>
        <w:rPr>
          <w:rFonts w:asciiTheme="majorHAnsi" w:hAnsiTheme="majorHAnsi"/>
          <w:color w:val="003366"/>
          <w:sz w:val="48"/>
          <w:szCs w:val="48"/>
        </w:rPr>
      </w:pPr>
      <w:r w:rsidRPr="000F02DC">
        <w:rPr>
          <w:rFonts w:asciiTheme="majorHAnsi" w:hAnsiTheme="majorHAnsi"/>
          <w:color w:val="003366"/>
          <w:sz w:val="48"/>
          <w:szCs w:val="48"/>
        </w:rPr>
        <w:t xml:space="preserve">The increase in </w:t>
      </w:r>
      <w:r>
        <w:rPr>
          <w:rFonts w:asciiTheme="majorHAnsi" w:hAnsiTheme="majorHAnsi"/>
          <w:color w:val="003366"/>
          <w:sz w:val="48"/>
          <w:szCs w:val="48"/>
        </w:rPr>
        <w:t>n</w:t>
      </w:r>
      <w:r w:rsidRPr="000F02DC">
        <w:rPr>
          <w:rFonts w:asciiTheme="majorHAnsi" w:hAnsiTheme="majorHAnsi"/>
          <w:color w:val="003366"/>
          <w:sz w:val="48"/>
          <w:szCs w:val="48"/>
        </w:rPr>
        <w:t xml:space="preserve">et </w:t>
      </w:r>
      <w:r w:rsidR="00A94496">
        <w:rPr>
          <w:rFonts w:asciiTheme="majorHAnsi" w:hAnsiTheme="majorHAnsi"/>
          <w:color w:val="003366"/>
          <w:sz w:val="48"/>
          <w:szCs w:val="48"/>
        </w:rPr>
        <w:t xml:space="preserve">operating </w:t>
      </w:r>
      <w:r>
        <w:rPr>
          <w:rFonts w:asciiTheme="majorHAnsi" w:hAnsiTheme="majorHAnsi"/>
          <w:color w:val="003366"/>
          <w:sz w:val="48"/>
          <w:szCs w:val="48"/>
        </w:rPr>
        <w:t>w</w:t>
      </w:r>
      <w:r w:rsidRPr="000F02DC">
        <w:rPr>
          <w:rFonts w:asciiTheme="majorHAnsi" w:hAnsiTheme="majorHAnsi"/>
          <w:color w:val="003366"/>
          <w:sz w:val="48"/>
          <w:szCs w:val="48"/>
        </w:rPr>
        <w:t xml:space="preserve">orking </w:t>
      </w:r>
      <w:r>
        <w:rPr>
          <w:rFonts w:asciiTheme="majorHAnsi" w:hAnsiTheme="majorHAnsi"/>
          <w:color w:val="003366"/>
          <w:sz w:val="48"/>
          <w:szCs w:val="48"/>
        </w:rPr>
        <w:t>c</w:t>
      </w:r>
      <w:r w:rsidRPr="000F02DC">
        <w:rPr>
          <w:rFonts w:asciiTheme="majorHAnsi" w:hAnsiTheme="majorHAnsi"/>
          <w:color w:val="003366"/>
          <w:sz w:val="48"/>
          <w:szCs w:val="48"/>
        </w:rPr>
        <w:t>apital (</w:t>
      </w:r>
      <m:oMath>
        <m:r>
          <m:rPr>
            <m:sty m:val="p"/>
          </m:rPr>
          <w:rPr>
            <w:rFonts w:ascii="Cambria Math" w:hAnsi="Cambria Math"/>
            <w:color w:val="003366"/>
            <w:sz w:val="48"/>
            <w:szCs w:val="48"/>
          </w:rPr>
          <m:t>ΔNOWC</m:t>
        </m:r>
      </m:oMath>
      <w:r>
        <w:rPr>
          <w:rFonts w:asciiTheme="majorHAnsi" w:hAnsiTheme="majorHAnsi"/>
          <w:color w:val="003366"/>
          <w:sz w:val="48"/>
          <w:szCs w:val="48"/>
        </w:rPr>
        <w:t>) will be $0.1m at t=0 and then a decrease (negative increase) at t=10</w:t>
      </w:r>
      <w:r w:rsidRPr="000F02DC">
        <w:rPr>
          <w:rFonts w:asciiTheme="majorHAnsi" w:hAnsiTheme="majorHAnsi"/>
          <w:color w:val="003366"/>
          <w:sz w:val="48"/>
          <w:szCs w:val="48"/>
        </w:rPr>
        <w:t>.</w:t>
      </w:r>
    </w:p>
    <w:p w:rsidR="00172450" w:rsidRPr="000F02DC" w:rsidRDefault="00845FE3" w:rsidP="00172450">
      <w:pPr>
        <w:spacing w:after="200" w:line="276" w:lineRule="auto"/>
        <w:rPr>
          <w:rFonts w:asciiTheme="majorHAnsi" w:hAnsiTheme="majorHAnsi"/>
          <w:color w:val="003366"/>
          <w:sz w:val="48"/>
          <w:szCs w:val="48"/>
        </w:rPr>
      </w:pPr>
      <m:oMathPara>
        <m:oMathParaPr>
          <m:jc m:val="left"/>
        </m:oMathParaPr>
        <m:oMath>
          <m:sSub>
            <m:sSubPr>
              <m:ctrlPr>
                <w:rPr>
                  <w:rFonts w:ascii="Cambria Math" w:hAnsi="Cambria Math"/>
                  <w:color w:val="003366"/>
                  <w:sz w:val="48"/>
                  <w:szCs w:val="48"/>
                </w:rPr>
              </m:ctrlPr>
            </m:sSubPr>
            <m:e>
              <m:r>
                <m:rPr>
                  <m:sty m:val="p"/>
                </m:rPr>
                <w:rPr>
                  <w:rFonts w:ascii="Cambria Math" w:hAnsi="Cambria Math"/>
                  <w:color w:val="003366"/>
                  <w:sz w:val="48"/>
                  <w:szCs w:val="48"/>
                </w:rPr>
                <m:t>FFCF</m:t>
              </m:r>
            </m:e>
            <m:sub>
              <m:r>
                <m:rPr>
                  <m:sty m:val="p"/>
                </m:rPr>
                <w:rPr>
                  <w:rFonts w:ascii="Cambria Math" w:hAnsi="Cambria Math"/>
                  <w:color w:val="003366"/>
                  <w:sz w:val="48"/>
                  <w:szCs w:val="48"/>
                </w:rPr>
                <m:t>t=0</m:t>
              </m:r>
            </m:sub>
          </m:sSub>
          <m:r>
            <m:rPr>
              <m:sty m:val="p"/>
            </m:rPr>
            <w:rPr>
              <w:rFonts w:ascii="Cambria Math" w:hAnsi="Cambria Math"/>
              <w:color w:val="003366"/>
              <w:sz w:val="48"/>
              <w:szCs w:val="48"/>
            </w:rPr>
            <m:t>=  NI+Depr-CapEx - ΔNOWC+IntExp</m:t>
          </m:r>
        </m:oMath>
      </m:oMathPara>
    </w:p>
    <w:p w:rsidR="00172450" w:rsidRPr="000F02DC" w:rsidRDefault="00172450" w:rsidP="00172450">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   0 +    0   -   10m -  0.1m  +    0</m:t>
          </m:r>
        </m:oMath>
      </m:oMathPara>
    </w:p>
    <w:p w:rsidR="00172450" w:rsidRDefault="00172450" w:rsidP="00172450">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=-10.1m</m:t>
          </m:r>
        </m:oMath>
      </m:oMathPara>
    </w:p>
    <w:p w:rsidR="00172450" w:rsidRPr="000F02DC" w:rsidRDefault="00845FE3" w:rsidP="00172450">
      <w:pPr>
        <w:spacing w:after="200" w:line="276" w:lineRule="auto"/>
        <w:rPr>
          <w:rFonts w:asciiTheme="majorHAnsi" w:hAnsiTheme="majorHAnsi"/>
          <w:color w:val="003366"/>
          <w:sz w:val="48"/>
          <w:szCs w:val="48"/>
        </w:rPr>
      </w:pPr>
      <m:oMathPara>
        <m:oMathParaPr>
          <m:jc m:val="left"/>
        </m:oMathParaPr>
        <m:oMath>
          <m:sSub>
            <m:sSubPr>
              <m:ctrlPr>
                <w:rPr>
                  <w:rFonts w:ascii="Cambria Math" w:hAnsi="Cambria Math"/>
                  <w:color w:val="003366"/>
                  <w:sz w:val="48"/>
                  <w:szCs w:val="48"/>
                </w:rPr>
              </m:ctrlPr>
            </m:sSubPr>
            <m:e>
              <m:r>
                <m:rPr>
                  <m:sty m:val="p"/>
                </m:rPr>
                <w:rPr>
                  <w:rFonts w:ascii="Cambria Math" w:hAnsi="Cambria Math"/>
                  <w:color w:val="003366"/>
                  <w:sz w:val="48"/>
                  <w:szCs w:val="48"/>
                </w:rPr>
                <m:t>FFCF</m:t>
              </m:r>
            </m:e>
            <m:sub>
              <m:r>
                <m:rPr>
                  <m:sty m:val="p"/>
                </m:rPr>
                <w:rPr>
                  <w:rFonts w:ascii="Cambria Math" w:hAnsi="Cambria Math"/>
                  <w:color w:val="003366"/>
                  <w:sz w:val="48"/>
                  <w:szCs w:val="48"/>
                </w:rPr>
                <m:t>t=1,2,…9</m:t>
              </m:r>
            </m:sub>
          </m:sSub>
          <m:r>
            <m:rPr>
              <m:sty m:val="p"/>
            </m:rPr>
            <w:rPr>
              <w:rFonts w:ascii="Cambria Math" w:hAnsi="Cambria Math"/>
              <w:color w:val="003366"/>
              <w:sz w:val="48"/>
              <w:szCs w:val="48"/>
            </w:rPr>
            <m:t>= NI       +Depr-CapEx-ΔNOWC+IntExp</m:t>
          </m:r>
        </m:oMath>
      </m:oMathPara>
    </w:p>
    <w:p w:rsidR="00172450" w:rsidRPr="000F02DC" w:rsidRDefault="00172450" w:rsidP="00172450">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=0.42m+1m   -0          -0             +0</m:t>
          </m:r>
        </m:oMath>
      </m:oMathPara>
    </w:p>
    <w:p w:rsidR="00172450" w:rsidRPr="000F02DC" w:rsidRDefault="00172450" w:rsidP="00172450">
      <w:pPr>
        <w:spacing w:after="200" w:line="276" w:lineRule="auto"/>
        <w:rPr>
          <w:rFonts w:asciiTheme="majorHAnsi" w:hAnsiTheme="majorHAnsi"/>
          <w:color w:val="003366"/>
          <w:sz w:val="48"/>
          <w:szCs w:val="48"/>
        </w:rPr>
      </w:pPr>
      <m:oMath>
        <m:r>
          <m:rPr>
            <m:sty m:val="p"/>
          </m:rPr>
          <w:rPr>
            <w:rFonts w:ascii="Cambria Math" w:hAnsi="Cambria Math"/>
            <w:color w:val="003366"/>
            <w:sz w:val="48"/>
            <w:szCs w:val="48"/>
          </w:rPr>
          <m:t xml:space="preserve">                         =1.42m</m:t>
        </m:r>
      </m:oMath>
      <w:r w:rsidRPr="000F02DC">
        <w:rPr>
          <w:rFonts w:asciiTheme="majorHAnsi" w:hAnsiTheme="majorHAnsi"/>
          <w:color w:val="003366"/>
          <w:sz w:val="48"/>
          <w:szCs w:val="48"/>
        </w:rPr>
        <w:t xml:space="preserve"> each year</w:t>
      </w:r>
    </w:p>
    <w:p w:rsidR="00172450" w:rsidRDefault="00172450" w:rsidP="00172450">
      <w:pPr>
        <w:spacing w:after="200" w:line="276" w:lineRule="auto"/>
        <w:rPr>
          <w:rFonts w:asciiTheme="majorHAnsi" w:hAnsiTheme="majorHAnsi"/>
          <w:color w:val="003366"/>
          <w:sz w:val="48"/>
          <w:szCs w:val="48"/>
        </w:rPr>
      </w:pPr>
      <w:r>
        <w:rPr>
          <w:rFonts w:asciiTheme="majorHAnsi" w:hAnsiTheme="majorHAnsi"/>
          <w:color w:val="003366"/>
          <w:sz w:val="48"/>
          <w:szCs w:val="48"/>
        </w:rPr>
        <w:br w:type="page"/>
      </w:r>
    </w:p>
    <w:p w:rsidR="00172450" w:rsidRDefault="00172450" w:rsidP="00172450">
      <w:pPr>
        <w:spacing w:after="200" w:line="276" w:lineRule="auto"/>
        <w:rPr>
          <w:rFonts w:asciiTheme="majorHAnsi" w:hAnsiTheme="majorHAnsi"/>
          <w:color w:val="003366"/>
          <w:sz w:val="48"/>
          <w:szCs w:val="48"/>
        </w:rPr>
      </w:pPr>
      <w:r>
        <w:rPr>
          <w:rFonts w:asciiTheme="majorHAnsi" w:hAnsiTheme="majorHAnsi"/>
          <w:color w:val="003366"/>
          <w:sz w:val="48"/>
          <w:szCs w:val="48"/>
        </w:rPr>
        <w:lastRenderedPageBreak/>
        <w:t xml:space="preserve">The factory is expected to be sold at t=10 which will have an impact on CapEx. A complicating factor is capital gains tax (CGT). </w:t>
      </w:r>
    </w:p>
    <w:p w:rsidR="00172450" w:rsidRDefault="00172450" w:rsidP="00172450">
      <w:pPr>
        <w:spacing w:after="200" w:line="276" w:lineRule="auto"/>
        <w:rPr>
          <w:rFonts w:asciiTheme="majorHAnsi" w:hAnsiTheme="majorHAnsi"/>
          <w:color w:val="003366"/>
          <w:sz w:val="48"/>
          <w:szCs w:val="48"/>
        </w:rPr>
      </w:pPr>
      <w:r>
        <w:rPr>
          <w:rFonts w:asciiTheme="majorHAnsi" w:hAnsiTheme="majorHAnsi"/>
          <w:color w:val="003366"/>
          <w:sz w:val="48"/>
          <w:szCs w:val="48"/>
        </w:rPr>
        <w:t>Note that selling a capital asset is a positive cash flow which is negative CapEx expenditure.</w:t>
      </w:r>
    </w:p>
    <w:p w:rsidR="00172450" w:rsidRPr="000F02DC" w:rsidRDefault="00172450" w:rsidP="00172450">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CapEx=-</m:t>
          </m:r>
          <m:d>
            <m:dPr>
              <m:ctrlPr>
                <w:rPr>
                  <w:rFonts w:ascii="Cambria Math" w:hAnsi="Cambria Math"/>
                  <w:color w:val="003366"/>
                  <w:sz w:val="48"/>
                  <w:szCs w:val="48"/>
                </w:rPr>
              </m:ctrlPr>
            </m:dPr>
            <m:e>
              <m:sSub>
                <m:sSubPr>
                  <m:ctrlPr>
                    <w:rPr>
                      <w:rFonts w:ascii="Cambria Math" w:hAnsi="Cambria Math"/>
                      <w:color w:val="003366"/>
                      <w:sz w:val="48"/>
                      <w:szCs w:val="48"/>
                    </w:rPr>
                  </m:ctrlPr>
                </m:sSubPr>
                <m:e>
                  <m:r>
                    <m:rPr>
                      <m:sty m:val="p"/>
                    </m:rPr>
                    <w:rPr>
                      <w:rFonts w:ascii="Cambria Math" w:hAnsi="Cambria Math"/>
                      <w:color w:val="003366"/>
                      <w:sz w:val="48"/>
                      <w:szCs w:val="48"/>
                    </w:rPr>
                    <m:t>P</m:t>
                  </m:r>
                </m:e>
                <m:sub>
                  <m:r>
                    <m:rPr>
                      <m:sty m:val="p"/>
                    </m:rPr>
                    <w:rPr>
                      <w:rFonts w:ascii="Cambria Math" w:hAnsi="Cambria Math"/>
                      <w:color w:val="003366"/>
                      <w:sz w:val="48"/>
                      <w:szCs w:val="48"/>
                    </w:rPr>
                    <m:t>mkt</m:t>
                  </m:r>
                </m:sub>
              </m:sSub>
              <m:r>
                <m:rPr>
                  <m:sty m:val="p"/>
                </m:rPr>
                <w:rPr>
                  <w:rFonts w:ascii="Cambria Math" w:hAnsi="Cambria Math"/>
                  <w:color w:val="003366"/>
                  <w:sz w:val="48"/>
                  <w:szCs w:val="48"/>
                </w:rPr>
                <m:t>-CGT</m:t>
              </m:r>
              <m:ctrlPr>
                <w:rPr>
                  <w:rFonts w:ascii="Cambria Math" w:hAnsi="Cambria Math"/>
                  <w:i/>
                  <w:color w:val="003366"/>
                  <w:sz w:val="48"/>
                  <w:szCs w:val="48"/>
                </w:rPr>
              </m:ctrlPr>
            </m:e>
          </m:d>
        </m:oMath>
      </m:oMathPara>
    </w:p>
    <w:p w:rsidR="00172450" w:rsidRPr="000F02DC" w:rsidRDefault="00172450" w:rsidP="00172450">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m:t>
          </m:r>
          <m:d>
            <m:dPr>
              <m:ctrlPr>
                <w:rPr>
                  <w:rFonts w:ascii="Cambria Math" w:hAnsi="Cambria Math"/>
                  <w:color w:val="003366"/>
                  <w:sz w:val="48"/>
                  <w:szCs w:val="48"/>
                </w:rPr>
              </m:ctrlPr>
            </m:dPr>
            <m:e>
              <m:sSub>
                <m:sSubPr>
                  <m:ctrlPr>
                    <w:rPr>
                      <w:rFonts w:ascii="Cambria Math" w:hAnsi="Cambria Math"/>
                      <w:color w:val="003366"/>
                      <w:sz w:val="48"/>
                      <w:szCs w:val="48"/>
                    </w:rPr>
                  </m:ctrlPr>
                </m:sSubPr>
                <m:e>
                  <m:r>
                    <m:rPr>
                      <m:sty m:val="p"/>
                    </m:rPr>
                    <w:rPr>
                      <w:rFonts w:ascii="Cambria Math" w:hAnsi="Cambria Math"/>
                      <w:color w:val="003366"/>
                      <w:sz w:val="48"/>
                      <w:szCs w:val="48"/>
                    </w:rPr>
                    <m:t>P</m:t>
                  </m:r>
                </m:e>
                <m:sub>
                  <m:r>
                    <m:rPr>
                      <m:sty m:val="p"/>
                    </m:rPr>
                    <w:rPr>
                      <w:rFonts w:ascii="Cambria Math" w:hAnsi="Cambria Math"/>
                      <w:color w:val="003366"/>
                      <w:sz w:val="48"/>
                      <w:szCs w:val="48"/>
                    </w:rPr>
                    <m:t>mkt</m:t>
                  </m:r>
                </m:sub>
              </m:sSub>
              <m:r>
                <m:rPr>
                  <m:sty m:val="p"/>
                </m:rPr>
                <w:rPr>
                  <w:rFonts w:ascii="Cambria Math" w:hAnsi="Cambria Math"/>
                  <w:color w:val="003366"/>
                  <w:sz w:val="48"/>
                  <w:szCs w:val="48"/>
                </w:rPr>
                <m:t>-</m:t>
              </m:r>
              <m:d>
                <m:dPr>
                  <m:ctrlPr>
                    <w:rPr>
                      <w:rFonts w:ascii="Cambria Math" w:hAnsi="Cambria Math"/>
                      <w:color w:val="003366"/>
                      <w:sz w:val="48"/>
                      <w:szCs w:val="48"/>
                    </w:rPr>
                  </m:ctrlPr>
                </m:dPr>
                <m:e>
                  <m:sSub>
                    <m:sSubPr>
                      <m:ctrlPr>
                        <w:rPr>
                          <w:rFonts w:ascii="Cambria Math" w:hAnsi="Cambria Math"/>
                          <w:color w:val="003366"/>
                          <w:sz w:val="48"/>
                          <w:szCs w:val="48"/>
                        </w:rPr>
                      </m:ctrlPr>
                    </m:sSubPr>
                    <m:e>
                      <m:r>
                        <m:rPr>
                          <m:sty m:val="p"/>
                        </m:rPr>
                        <w:rPr>
                          <w:rFonts w:ascii="Cambria Math" w:hAnsi="Cambria Math"/>
                          <w:color w:val="003366"/>
                          <w:sz w:val="48"/>
                          <w:szCs w:val="48"/>
                        </w:rPr>
                        <m:t>P</m:t>
                      </m:r>
                    </m:e>
                    <m:sub>
                      <m:r>
                        <m:rPr>
                          <m:sty m:val="p"/>
                        </m:rPr>
                        <w:rPr>
                          <w:rFonts w:ascii="Cambria Math" w:hAnsi="Cambria Math"/>
                          <w:color w:val="003366"/>
                          <w:sz w:val="48"/>
                          <w:szCs w:val="48"/>
                        </w:rPr>
                        <m:t>mkt</m:t>
                      </m:r>
                    </m:sub>
                  </m:sSub>
                  <m:r>
                    <m:rPr>
                      <m:sty m:val="p"/>
                    </m:rPr>
                    <w:rPr>
                      <w:rFonts w:ascii="Cambria Math" w:hAnsi="Cambria Math"/>
                      <w:color w:val="003366"/>
                      <w:sz w:val="48"/>
                      <w:szCs w:val="48"/>
                    </w:rPr>
                    <m:t>-</m:t>
                  </m:r>
                  <m:sSub>
                    <m:sSubPr>
                      <m:ctrlPr>
                        <w:rPr>
                          <w:rFonts w:ascii="Cambria Math" w:hAnsi="Cambria Math"/>
                          <w:color w:val="003366"/>
                          <w:sz w:val="48"/>
                          <w:szCs w:val="48"/>
                        </w:rPr>
                      </m:ctrlPr>
                    </m:sSubPr>
                    <m:e>
                      <m:r>
                        <m:rPr>
                          <m:sty m:val="p"/>
                        </m:rPr>
                        <w:rPr>
                          <w:rFonts w:ascii="Cambria Math" w:hAnsi="Cambria Math"/>
                          <w:color w:val="003366"/>
                          <w:sz w:val="48"/>
                          <w:szCs w:val="48"/>
                        </w:rPr>
                        <m:t>P</m:t>
                      </m:r>
                    </m:e>
                    <m:sub>
                      <m:r>
                        <m:rPr>
                          <m:sty m:val="p"/>
                        </m:rPr>
                        <w:rPr>
                          <w:rFonts w:ascii="Cambria Math" w:hAnsi="Cambria Math"/>
                          <w:color w:val="003366"/>
                          <w:sz w:val="48"/>
                          <w:szCs w:val="48"/>
                        </w:rPr>
                        <m:t>book</m:t>
                      </m:r>
                    </m:sub>
                  </m:sSub>
                </m:e>
              </m:d>
              <m:r>
                <w:rPr>
                  <w:rFonts w:ascii="Cambria Math" w:hAnsi="Cambria Math"/>
                  <w:color w:val="003366"/>
                  <w:sz w:val="48"/>
                  <w:szCs w:val="48"/>
                </w:rPr>
                <m:t>.</m:t>
              </m:r>
              <m:sSub>
                <m:sSubPr>
                  <m:ctrlPr>
                    <w:rPr>
                      <w:rFonts w:ascii="Cambria Math" w:hAnsi="Cambria Math"/>
                      <w:color w:val="003366"/>
                      <w:sz w:val="48"/>
                      <w:szCs w:val="48"/>
                    </w:rPr>
                  </m:ctrlPr>
                </m:sSubPr>
                <m:e>
                  <m:r>
                    <m:rPr>
                      <m:sty m:val="p"/>
                    </m:rPr>
                    <w:rPr>
                      <w:rFonts w:ascii="Cambria Math" w:hAnsi="Cambria Math"/>
                      <w:color w:val="003366"/>
                      <w:sz w:val="48"/>
                      <w:szCs w:val="48"/>
                    </w:rPr>
                    <m:t>t</m:t>
                  </m:r>
                </m:e>
                <m:sub>
                  <m:r>
                    <m:rPr>
                      <m:sty m:val="p"/>
                    </m:rPr>
                    <w:rPr>
                      <w:rFonts w:ascii="Cambria Math" w:hAnsi="Cambria Math"/>
                      <w:color w:val="003366"/>
                      <w:sz w:val="48"/>
                      <w:szCs w:val="48"/>
                    </w:rPr>
                    <m:t>c</m:t>
                  </m:r>
                </m:sub>
              </m:sSub>
              <m:ctrlPr>
                <w:rPr>
                  <w:rFonts w:ascii="Cambria Math" w:hAnsi="Cambria Math"/>
                  <w:i/>
                  <w:color w:val="003366"/>
                  <w:sz w:val="48"/>
                  <w:szCs w:val="48"/>
                </w:rPr>
              </m:ctrlPr>
            </m:e>
          </m:d>
        </m:oMath>
      </m:oMathPara>
    </w:p>
    <w:p w:rsidR="00172450" w:rsidRPr="00E06921" w:rsidRDefault="00172450" w:rsidP="00172450">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m:t>
          </m:r>
          <m:d>
            <m:dPr>
              <m:ctrlPr>
                <w:rPr>
                  <w:rFonts w:ascii="Cambria Math" w:hAnsi="Cambria Math"/>
                  <w:color w:val="003366"/>
                  <w:sz w:val="48"/>
                  <w:szCs w:val="48"/>
                </w:rPr>
              </m:ctrlPr>
            </m:dPr>
            <m:e>
              <m:r>
                <m:rPr>
                  <m:sty m:val="p"/>
                </m:rPr>
                <w:rPr>
                  <w:rFonts w:ascii="Cambria Math" w:hAnsi="Cambria Math"/>
                  <w:color w:val="003366"/>
                  <w:sz w:val="48"/>
                  <w:szCs w:val="48"/>
                </w:rPr>
                <m:t>1.7m-</m:t>
              </m:r>
              <m:d>
                <m:dPr>
                  <m:ctrlPr>
                    <w:rPr>
                      <w:rFonts w:ascii="Cambria Math" w:hAnsi="Cambria Math"/>
                      <w:color w:val="003366"/>
                      <w:sz w:val="48"/>
                      <w:szCs w:val="48"/>
                    </w:rPr>
                  </m:ctrlPr>
                </m:dPr>
                <m:e>
                  <m:r>
                    <m:rPr>
                      <m:sty m:val="p"/>
                    </m:rPr>
                    <w:rPr>
                      <w:rFonts w:ascii="Cambria Math" w:hAnsi="Cambria Math"/>
                      <w:color w:val="003366"/>
                      <w:sz w:val="48"/>
                      <w:szCs w:val="48"/>
                    </w:rPr>
                    <m:t>1.7m-0</m:t>
                  </m:r>
                </m:e>
              </m:d>
              <m:r>
                <m:rPr>
                  <m:sty m:val="p"/>
                </m:rPr>
                <w:rPr>
                  <w:rFonts w:ascii="Cambria Math" w:hAnsi="Cambria Math"/>
                  <w:color w:val="003366"/>
                  <w:sz w:val="48"/>
                  <w:szCs w:val="48"/>
                </w:rPr>
                <m:t>×0.3</m:t>
              </m:r>
              <m:ctrlPr>
                <w:rPr>
                  <w:rFonts w:ascii="Cambria Math" w:hAnsi="Cambria Math"/>
                  <w:i/>
                  <w:color w:val="003366"/>
                  <w:sz w:val="48"/>
                  <w:szCs w:val="48"/>
                </w:rPr>
              </m:ctrlPr>
            </m:e>
          </m:d>
        </m:oMath>
      </m:oMathPara>
    </w:p>
    <w:p w:rsidR="00172450" w:rsidRPr="00C434B7" w:rsidRDefault="00172450" w:rsidP="00172450">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=-1.19m</m:t>
          </m:r>
        </m:oMath>
      </m:oMathPara>
    </w:p>
    <w:p w:rsidR="00172450" w:rsidRDefault="00845FE3" w:rsidP="00172450">
      <w:pPr>
        <w:spacing w:after="200" w:line="276" w:lineRule="auto"/>
        <w:rPr>
          <w:rFonts w:asciiTheme="majorHAnsi" w:hAnsiTheme="majorHAnsi"/>
          <w:color w:val="003366"/>
          <w:sz w:val="48"/>
          <w:szCs w:val="48"/>
        </w:rPr>
      </w:pPr>
      <m:oMath>
        <m:sSub>
          <m:sSubPr>
            <m:ctrlPr>
              <w:rPr>
                <w:rFonts w:ascii="Cambria Math" w:hAnsi="Cambria Math"/>
                <w:color w:val="003366"/>
                <w:sz w:val="48"/>
                <w:szCs w:val="48"/>
              </w:rPr>
            </m:ctrlPr>
          </m:sSubPr>
          <m:e>
            <m:r>
              <m:rPr>
                <m:sty m:val="p"/>
              </m:rPr>
              <w:rPr>
                <w:rFonts w:ascii="Cambria Math" w:hAnsi="Cambria Math"/>
                <w:color w:val="003366"/>
                <w:sz w:val="48"/>
                <w:szCs w:val="48"/>
              </w:rPr>
              <m:t>P</m:t>
            </m:r>
          </m:e>
          <m:sub>
            <m:r>
              <m:rPr>
                <m:sty m:val="p"/>
              </m:rPr>
              <w:rPr>
                <w:rFonts w:ascii="Cambria Math" w:hAnsi="Cambria Math"/>
                <w:color w:val="003366"/>
                <w:sz w:val="48"/>
                <w:szCs w:val="48"/>
              </w:rPr>
              <m:t>mkt</m:t>
            </m:r>
          </m:sub>
        </m:sSub>
      </m:oMath>
      <w:r w:rsidR="00172450">
        <w:rPr>
          <w:rFonts w:asciiTheme="majorHAnsi" w:hAnsiTheme="majorHAnsi"/>
          <w:color w:val="003366"/>
          <w:sz w:val="48"/>
          <w:szCs w:val="48"/>
        </w:rPr>
        <w:t xml:space="preserve"> is the market sale price of the factory.</w:t>
      </w:r>
    </w:p>
    <w:p w:rsidR="00172450" w:rsidRDefault="00845FE3" w:rsidP="00172450">
      <w:pPr>
        <w:spacing w:after="200" w:line="276" w:lineRule="auto"/>
        <w:rPr>
          <w:rFonts w:asciiTheme="majorHAnsi" w:hAnsiTheme="majorHAnsi"/>
          <w:color w:val="003366"/>
          <w:sz w:val="48"/>
          <w:szCs w:val="48"/>
        </w:rPr>
      </w:pPr>
      <m:oMath>
        <m:sSub>
          <m:sSubPr>
            <m:ctrlPr>
              <w:rPr>
                <w:rFonts w:ascii="Cambria Math" w:hAnsi="Cambria Math"/>
                <w:color w:val="003366"/>
                <w:sz w:val="48"/>
                <w:szCs w:val="48"/>
              </w:rPr>
            </m:ctrlPr>
          </m:sSubPr>
          <m:e>
            <m:r>
              <m:rPr>
                <m:sty m:val="p"/>
              </m:rPr>
              <w:rPr>
                <w:rFonts w:ascii="Cambria Math" w:hAnsi="Cambria Math"/>
                <w:color w:val="003366"/>
                <w:sz w:val="48"/>
                <w:szCs w:val="48"/>
              </w:rPr>
              <m:t>P</m:t>
            </m:r>
          </m:e>
          <m:sub>
            <m:r>
              <m:rPr>
                <m:sty m:val="p"/>
              </m:rPr>
              <w:rPr>
                <w:rFonts w:ascii="Cambria Math" w:hAnsi="Cambria Math"/>
                <w:color w:val="003366"/>
                <w:sz w:val="48"/>
                <w:szCs w:val="48"/>
              </w:rPr>
              <m:t>book</m:t>
            </m:r>
          </m:sub>
        </m:sSub>
      </m:oMath>
      <w:r w:rsidR="00172450">
        <w:rPr>
          <w:rFonts w:asciiTheme="majorHAnsi" w:hAnsiTheme="majorHAnsi"/>
          <w:color w:val="003366"/>
          <w:sz w:val="48"/>
          <w:szCs w:val="48"/>
        </w:rPr>
        <w:t xml:space="preserve"> is the book price of the factory according to the govt tax office.</w:t>
      </w:r>
    </w:p>
    <w:p w:rsidR="00D46DA2" w:rsidRDefault="00D46DA2">
      <w:pPr>
        <w:spacing w:after="200" w:line="276" w:lineRule="auto"/>
        <w:rPr>
          <w:rFonts w:asciiTheme="majorHAnsi" w:hAnsiTheme="majorHAnsi"/>
          <w:color w:val="003366"/>
          <w:sz w:val="48"/>
          <w:szCs w:val="48"/>
        </w:rPr>
      </w:pPr>
      <w:r>
        <w:rPr>
          <w:rFonts w:asciiTheme="majorHAnsi" w:hAnsiTheme="majorHAnsi"/>
          <w:color w:val="003366"/>
          <w:sz w:val="48"/>
          <w:szCs w:val="48"/>
        </w:rPr>
        <w:br w:type="page"/>
      </w:r>
    </w:p>
    <w:p w:rsidR="00172450" w:rsidRPr="000F02DC" w:rsidRDefault="00172450" w:rsidP="00172450">
      <w:pPr>
        <w:spacing w:after="200" w:line="276" w:lineRule="auto"/>
        <w:rPr>
          <w:rFonts w:asciiTheme="majorHAnsi" w:hAnsiTheme="majorHAnsi"/>
          <w:color w:val="003366"/>
          <w:sz w:val="48"/>
          <w:szCs w:val="48"/>
        </w:rPr>
      </w:pPr>
      <w:r>
        <w:rPr>
          <w:rFonts w:asciiTheme="majorHAnsi" w:hAnsiTheme="majorHAnsi"/>
          <w:color w:val="003366"/>
          <w:sz w:val="48"/>
          <w:szCs w:val="48"/>
        </w:rPr>
        <w:lastRenderedPageBreak/>
        <w:t>The increase in N</w:t>
      </w:r>
      <w:r w:rsidR="00A94496">
        <w:rPr>
          <w:rFonts w:asciiTheme="majorHAnsi" w:hAnsiTheme="majorHAnsi"/>
          <w:color w:val="003366"/>
          <w:sz w:val="48"/>
          <w:szCs w:val="48"/>
        </w:rPr>
        <w:t>O</w:t>
      </w:r>
      <w:r>
        <w:rPr>
          <w:rFonts w:asciiTheme="majorHAnsi" w:hAnsiTheme="majorHAnsi"/>
          <w:color w:val="003366"/>
          <w:sz w:val="48"/>
          <w:szCs w:val="48"/>
        </w:rPr>
        <w:t>WC at t=10 will be negative since N</w:t>
      </w:r>
      <w:r w:rsidR="00A94496">
        <w:rPr>
          <w:rFonts w:asciiTheme="majorHAnsi" w:hAnsiTheme="majorHAnsi"/>
          <w:color w:val="003366"/>
          <w:sz w:val="48"/>
          <w:szCs w:val="48"/>
        </w:rPr>
        <w:t>O</w:t>
      </w:r>
      <w:r>
        <w:rPr>
          <w:rFonts w:asciiTheme="majorHAnsi" w:hAnsiTheme="majorHAnsi"/>
          <w:color w:val="003366"/>
          <w:sz w:val="48"/>
          <w:szCs w:val="48"/>
        </w:rPr>
        <w:t xml:space="preserve">WC will fall when the inventory is sold. So </w:t>
      </w:r>
      <m:oMath>
        <m:r>
          <m:rPr>
            <m:sty m:val="p"/>
          </m:rPr>
          <w:rPr>
            <w:rFonts w:ascii="Cambria Math" w:hAnsi="Cambria Math"/>
            <w:color w:val="003366"/>
            <w:sz w:val="48"/>
            <w:szCs w:val="48"/>
          </w:rPr>
          <m:t>Δ</m:t>
        </m:r>
        <m:sSub>
          <m:sSubPr>
            <m:ctrlPr>
              <w:rPr>
                <w:rFonts w:ascii="Cambria Math" w:hAnsi="Cambria Math"/>
                <w:color w:val="003366"/>
                <w:sz w:val="48"/>
                <w:szCs w:val="48"/>
              </w:rPr>
            </m:ctrlPr>
          </m:sSubPr>
          <m:e>
            <m:r>
              <m:rPr>
                <m:sty m:val="p"/>
              </m:rPr>
              <w:rPr>
                <w:rFonts w:ascii="Cambria Math" w:hAnsi="Cambria Math"/>
                <w:color w:val="003366"/>
                <w:sz w:val="48"/>
                <w:szCs w:val="48"/>
              </w:rPr>
              <m:t>NOWC</m:t>
            </m:r>
          </m:e>
          <m:sub>
            <m:r>
              <m:rPr>
                <m:sty m:val="p"/>
              </m:rPr>
              <w:rPr>
                <w:rFonts w:ascii="Cambria Math" w:hAnsi="Cambria Math"/>
                <w:color w:val="003366"/>
                <w:sz w:val="48"/>
                <w:szCs w:val="48"/>
              </w:rPr>
              <m:t>10</m:t>
            </m:r>
          </m:sub>
        </m:sSub>
        <m:r>
          <m:rPr>
            <m:sty m:val="p"/>
          </m:rPr>
          <w:rPr>
            <w:rFonts w:ascii="Cambria Math" w:hAnsi="Cambria Math"/>
            <w:color w:val="003366"/>
            <w:sz w:val="48"/>
            <w:szCs w:val="48"/>
          </w:rPr>
          <m:t>=-0.1m</m:t>
        </m:r>
      </m:oMath>
    </w:p>
    <w:p w:rsidR="00172450" w:rsidRDefault="00172450" w:rsidP="00172450">
      <w:pPr>
        <w:spacing w:after="200" w:line="276" w:lineRule="auto"/>
        <w:rPr>
          <w:rFonts w:asciiTheme="majorHAnsi" w:hAnsiTheme="majorHAnsi"/>
          <w:color w:val="003366"/>
          <w:sz w:val="48"/>
          <w:szCs w:val="48"/>
        </w:rPr>
      </w:pPr>
      <w:r>
        <w:rPr>
          <w:rFonts w:asciiTheme="majorHAnsi" w:hAnsiTheme="majorHAnsi"/>
          <w:color w:val="003366"/>
          <w:sz w:val="48"/>
          <w:szCs w:val="48"/>
        </w:rPr>
        <w:t xml:space="preserve">These figures should be added to the </w:t>
      </w:r>
      <w:r w:rsidR="00BB164F">
        <w:rPr>
          <w:rFonts w:asciiTheme="majorHAnsi" w:hAnsiTheme="majorHAnsi"/>
          <w:color w:val="003366"/>
          <w:sz w:val="48"/>
          <w:szCs w:val="48"/>
        </w:rPr>
        <w:t>FFCF</w:t>
      </w:r>
      <w:r>
        <w:rPr>
          <w:rFonts w:asciiTheme="majorHAnsi" w:hAnsiTheme="majorHAnsi"/>
          <w:color w:val="003366"/>
          <w:sz w:val="48"/>
          <w:szCs w:val="48"/>
        </w:rPr>
        <w:t xml:space="preserve"> equation at t=10.</w:t>
      </w:r>
    </w:p>
    <w:p w:rsidR="00172450" w:rsidRPr="000F02DC" w:rsidRDefault="00845FE3" w:rsidP="00172450">
      <w:pPr>
        <w:spacing w:after="200" w:line="276" w:lineRule="auto"/>
        <w:rPr>
          <w:rFonts w:asciiTheme="majorHAnsi" w:hAnsiTheme="majorHAnsi"/>
          <w:color w:val="003366"/>
          <w:sz w:val="48"/>
          <w:szCs w:val="48"/>
        </w:rPr>
      </w:pPr>
      <m:oMathPara>
        <m:oMathParaPr>
          <m:jc m:val="left"/>
        </m:oMathParaPr>
        <m:oMath>
          <m:sSub>
            <m:sSubPr>
              <m:ctrlPr>
                <w:rPr>
                  <w:rFonts w:ascii="Cambria Math" w:hAnsi="Cambria Math"/>
                  <w:color w:val="003366"/>
                  <w:sz w:val="48"/>
                  <w:szCs w:val="48"/>
                </w:rPr>
              </m:ctrlPr>
            </m:sSubPr>
            <m:e>
              <m:r>
                <m:rPr>
                  <m:sty m:val="p"/>
                </m:rPr>
                <w:rPr>
                  <w:rFonts w:ascii="Cambria Math" w:hAnsi="Cambria Math"/>
                  <w:color w:val="003366"/>
                  <w:sz w:val="48"/>
                  <w:szCs w:val="48"/>
                </w:rPr>
                <m:t>FFCF</m:t>
              </m:r>
            </m:e>
            <m:sub>
              <m:r>
                <m:rPr>
                  <m:sty m:val="p"/>
                </m:rPr>
                <w:rPr>
                  <w:rFonts w:ascii="Cambria Math" w:hAnsi="Cambria Math"/>
                  <w:color w:val="003366"/>
                  <w:sz w:val="48"/>
                  <w:szCs w:val="48"/>
                </w:rPr>
                <m:t>t=10</m:t>
              </m:r>
            </m:sub>
          </m:sSub>
          <m:r>
            <m:rPr>
              <m:sty m:val="p"/>
            </m:rPr>
            <w:rPr>
              <w:rFonts w:ascii="Cambria Math" w:hAnsi="Cambria Math"/>
              <w:color w:val="003366"/>
              <w:sz w:val="48"/>
              <w:szCs w:val="48"/>
            </w:rPr>
            <m:t>= NI      +Depr-CapEx       - ΔNOWC    +IntExp</m:t>
          </m:r>
        </m:oMath>
      </m:oMathPara>
    </w:p>
    <w:p w:rsidR="00172450" w:rsidRPr="000F02DC" w:rsidRDefault="00172450" w:rsidP="00172450">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=0.42m+1m   -(-1.19m)-(-0.1m)+0</m:t>
          </m:r>
        </m:oMath>
      </m:oMathPara>
    </w:p>
    <w:p w:rsidR="00172450" w:rsidRPr="000F02DC" w:rsidRDefault="00172450" w:rsidP="00172450">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=2.71m</m:t>
          </m:r>
        </m:oMath>
      </m:oMathPara>
    </w:p>
    <w:p w:rsidR="00172450" w:rsidRDefault="00172450" w:rsidP="00172450">
      <w:pPr>
        <w:spacing w:after="200" w:line="276" w:lineRule="auto"/>
        <w:rPr>
          <w:rFonts w:asciiTheme="majorHAnsi" w:hAnsiTheme="majorHAnsi"/>
          <w:color w:val="003366"/>
          <w:sz w:val="48"/>
          <w:szCs w:val="48"/>
        </w:rPr>
      </w:pPr>
      <w:r>
        <w:rPr>
          <w:rFonts w:asciiTheme="majorHAnsi" w:hAnsiTheme="majorHAnsi"/>
          <w:color w:val="003366"/>
          <w:sz w:val="48"/>
          <w:szCs w:val="48"/>
        </w:rPr>
        <w:t>Since all cash flows are real, and the discount rate is also real, there is no need to convert rates using the Fisher equation and inflation. If the cash flows and discount rate was nominal, that would also be fine, no need to convert rates or cash flows. We can go ahead and discount cash flows to find the NPV of the project.</w:t>
      </w:r>
    </w:p>
    <w:p w:rsidR="00F66A25" w:rsidRDefault="00F66A25">
      <w:pPr>
        <w:spacing w:after="200" w:line="276" w:lineRule="auto"/>
        <w:rPr>
          <w:rFonts w:asciiTheme="majorHAnsi" w:hAnsiTheme="majorHAnsi"/>
          <w:color w:val="003366"/>
          <w:sz w:val="48"/>
          <w:szCs w:val="48"/>
        </w:rPr>
      </w:pPr>
      <w:r>
        <w:rPr>
          <w:rFonts w:asciiTheme="majorHAnsi" w:hAnsiTheme="majorHAnsi"/>
          <w:color w:val="003366"/>
          <w:sz w:val="48"/>
          <w:szCs w:val="48"/>
        </w:rPr>
        <w:br w:type="page"/>
      </w:r>
    </w:p>
    <w:p w:rsidR="00172450" w:rsidRPr="000F02DC" w:rsidRDefault="00172450" w:rsidP="00172450">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w:lastRenderedPageBreak/>
            <m:t>NPV=PV</m:t>
          </m:r>
          <m:d>
            <m:dPr>
              <m:ctrlPr>
                <w:rPr>
                  <w:rFonts w:ascii="Cambria Math" w:hAnsi="Cambria Math"/>
                  <w:color w:val="003366"/>
                  <w:sz w:val="48"/>
                  <w:szCs w:val="48"/>
                </w:rPr>
              </m:ctrlPr>
            </m:dPr>
            <m:e>
              <m:sSub>
                <m:sSubPr>
                  <m:ctrlPr>
                    <w:rPr>
                      <w:rFonts w:ascii="Cambria Math" w:hAnsi="Cambria Math"/>
                      <w:color w:val="003366"/>
                      <w:sz w:val="48"/>
                      <w:szCs w:val="48"/>
                    </w:rPr>
                  </m:ctrlPr>
                </m:sSubPr>
                <m:e>
                  <m:r>
                    <m:rPr>
                      <m:sty m:val="p"/>
                    </m:rPr>
                    <w:rPr>
                      <w:rFonts w:ascii="Cambria Math" w:hAnsi="Cambria Math"/>
                      <w:color w:val="003366"/>
                      <w:sz w:val="48"/>
                      <w:szCs w:val="48"/>
                    </w:rPr>
                    <m:t>FFCF</m:t>
                  </m:r>
                </m:e>
                <m:sub>
                  <m:r>
                    <m:rPr>
                      <m:sty m:val="p"/>
                    </m:rPr>
                    <w:rPr>
                      <w:rFonts w:ascii="Cambria Math" w:hAnsi="Cambria Math"/>
                      <w:color w:val="003366"/>
                      <w:sz w:val="48"/>
                      <w:szCs w:val="48"/>
                    </w:rPr>
                    <m:t>t=0</m:t>
                  </m:r>
                </m:sub>
              </m:sSub>
            </m:e>
          </m:d>
          <m:r>
            <m:rPr>
              <m:sty m:val="p"/>
            </m:rPr>
            <w:rPr>
              <w:rFonts w:ascii="Cambria Math" w:hAnsi="Cambria Math"/>
              <w:color w:val="003366"/>
              <w:sz w:val="48"/>
              <w:szCs w:val="48"/>
            </w:rPr>
            <m:t>+PV</m:t>
          </m:r>
          <m:d>
            <m:dPr>
              <m:ctrlPr>
                <w:rPr>
                  <w:rFonts w:ascii="Cambria Math" w:hAnsi="Cambria Math"/>
                  <w:color w:val="003366"/>
                  <w:sz w:val="48"/>
                  <w:szCs w:val="48"/>
                </w:rPr>
              </m:ctrlPr>
            </m:dPr>
            <m:e>
              <m:sSub>
                <m:sSubPr>
                  <m:ctrlPr>
                    <w:rPr>
                      <w:rFonts w:ascii="Cambria Math" w:hAnsi="Cambria Math"/>
                      <w:color w:val="003366"/>
                      <w:sz w:val="48"/>
                      <w:szCs w:val="48"/>
                    </w:rPr>
                  </m:ctrlPr>
                </m:sSubPr>
                <m:e>
                  <m:r>
                    <m:rPr>
                      <m:sty m:val="p"/>
                    </m:rPr>
                    <w:rPr>
                      <w:rFonts w:ascii="Cambria Math" w:hAnsi="Cambria Math"/>
                      <w:color w:val="003366"/>
                      <w:sz w:val="48"/>
                      <w:szCs w:val="48"/>
                    </w:rPr>
                    <m:t>FFCF</m:t>
                  </m:r>
                </m:e>
                <m:sub>
                  <m:r>
                    <m:rPr>
                      <m:sty m:val="p"/>
                    </m:rPr>
                    <w:rPr>
                      <w:rFonts w:ascii="Cambria Math" w:hAnsi="Cambria Math"/>
                      <w:color w:val="003366"/>
                      <w:sz w:val="48"/>
                      <w:szCs w:val="48"/>
                    </w:rPr>
                    <m:t>t=1,2,…9</m:t>
                  </m:r>
                </m:sub>
              </m:sSub>
            </m:e>
          </m:d>
          <m:r>
            <m:rPr>
              <m:sty m:val="p"/>
            </m:rPr>
            <w:rPr>
              <w:rFonts w:ascii="Cambria Math" w:hAnsi="Cambria Math"/>
              <w:color w:val="003366"/>
              <w:sz w:val="48"/>
              <w:szCs w:val="48"/>
            </w:rPr>
            <m:t>+PV</m:t>
          </m:r>
          <m:d>
            <m:dPr>
              <m:ctrlPr>
                <w:rPr>
                  <w:rFonts w:ascii="Cambria Math" w:hAnsi="Cambria Math"/>
                  <w:color w:val="003366"/>
                  <w:sz w:val="48"/>
                  <w:szCs w:val="48"/>
                </w:rPr>
              </m:ctrlPr>
            </m:dPr>
            <m:e>
              <m:sSub>
                <m:sSubPr>
                  <m:ctrlPr>
                    <w:rPr>
                      <w:rFonts w:ascii="Cambria Math" w:hAnsi="Cambria Math"/>
                      <w:color w:val="003366"/>
                      <w:sz w:val="48"/>
                      <w:szCs w:val="48"/>
                    </w:rPr>
                  </m:ctrlPr>
                </m:sSubPr>
                <m:e>
                  <m:r>
                    <m:rPr>
                      <m:sty m:val="p"/>
                    </m:rPr>
                    <w:rPr>
                      <w:rFonts w:ascii="Cambria Math" w:hAnsi="Cambria Math"/>
                      <w:color w:val="003366"/>
                      <w:sz w:val="48"/>
                      <w:szCs w:val="48"/>
                    </w:rPr>
                    <m:t>FFCF</m:t>
                  </m:r>
                </m:e>
                <m:sub>
                  <m:r>
                    <m:rPr>
                      <m:sty m:val="p"/>
                    </m:rPr>
                    <w:rPr>
                      <w:rFonts w:ascii="Cambria Math" w:hAnsi="Cambria Math"/>
                      <w:color w:val="003366"/>
                      <w:sz w:val="48"/>
                      <w:szCs w:val="48"/>
                    </w:rPr>
                    <m:t>t=10</m:t>
                  </m:r>
                </m:sub>
              </m:sSub>
            </m:e>
          </m:d>
        </m:oMath>
      </m:oMathPara>
    </w:p>
    <w:p w:rsidR="00172450" w:rsidRPr="000F02DC" w:rsidRDefault="00172450" w:rsidP="00172450">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m:t>
          </m:r>
          <m:sSub>
            <m:sSubPr>
              <m:ctrlPr>
                <w:rPr>
                  <w:rFonts w:ascii="Cambria Math" w:hAnsi="Cambria Math"/>
                  <w:color w:val="003366"/>
                  <w:sz w:val="48"/>
                  <w:szCs w:val="48"/>
                </w:rPr>
              </m:ctrlPr>
            </m:sSubPr>
            <m:e>
              <m:r>
                <m:rPr>
                  <m:sty m:val="p"/>
                </m:rPr>
                <w:rPr>
                  <w:rFonts w:ascii="Cambria Math" w:hAnsi="Cambria Math"/>
                  <w:color w:val="003366"/>
                  <w:sz w:val="48"/>
                  <w:szCs w:val="48"/>
                </w:rPr>
                <m:t>FFCF</m:t>
              </m:r>
            </m:e>
            <m:sub>
              <m:r>
                <m:rPr>
                  <m:sty m:val="p"/>
                </m:rPr>
                <w:rPr>
                  <w:rFonts w:ascii="Cambria Math" w:hAnsi="Cambria Math"/>
                  <w:color w:val="003366"/>
                  <w:sz w:val="48"/>
                  <w:szCs w:val="48"/>
                </w:rPr>
                <m:t>t=0</m:t>
              </m:r>
            </m:sub>
          </m:sSub>
          <m:r>
            <m:rPr>
              <m:sty m:val="p"/>
            </m:rPr>
            <w:rPr>
              <w:rFonts w:ascii="Cambria Math" w:hAnsi="Cambria Math"/>
              <w:color w:val="003366"/>
              <w:sz w:val="48"/>
              <w:szCs w:val="48"/>
            </w:rPr>
            <m:t>+</m:t>
          </m:r>
          <m:sSub>
            <m:sSubPr>
              <m:ctrlPr>
                <w:rPr>
                  <w:rFonts w:ascii="Cambria Math" w:hAnsi="Cambria Math"/>
                  <w:color w:val="003366"/>
                  <w:sz w:val="48"/>
                  <w:szCs w:val="48"/>
                </w:rPr>
              </m:ctrlPr>
            </m:sSubPr>
            <m:e>
              <m:r>
                <m:rPr>
                  <m:sty m:val="p"/>
                </m:rPr>
                <w:rPr>
                  <w:rFonts w:ascii="Cambria Math" w:hAnsi="Cambria Math"/>
                  <w:color w:val="003366"/>
                  <w:sz w:val="48"/>
                  <w:szCs w:val="48"/>
                </w:rPr>
                <m:t>FFCF</m:t>
              </m:r>
            </m:e>
            <m:sub>
              <m:r>
                <m:rPr>
                  <m:sty m:val="p"/>
                </m:rPr>
                <w:rPr>
                  <w:rFonts w:ascii="Cambria Math" w:hAnsi="Cambria Math"/>
                  <w:color w:val="003366"/>
                  <w:sz w:val="48"/>
                  <w:szCs w:val="48"/>
                </w:rPr>
                <m:t>t=1,2,…9</m:t>
              </m:r>
            </m:sub>
          </m:sSub>
          <m:r>
            <m:rPr>
              <m:sty m:val="p"/>
            </m:rPr>
            <w:rPr>
              <w:rFonts w:ascii="Cambria Math" w:hAnsi="Cambria Math"/>
              <w:color w:val="003366"/>
              <w:sz w:val="48"/>
              <w:szCs w:val="48"/>
            </w:rPr>
            <m:t>×</m:t>
          </m:r>
          <m:f>
            <m:fPr>
              <m:ctrlPr>
                <w:rPr>
                  <w:rFonts w:ascii="Cambria Math" w:hAnsi="Cambria Math"/>
                  <w:color w:val="003366"/>
                  <w:sz w:val="48"/>
                  <w:szCs w:val="48"/>
                </w:rPr>
              </m:ctrlPr>
            </m:fPr>
            <m:num>
              <m:r>
                <m:rPr>
                  <m:sty m:val="p"/>
                </m:rPr>
                <w:rPr>
                  <w:rFonts w:ascii="Cambria Math" w:hAnsi="Cambria Math"/>
                  <w:color w:val="003366"/>
                  <w:sz w:val="48"/>
                  <w:szCs w:val="48"/>
                </w:rPr>
                <m:t>1</m:t>
              </m:r>
            </m:num>
            <m:den>
              <m:r>
                <m:rPr>
                  <m:sty m:val="p"/>
                </m:rPr>
                <w:rPr>
                  <w:rFonts w:ascii="Cambria Math" w:hAnsi="Cambria Math"/>
                  <w:color w:val="003366"/>
                  <w:sz w:val="48"/>
                  <w:szCs w:val="48"/>
                </w:rPr>
                <m:t>r</m:t>
              </m:r>
            </m:den>
          </m:f>
          <m:d>
            <m:dPr>
              <m:ctrlPr>
                <w:rPr>
                  <w:rFonts w:ascii="Cambria Math" w:hAnsi="Cambria Math"/>
                  <w:color w:val="003366"/>
                  <w:sz w:val="48"/>
                  <w:szCs w:val="48"/>
                </w:rPr>
              </m:ctrlPr>
            </m:dPr>
            <m:e>
              <m:r>
                <m:rPr>
                  <m:sty m:val="p"/>
                </m:rPr>
                <w:rPr>
                  <w:rFonts w:ascii="Cambria Math" w:hAnsi="Cambria Math"/>
                  <w:color w:val="003366"/>
                  <w:sz w:val="48"/>
                  <w:szCs w:val="48"/>
                </w:rPr>
                <m:t>1-</m:t>
              </m:r>
              <m:f>
                <m:fPr>
                  <m:ctrlPr>
                    <w:rPr>
                      <w:rFonts w:ascii="Cambria Math" w:hAnsi="Cambria Math"/>
                      <w:color w:val="003366"/>
                      <w:sz w:val="48"/>
                      <w:szCs w:val="48"/>
                    </w:rPr>
                  </m:ctrlPr>
                </m:fPr>
                <m:num>
                  <m:r>
                    <m:rPr>
                      <m:sty m:val="p"/>
                    </m:rPr>
                    <w:rPr>
                      <w:rFonts w:ascii="Cambria Math" w:hAnsi="Cambria Math"/>
                      <w:color w:val="003366"/>
                      <w:sz w:val="48"/>
                      <w:szCs w:val="48"/>
                    </w:rPr>
                    <m:t>1</m:t>
                  </m:r>
                </m:num>
                <m:den>
                  <m:sSup>
                    <m:sSupPr>
                      <m:ctrlPr>
                        <w:rPr>
                          <w:rFonts w:ascii="Cambria Math" w:hAnsi="Cambria Math"/>
                          <w:color w:val="003366"/>
                          <w:sz w:val="48"/>
                          <w:szCs w:val="48"/>
                        </w:rPr>
                      </m:ctrlPr>
                    </m:sSupPr>
                    <m:e>
                      <m:d>
                        <m:dPr>
                          <m:ctrlPr>
                            <w:rPr>
                              <w:rFonts w:ascii="Cambria Math" w:hAnsi="Cambria Math"/>
                              <w:color w:val="003366"/>
                              <w:sz w:val="48"/>
                              <w:szCs w:val="48"/>
                            </w:rPr>
                          </m:ctrlPr>
                        </m:dPr>
                        <m:e>
                          <m:r>
                            <m:rPr>
                              <m:sty m:val="p"/>
                            </m:rPr>
                            <w:rPr>
                              <w:rFonts w:ascii="Cambria Math" w:hAnsi="Cambria Math"/>
                              <w:color w:val="003366"/>
                              <w:sz w:val="48"/>
                              <w:szCs w:val="48"/>
                            </w:rPr>
                            <m:t>1+r</m:t>
                          </m:r>
                        </m:e>
                      </m:d>
                    </m:e>
                    <m:sup>
                      <m:r>
                        <m:rPr>
                          <m:sty m:val="p"/>
                        </m:rPr>
                        <w:rPr>
                          <w:rFonts w:ascii="Cambria Math" w:hAnsi="Cambria Math"/>
                          <w:color w:val="003366"/>
                          <w:sz w:val="48"/>
                          <w:szCs w:val="48"/>
                        </w:rPr>
                        <m:t>T</m:t>
                      </m:r>
                    </m:sup>
                  </m:sSup>
                </m:den>
              </m:f>
            </m:e>
          </m:d>
          <m:r>
            <m:rPr>
              <m:sty m:val="p"/>
            </m:rPr>
            <w:rPr>
              <w:rFonts w:ascii="Cambria Math" w:hAnsi="Cambria Math"/>
              <w:color w:val="003366"/>
              <w:sz w:val="48"/>
              <w:szCs w:val="48"/>
            </w:rPr>
            <m:t>+</m:t>
          </m:r>
          <m:f>
            <m:fPr>
              <m:ctrlPr>
                <w:rPr>
                  <w:rFonts w:ascii="Cambria Math" w:hAnsi="Cambria Math"/>
                  <w:color w:val="003366"/>
                  <w:sz w:val="48"/>
                  <w:szCs w:val="48"/>
                </w:rPr>
              </m:ctrlPr>
            </m:fPr>
            <m:num>
              <m:sSub>
                <m:sSubPr>
                  <m:ctrlPr>
                    <w:rPr>
                      <w:rFonts w:ascii="Cambria Math" w:hAnsi="Cambria Math"/>
                      <w:color w:val="003366"/>
                      <w:sz w:val="48"/>
                      <w:szCs w:val="48"/>
                    </w:rPr>
                  </m:ctrlPr>
                </m:sSubPr>
                <m:e>
                  <m:r>
                    <m:rPr>
                      <m:sty m:val="p"/>
                    </m:rPr>
                    <w:rPr>
                      <w:rFonts w:ascii="Cambria Math" w:hAnsi="Cambria Math"/>
                      <w:color w:val="003366"/>
                      <w:sz w:val="48"/>
                      <w:szCs w:val="48"/>
                    </w:rPr>
                    <m:t>FFCF</m:t>
                  </m:r>
                </m:e>
                <m:sub>
                  <m:r>
                    <m:rPr>
                      <m:sty m:val="p"/>
                    </m:rPr>
                    <w:rPr>
                      <w:rFonts w:ascii="Cambria Math" w:hAnsi="Cambria Math"/>
                      <w:color w:val="003366"/>
                      <w:sz w:val="48"/>
                      <w:szCs w:val="48"/>
                    </w:rPr>
                    <m:t>t=10</m:t>
                  </m:r>
                </m:sub>
              </m:sSub>
            </m:num>
            <m:den>
              <m:sSup>
                <m:sSupPr>
                  <m:ctrlPr>
                    <w:rPr>
                      <w:rFonts w:ascii="Cambria Math" w:hAnsi="Cambria Math"/>
                      <w:color w:val="003366"/>
                      <w:sz w:val="48"/>
                      <w:szCs w:val="48"/>
                    </w:rPr>
                  </m:ctrlPr>
                </m:sSupPr>
                <m:e>
                  <m:d>
                    <m:dPr>
                      <m:ctrlPr>
                        <w:rPr>
                          <w:rFonts w:ascii="Cambria Math" w:hAnsi="Cambria Math"/>
                          <w:color w:val="003366"/>
                          <w:sz w:val="48"/>
                          <w:szCs w:val="48"/>
                        </w:rPr>
                      </m:ctrlPr>
                    </m:dPr>
                    <m:e>
                      <m:r>
                        <m:rPr>
                          <m:sty m:val="p"/>
                        </m:rPr>
                        <w:rPr>
                          <w:rFonts w:ascii="Cambria Math" w:hAnsi="Cambria Math"/>
                          <w:color w:val="003366"/>
                          <w:sz w:val="48"/>
                          <w:szCs w:val="48"/>
                        </w:rPr>
                        <m:t>1+r</m:t>
                      </m:r>
                    </m:e>
                  </m:d>
                </m:e>
                <m:sup>
                  <m:r>
                    <m:rPr>
                      <m:sty m:val="p"/>
                    </m:rPr>
                    <w:rPr>
                      <w:rFonts w:ascii="Cambria Math" w:hAnsi="Cambria Math"/>
                      <w:color w:val="003366"/>
                      <w:sz w:val="48"/>
                      <w:szCs w:val="48"/>
                    </w:rPr>
                    <m:t>T</m:t>
                  </m:r>
                </m:sup>
              </m:sSup>
            </m:den>
          </m:f>
        </m:oMath>
      </m:oMathPara>
    </w:p>
    <w:p w:rsidR="00172450" w:rsidRPr="000F02DC" w:rsidRDefault="00172450" w:rsidP="00172450">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=-10.1m+1.42m×</m:t>
          </m:r>
          <m:f>
            <m:fPr>
              <m:ctrlPr>
                <w:rPr>
                  <w:rFonts w:ascii="Cambria Math" w:hAnsi="Cambria Math"/>
                  <w:color w:val="003366"/>
                  <w:sz w:val="48"/>
                  <w:szCs w:val="48"/>
                </w:rPr>
              </m:ctrlPr>
            </m:fPr>
            <m:num>
              <m:r>
                <m:rPr>
                  <m:sty m:val="p"/>
                </m:rPr>
                <w:rPr>
                  <w:rFonts w:ascii="Cambria Math" w:hAnsi="Cambria Math"/>
                  <w:color w:val="003366"/>
                  <w:sz w:val="48"/>
                  <w:szCs w:val="48"/>
                </w:rPr>
                <m:t>1</m:t>
              </m:r>
            </m:num>
            <m:den>
              <m:r>
                <m:rPr>
                  <m:sty m:val="p"/>
                </m:rPr>
                <w:rPr>
                  <w:rFonts w:ascii="Cambria Math" w:hAnsi="Cambria Math"/>
                  <w:color w:val="003366"/>
                  <w:sz w:val="48"/>
                  <w:szCs w:val="48"/>
                </w:rPr>
                <m:t>0.1</m:t>
              </m:r>
            </m:den>
          </m:f>
          <m:d>
            <m:dPr>
              <m:ctrlPr>
                <w:rPr>
                  <w:rFonts w:ascii="Cambria Math" w:hAnsi="Cambria Math"/>
                  <w:color w:val="003366"/>
                  <w:sz w:val="48"/>
                  <w:szCs w:val="48"/>
                </w:rPr>
              </m:ctrlPr>
            </m:dPr>
            <m:e>
              <m:r>
                <m:rPr>
                  <m:sty m:val="p"/>
                </m:rPr>
                <w:rPr>
                  <w:rFonts w:ascii="Cambria Math" w:hAnsi="Cambria Math"/>
                  <w:color w:val="003366"/>
                  <w:sz w:val="48"/>
                  <w:szCs w:val="48"/>
                </w:rPr>
                <m:t>1-</m:t>
              </m:r>
              <m:f>
                <m:fPr>
                  <m:ctrlPr>
                    <w:rPr>
                      <w:rFonts w:ascii="Cambria Math" w:hAnsi="Cambria Math"/>
                      <w:color w:val="003366"/>
                      <w:sz w:val="48"/>
                      <w:szCs w:val="48"/>
                    </w:rPr>
                  </m:ctrlPr>
                </m:fPr>
                <m:num>
                  <m:r>
                    <m:rPr>
                      <m:sty m:val="p"/>
                    </m:rPr>
                    <w:rPr>
                      <w:rFonts w:ascii="Cambria Math" w:hAnsi="Cambria Math"/>
                      <w:color w:val="003366"/>
                      <w:sz w:val="48"/>
                      <w:szCs w:val="48"/>
                    </w:rPr>
                    <m:t>1</m:t>
                  </m:r>
                </m:num>
                <m:den>
                  <m:sSup>
                    <m:sSupPr>
                      <m:ctrlPr>
                        <w:rPr>
                          <w:rFonts w:ascii="Cambria Math" w:hAnsi="Cambria Math"/>
                          <w:color w:val="003366"/>
                          <w:sz w:val="48"/>
                          <w:szCs w:val="48"/>
                        </w:rPr>
                      </m:ctrlPr>
                    </m:sSupPr>
                    <m:e>
                      <m:d>
                        <m:dPr>
                          <m:ctrlPr>
                            <w:rPr>
                              <w:rFonts w:ascii="Cambria Math" w:hAnsi="Cambria Math"/>
                              <w:color w:val="003366"/>
                              <w:sz w:val="48"/>
                              <w:szCs w:val="48"/>
                            </w:rPr>
                          </m:ctrlPr>
                        </m:dPr>
                        <m:e>
                          <m:r>
                            <m:rPr>
                              <m:sty m:val="p"/>
                            </m:rPr>
                            <w:rPr>
                              <w:rFonts w:ascii="Cambria Math" w:hAnsi="Cambria Math"/>
                              <w:color w:val="003366"/>
                              <w:sz w:val="48"/>
                              <w:szCs w:val="48"/>
                            </w:rPr>
                            <m:t>1+0.1</m:t>
                          </m:r>
                        </m:e>
                      </m:d>
                    </m:e>
                    <m:sup>
                      <m:r>
                        <m:rPr>
                          <m:sty m:val="p"/>
                        </m:rPr>
                        <w:rPr>
                          <w:rFonts w:ascii="Cambria Math" w:hAnsi="Cambria Math"/>
                          <w:color w:val="003366"/>
                          <w:sz w:val="48"/>
                          <w:szCs w:val="48"/>
                        </w:rPr>
                        <m:t>9</m:t>
                      </m:r>
                    </m:sup>
                  </m:sSup>
                </m:den>
              </m:f>
            </m:e>
          </m:d>
          <m:r>
            <m:rPr>
              <m:sty m:val="p"/>
            </m:rPr>
            <w:rPr>
              <w:rFonts w:ascii="Cambria Math" w:hAnsi="Cambria Math"/>
              <w:color w:val="003366"/>
              <w:sz w:val="48"/>
              <w:szCs w:val="48"/>
            </w:rPr>
            <m:t>+</m:t>
          </m:r>
          <m:f>
            <m:fPr>
              <m:ctrlPr>
                <w:rPr>
                  <w:rFonts w:ascii="Cambria Math" w:hAnsi="Cambria Math"/>
                  <w:color w:val="003366"/>
                  <w:sz w:val="48"/>
                  <w:szCs w:val="48"/>
                </w:rPr>
              </m:ctrlPr>
            </m:fPr>
            <m:num>
              <m:r>
                <m:rPr>
                  <m:sty m:val="p"/>
                </m:rPr>
                <w:rPr>
                  <w:rFonts w:ascii="Cambria Math" w:hAnsi="Cambria Math"/>
                  <w:color w:val="003366"/>
                  <w:sz w:val="48"/>
                  <w:szCs w:val="48"/>
                </w:rPr>
                <m:t>2.71m</m:t>
              </m:r>
            </m:num>
            <m:den>
              <m:sSup>
                <m:sSupPr>
                  <m:ctrlPr>
                    <w:rPr>
                      <w:rFonts w:ascii="Cambria Math" w:hAnsi="Cambria Math"/>
                      <w:color w:val="003366"/>
                      <w:sz w:val="48"/>
                      <w:szCs w:val="48"/>
                    </w:rPr>
                  </m:ctrlPr>
                </m:sSupPr>
                <m:e>
                  <m:d>
                    <m:dPr>
                      <m:ctrlPr>
                        <w:rPr>
                          <w:rFonts w:ascii="Cambria Math" w:hAnsi="Cambria Math"/>
                          <w:color w:val="003366"/>
                          <w:sz w:val="48"/>
                          <w:szCs w:val="48"/>
                        </w:rPr>
                      </m:ctrlPr>
                    </m:dPr>
                    <m:e>
                      <m:r>
                        <m:rPr>
                          <m:sty m:val="p"/>
                        </m:rPr>
                        <w:rPr>
                          <w:rFonts w:ascii="Cambria Math" w:hAnsi="Cambria Math"/>
                          <w:color w:val="003366"/>
                          <w:sz w:val="48"/>
                          <w:szCs w:val="48"/>
                        </w:rPr>
                        <m:t>1+0.1</m:t>
                      </m:r>
                    </m:e>
                  </m:d>
                </m:e>
                <m:sup>
                  <m:r>
                    <m:rPr>
                      <m:sty m:val="p"/>
                    </m:rPr>
                    <w:rPr>
                      <w:rFonts w:ascii="Cambria Math" w:hAnsi="Cambria Math"/>
                      <w:color w:val="003366"/>
                      <w:sz w:val="48"/>
                      <w:szCs w:val="48"/>
                    </w:rPr>
                    <m:t>10</m:t>
                  </m:r>
                </m:sup>
              </m:sSup>
            </m:den>
          </m:f>
        </m:oMath>
      </m:oMathPara>
    </w:p>
    <w:p w:rsidR="00172450" w:rsidRPr="000F02DC" w:rsidRDefault="00172450" w:rsidP="00172450">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=-10.1m+8.1778m+1.0448m</m:t>
          </m:r>
        </m:oMath>
      </m:oMathPara>
    </w:p>
    <w:p w:rsidR="00172450" w:rsidRPr="000F02DC" w:rsidRDefault="00172450" w:rsidP="00172450">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=-0.8774m</m:t>
          </m:r>
        </m:oMath>
      </m:oMathPara>
    </w:p>
    <w:p w:rsidR="00172450" w:rsidRDefault="00172450" w:rsidP="00172450">
      <w:pPr>
        <w:spacing w:after="120"/>
        <w:rPr>
          <w:rFonts w:asciiTheme="majorHAnsi" w:hAnsiTheme="majorHAnsi"/>
          <w:color w:val="003366"/>
          <w:sz w:val="48"/>
          <w:szCs w:val="48"/>
        </w:rPr>
      </w:pPr>
      <w:r w:rsidRPr="000F02DC">
        <w:rPr>
          <w:rFonts w:asciiTheme="majorHAnsi" w:hAnsiTheme="majorHAnsi"/>
          <w:color w:val="003366"/>
          <w:sz w:val="48"/>
          <w:szCs w:val="48"/>
        </w:rPr>
        <w:t>Since the NPV is negative, reject the project.</w:t>
      </w:r>
    </w:p>
    <w:p w:rsidR="00172450" w:rsidRPr="000F02DC" w:rsidRDefault="00172450" w:rsidP="00172450">
      <w:pPr>
        <w:spacing w:after="120"/>
        <w:rPr>
          <w:rFonts w:asciiTheme="majorHAnsi" w:hAnsiTheme="majorHAnsi"/>
          <w:color w:val="003366"/>
          <w:sz w:val="48"/>
          <w:szCs w:val="48"/>
        </w:rPr>
      </w:pPr>
      <w:r>
        <w:rPr>
          <w:rFonts w:asciiTheme="majorHAnsi" w:hAnsiTheme="majorHAnsi"/>
          <w:color w:val="003366"/>
          <w:sz w:val="48"/>
          <w:szCs w:val="48"/>
        </w:rPr>
        <w:t xml:space="preserve">This is an interesting result because the </w:t>
      </w:r>
      <w:r w:rsidR="009A1B8B">
        <w:rPr>
          <w:rFonts w:asciiTheme="majorHAnsi" w:hAnsiTheme="majorHAnsi"/>
          <w:color w:val="003366"/>
          <w:sz w:val="48"/>
          <w:szCs w:val="48"/>
        </w:rPr>
        <w:t>net income</w:t>
      </w:r>
      <w:r>
        <w:rPr>
          <w:rFonts w:asciiTheme="majorHAnsi" w:hAnsiTheme="majorHAnsi"/>
          <w:color w:val="003366"/>
          <w:sz w:val="48"/>
          <w:szCs w:val="48"/>
        </w:rPr>
        <w:t xml:space="preserve"> </w:t>
      </w:r>
      <w:r w:rsidR="00D46DA2">
        <w:rPr>
          <w:rFonts w:asciiTheme="majorHAnsi" w:hAnsiTheme="majorHAnsi"/>
          <w:color w:val="003366"/>
          <w:sz w:val="48"/>
          <w:szCs w:val="48"/>
        </w:rPr>
        <w:t xml:space="preserve">is </w:t>
      </w:r>
      <w:r>
        <w:rPr>
          <w:rFonts w:asciiTheme="majorHAnsi" w:hAnsiTheme="majorHAnsi"/>
          <w:color w:val="003366"/>
          <w:sz w:val="48"/>
          <w:szCs w:val="48"/>
        </w:rPr>
        <w:t>positive every year so an accountant might think that this is a good project, but clearly it is not.</w:t>
      </w:r>
      <w:bookmarkStart w:id="0" w:name="_GoBack"/>
      <w:bookmarkEnd w:id="0"/>
    </w:p>
    <w:p w:rsidR="00172450" w:rsidRDefault="00172450" w:rsidP="00172450">
      <w:pPr>
        <w:spacing w:after="200" w:line="276" w:lineRule="auto"/>
        <w:rPr>
          <w:rFonts w:asciiTheme="majorHAnsi" w:hAnsiTheme="majorHAnsi"/>
          <w:color w:val="003366"/>
          <w:sz w:val="48"/>
          <w:szCs w:val="48"/>
        </w:rPr>
      </w:pPr>
      <w:r>
        <w:rPr>
          <w:rFonts w:asciiTheme="majorHAnsi" w:hAnsiTheme="majorHAnsi"/>
          <w:color w:val="003366"/>
          <w:sz w:val="48"/>
          <w:szCs w:val="48"/>
        </w:rPr>
        <w:br w:type="page"/>
      </w:r>
    </w:p>
    <w:p w:rsidR="006F468F" w:rsidRDefault="006F468F" w:rsidP="006F468F">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Questions: Capital budgeting and business project valuation</w:t>
      </w:r>
    </w:p>
    <w:p w:rsidR="006F468F" w:rsidRPr="006F468F" w:rsidRDefault="00845FE3" w:rsidP="006F468F">
      <w:pPr>
        <w:spacing w:after="200" w:line="276" w:lineRule="auto"/>
        <w:rPr>
          <w:rFonts w:asciiTheme="majorHAnsi" w:hAnsiTheme="majorHAnsi"/>
          <w:sz w:val="52"/>
          <w:szCs w:val="52"/>
        </w:rPr>
      </w:pPr>
      <w:hyperlink r:id="rId8" w:history="1">
        <w:r w:rsidR="006F468F" w:rsidRPr="006F468F">
          <w:rPr>
            <w:rStyle w:val="Hyperlink"/>
            <w:rFonts w:asciiTheme="majorHAnsi" w:hAnsiTheme="majorHAnsi"/>
            <w:sz w:val="52"/>
            <w:szCs w:val="52"/>
          </w:rPr>
          <w:t>http://www.fightfinance.com/?q=511,512,273,</w:t>
        </w:r>
      </w:hyperlink>
    </w:p>
    <w:p w:rsidR="006F468F" w:rsidRDefault="006F468F">
      <w:pPr>
        <w:spacing w:after="200" w:line="276" w:lineRule="auto"/>
        <w:rPr>
          <w:rFonts w:asciiTheme="majorHAnsi" w:hAnsiTheme="majorHAnsi"/>
          <w:b/>
          <w:i/>
          <w:color w:val="800000"/>
          <w:sz w:val="72"/>
          <w:szCs w:val="72"/>
        </w:rPr>
      </w:pPr>
    </w:p>
    <w:sectPr w:rsidR="006F468F" w:rsidSect="00A656FD">
      <w:footerReference w:type="default" r:id="rId9"/>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FE3" w:rsidRDefault="00845FE3" w:rsidP="00A656FD">
      <w:r>
        <w:separator/>
      </w:r>
    </w:p>
  </w:endnote>
  <w:endnote w:type="continuationSeparator" w:id="0">
    <w:p w:rsidR="00845FE3" w:rsidRDefault="00845FE3"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1660AF" w:rsidRPr="00A656FD" w:rsidRDefault="001660AF">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9A1B8B">
          <w:rPr>
            <w:i/>
            <w:noProof/>
            <w:sz w:val="36"/>
            <w:szCs w:val="36"/>
          </w:rPr>
          <w:t>8</w:t>
        </w:r>
        <w:r w:rsidRPr="00A656FD">
          <w:rPr>
            <w:i/>
            <w:sz w:val="36"/>
            <w:szCs w:val="36"/>
          </w:rPr>
          <w:fldChar w:fldCharType="end"/>
        </w:r>
      </w:p>
    </w:sdtContent>
  </w:sdt>
  <w:p w:rsidR="001660AF" w:rsidRPr="00A656FD" w:rsidRDefault="001660AF">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FE3" w:rsidRDefault="00845FE3" w:rsidP="00A656FD">
      <w:r>
        <w:separator/>
      </w:r>
    </w:p>
  </w:footnote>
  <w:footnote w:type="continuationSeparator" w:id="0">
    <w:p w:rsidR="00845FE3" w:rsidRDefault="00845FE3"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266D"/>
    <w:multiLevelType w:val="hybridMultilevel"/>
    <w:tmpl w:val="A3AA4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944DE0"/>
    <w:multiLevelType w:val="hybridMultilevel"/>
    <w:tmpl w:val="A886C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F760FE"/>
    <w:multiLevelType w:val="hybridMultilevel"/>
    <w:tmpl w:val="9BA8F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4959DD"/>
    <w:multiLevelType w:val="hybridMultilevel"/>
    <w:tmpl w:val="9D8EE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925021"/>
    <w:multiLevelType w:val="hybridMultilevel"/>
    <w:tmpl w:val="7EAE7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45A607D"/>
    <w:multiLevelType w:val="hybridMultilevel"/>
    <w:tmpl w:val="1F6A6DD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644"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A32072"/>
    <w:multiLevelType w:val="hybridMultilevel"/>
    <w:tmpl w:val="E32ED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7DB15D5"/>
    <w:multiLevelType w:val="hybridMultilevel"/>
    <w:tmpl w:val="8A42A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B334BF2"/>
    <w:multiLevelType w:val="hybridMultilevel"/>
    <w:tmpl w:val="85A8E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D322E4F"/>
    <w:multiLevelType w:val="hybridMultilevel"/>
    <w:tmpl w:val="9C1C8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9"/>
  </w:num>
  <w:num w:numId="6">
    <w:abstractNumId w:val="2"/>
  </w:num>
  <w:num w:numId="7">
    <w:abstractNumId w:val="0"/>
  </w:num>
  <w:num w:numId="8">
    <w:abstractNumId w:val="3"/>
  </w:num>
  <w:num w:numId="9">
    <w:abstractNumId w:val="8"/>
  </w:num>
  <w:num w:numId="1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D1"/>
    <w:rsid w:val="00002B3B"/>
    <w:rsid w:val="000042F4"/>
    <w:rsid w:val="00004DF1"/>
    <w:rsid w:val="00005E44"/>
    <w:rsid w:val="0000663E"/>
    <w:rsid w:val="00007BD7"/>
    <w:rsid w:val="00010199"/>
    <w:rsid w:val="000108EB"/>
    <w:rsid w:val="00010B8D"/>
    <w:rsid w:val="00011693"/>
    <w:rsid w:val="00011A60"/>
    <w:rsid w:val="00011B06"/>
    <w:rsid w:val="00011D5E"/>
    <w:rsid w:val="000134A7"/>
    <w:rsid w:val="00014C37"/>
    <w:rsid w:val="0001677E"/>
    <w:rsid w:val="0001730D"/>
    <w:rsid w:val="0002080B"/>
    <w:rsid w:val="00020C9E"/>
    <w:rsid w:val="00020F2B"/>
    <w:rsid w:val="000225FD"/>
    <w:rsid w:val="00023385"/>
    <w:rsid w:val="0002447A"/>
    <w:rsid w:val="0002481A"/>
    <w:rsid w:val="00024C4D"/>
    <w:rsid w:val="0002526B"/>
    <w:rsid w:val="0002603E"/>
    <w:rsid w:val="00026EDD"/>
    <w:rsid w:val="00033185"/>
    <w:rsid w:val="000343CD"/>
    <w:rsid w:val="00034951"/>
    <w:rsid w:val="00034BC4"/>
    <w:rsid w:val="00034C18"/>
    <w:rsid w:val="00036113"/>
    <w:rsid w:val="00036BCA"/>
    <w:rsid w:val="00037286"/>
    <w:rsid w:val="000375F9"/>
    <w:rsid w:val="00037E75"/>
    <w:rsid w:val="000427DD"/>
    <w:rsid w:val="000436E9"/>
    <w:rsid w:val="00044362"/>
    <w:rsid w:val="00046096"/>
    <w:rsid w:val="0004680D"/>
    <w:rsid w:val="00046A07"/>
    <w:rsid w:val="000507D0"/>
    <w:rsid w:val="00050A60"/>
    <w:rsid w:val="00052385"/>
    <w:rsid w:val="000524C5"/>
    <w:rsid w:val="00053B75"/>
    <w:rsid w:val="000545A9"/>
    <w:rsid w:val="000554BA"/>
    <w:rsid w:val="00055E11"/>
    <w:rsid w:val="0006087D"/>
    <w:rsid w:val="00065EE4"/>
    <w:rsid w:val="000665A5"/>
    <w:rsid w:val="0006779F"/>
    <w:rsid w:val="00070C6B"/>
    <w:rsid w:val="00071D2B"/>
    <w:rsid w:val="00072B25"/>
    <w:rsid w:val="00075233"/>
    <w:rsid w:val="00075871"/>
    <w:rsid w:val="000759A5"/>
    <w:rsid w:val="000760AA"/>
    <w:rsid w:val="000761AD"/>
    <w:rsid w:val="00081997"/>
    <w:rsid w:val="00083123"/>
    <w:rsid w:val="00083173"/>
    <w:rsid w:val="0008324B"/>
    <w:rsid w:val="00083A35"/>
    <w:rsid w:val="0008532B"/>
    <w:rsid w:val="0008623B"/>
    <w:rsid w:val="000904AF"/>
    <w:rsid w:val="000907EF"/>
    <w:rsid w:val="00091086"/>
    <w:rsid w:val="00091AE8"/>
    <w:rsid w:val="00091EA0"/>
    <w:rsid w:val="00092585"/>
    <w:rsid w:val="00093FEE"/>
    <w:rsid w:val="0009744B"/>
    <w:rsid w:val="00097D1E"/>
    <w:rsid w:val="000A0802"/>
    <w:rsid w:val="000A1BA6"/>
    <w:rsid w:val="000A1F9C"/>
    <w:rsid w:val="000A2558"/>
    <w:rsid w:val="000A26C4"/>
    <w:rsid w:val="000A51E0"/>
    <w:rsid w:val="000A5DDA"/>
    <w:rsid w:val="000A628E"/>
    <w:rsid w:val="000A76DF"/>
    <w:rsid w:val="000B3A6C"/>
    <w:rsid w:val="000B3CD1"/>
    <w:rsid w:val="000B3D5C"/>
    <w:rsid w:val="000B40EC"/>
    <w:rsid w:val="000B40FD"/>
    <w:rsid w:val="000B49CE"/>
    <w:rsid w:val="000B787C"/>
    <w:rsid w:val="000C2965"/>
    <w:rsid w:val="000C2C56"/>
    <w:rsid w:val="000C4479"/>
    <w:rsid w:val="000C586B"/>
    <w:rsid w:val="000C6250"/>
    <w:rsid w:val="000D24DF"/>
    <w:rsid w:val="000D324D"/>
    <w:rsid w:val="000D4513"/>
    <w:rsid w:val="000D46D7"/>
    <w:rsid w:val="000D5339"/>
    <w:rsid w:val="000D60A0"/>
    <w:rsid w:val="000E0BEA"/>
    <w:rsid w:val="000E1067"/>
    <w:rsid w:val="000E110F"/>
    <w:rsid w:val="000E121A"/>
    <w:rsid w:val="000E1810"/>
    <w:rsid w:val="000E21C8"/>
    <w:rsid w:val="000E2520"/>
    <w:rsid w:val="000E2D46"/>
    <w:rsid w:val="000E308F"/>
    <w:rsid w:val="000E31F3"/>
    <w:rsid w:val="000E39F8"/>
    <w:rsid w:val="000E4724"/>
    <w:rsid w:val="000E604A"/>
    <w:rsid w:val="000E6AFA"/>
    <w:rsid w:val="000E707C"/>
    <w:rsid w:val="000F3234"/>
    <w:rsid w:val="000F3FDE"/>
    <w:rsid w:val="000F4264"/>
    <w:rsid w:val="000F4329"/>
    <w:rsid w:val="000F59E2"/>
    <w:rsid w:val="000F66D4"/>
    <w:rsid w:val="000F739E"/>
    <w:rsid w:val="00101D61"/>
    <w:rsid w:val="00102531"/>
    <w:rsid w:val="0010359D"/>
    <w:rsid w:val="00103B0B"/>
    <w:rsid w:val="00104786"/>
    <w:rsid w:val="00104CA6"/>
    <w:rsid w:val="00107E24"/>
    <w:rsid w:val="00111851"/>
    <w:rsid w:val="00112B84"/>
    <w:rsid w:val="001142D6"/>
    <w:rsid w:val="001158C0"/>
    <w:rsid w:val="001168FB"/>
    <w:rsid w:val="00120534"/>
    <w:rsid w:val="00121CEC"/>
    <w:rsid w:val="0012215A"/>
    <w:rsid w:val="001229E1"/>
    <w:rsid w:val="00122D1B"/>
    <w:rsid w:val="001246F0"/>
    <w:rsid w:val="00124768"/>
    <w:rsid w:val="00125CDC"/>
    <w:rsid w:val="001262FE"/>
    <w:rsid w:val="0013028A"/>
    <w:rsid w:val="0013150D"/>
    <w:rsid w:val="00131BC8"/>
    <w:rsid w:val="00131E6C"/>
    <w:rsid w:val="00132BFF"/>
    <w:rsid w:val="00132E87"/>
    <w:rsid w:val="001361E8"/>
    <w:rsid w:val="0013695C"/>
    <w:rsid w:val="00136B4D"/>
    <w:rsid w:val="001437B0"/>
    <w:rsid w:val="00146612"/>
    <w:rsid w:val="00146C45"/>
    <w:rsid w:val="00146E8A"/>
    <w:rsid w:val="00151D1F"/>
    <w:rsid w:val="00151FC2"/>
    <w:rsid w:val="00152755"/>
    <w:rsid w:val="001531A9"/>
    <w:rsid w:val="001545BA"/>
    <w:rsid w:val="0015616E"/>
    <w:rsid w:val="00157BD2"/>
    <w:rsid w:val="00157C08"/>
    <w:rsid w:val="00160899"/>
    <w:rsid w:val="00161964"/>
    <w:rsid w:val="00161A17"/>
    <w:rsid w:val="00162C36"/>
    <w:rsid w:val="00163746"/>
    <w:rsid w:val="0016413E"/>
    <w:rsid w:val="001648DD"/>
    <w:rsid w:val="001660AF"/>
    <w:rsid w:val="00170E3E"/>
    <w:rsid w:val="00172450"/>
    <w:rsid w:val="001727F6"/>
    <w:rsid w:val="00173BC0"/>
    <w:rsid w:val="00173F67"/>
    <w:rsid w:val="00175ADC"/>
    <w:rsid w:val="0017601B"/>
    <w:rsid w:val="00180911"/>
    <w:rsid w:val="00180CCA"/>
    <w:rsid w:val="001813B4"/>
    <w:rsid w:val="00181858"/>
    <w:rsid w:val="001825B0"/>
    <w:rsid w:val="00182ACE"/>
    <w:rsid w:val="00182EF9"/>
    <w:rsid w:val="0018357D"/>
    <w:rsid w:val="0018359C"/>
    <w:rsid w:val="00183DDE"/>
    <w:rsid w:val="001851C9"/>
    <w:rsid w:val="00185DCE"/>
    <w:rsid w:val="0019154B"/>
    <w:rsid w:val="00193900"/>
    <w:rsid w:val="00194E51"/>
    <w:rsid w:val="001976C6"/>
    <w:rsid w:val="001977F4"/>
    <w:rsid w:val="00197B8A"/>
    <w:rsid w:val="001A0FE8"/>
    <w:rsid w:val="001A19A9"/>
    <w:rsid w:val="001A37A8"/>
    <w:rsid w:val="001A3B5E"/>
    <w:rsid w:val="001A3E9C"/>
    <w:rsid w:val="001A4B96"/>
    <w:rsid w:val="001A5BA0"/>
    <w:rsid w:val="001A7560"/>
    <w:rsid w:val="001B11D3"/>
    <w:rsid w:val="001B2733"/>
    <w:rsid w:val="001B5D58"/>
    <w:rsid w:val="001B619A"/>
    <w:rsid w:val="001B70D9"/>
    <w:rsid w:val="001B767D"/>
    <w:rsid w:val="001C07AE"/>
    <w:rsid w:val="001C0B89"/>
    <w:rsid w:val="001C265F"/>
    <w:rsid w:val="001C37D6"/>
    <w:rsid w:val="001C4069"/>
    <w:rsid w:val="001C6BAB"/>
    <w:rsid w:val="001C7B4B"/>
    <w:rsid w:val="001D1479"/>
    <w:rsid w:val="001D1D5A"/>
    <w:rsid w:val="001D2A68"/>
    <w:rsid w:val="001D33CD"/>
    <w:rsid w:val="001D3CE4"/>
    <w:rsid w:val="001D50EA"/>
    <w:rsid w:val="001D53DE"/>
    <w:rsid w:val="001D62DD"/>
    <w:rsid w:val="001D6528"/>
    <w:rsid w:val="001D72C1"/>
    <w:rsid w:val="001E1D9C"/>
    <w:rsid w:val="001E347A"/>
    <w:rsid w:val="001E4D60"/>
    <w:rsid w:val="001E5C14"/>
    <w:rsid w:val="001E63A7"/>
    <w:rsid w:val="001E68C6"/>
    <w:rsid w:val="001E7926"/>
    <w:rsid w:val="001F0308"/>
    <w:rsid w:val="001F1EF0"/>
    <w:rsid w:val="001F79E1"/>
    <w:rsid w:val="00200B47"/>
    <w:rsid w:val="00202DEE"/>
    <w:rsid w:val="0020324F"/>
    <w:rsid w:val="00205516"/>
    <w:rsid w:val="00205B83"/>
    <w:rsid w:val="002066FD"/>
    <w:rsid w:val="00207C59"/>
    <w:rsid w:val="00210595"/>
    <w:rsid w:val="002112E8"/>
    <w:rsid w:val="002120D5"/>
    <w:rsid w:val="002127C7"/>
    <w:rsid w:val="00212AC3"/>
    <w:rsid w:val="00212DD6"/>
    <w:rsid w:val="002157A9"/>
    <w:rsid w:val="0022159C"/>
    <w:rsid w:val="00222C22"/>
    <w:rsid w:val="00222F8C"/>
    <w:rsid w:val="00223D99"/>
    <w:rsid w:val="0022560E"/>
    <w:rsid w:val="002267AA"/>
    <w:rsid w:val="00227163"/>
    <w:rsid w:val="00227713"/>
    <w:rsid w:val="00227B0A"/>
    <w:rsid w:val="00227E74"/>
    <w:rsid w:val="00230082"/>
    <w:rsid w:val="0023099C"/>
    <w:rsid w:val="00231364"/>
    <w:rsid w:val="0023205D"/>
    <w:rsid w:val="002358B7"/>
    <w:rsid w:val="00235A90"/>
    <w:rsid w:val="002402F7"/>
    <w:rsid w:val="002407C1"/>
    <w:rsid w:val="00243752"/>
    <w:rsid w:val="00243C03"/>
    <w:rsid w:val="00244320"/>
    <w:rsid w:val="002443B0"/>
    <w:rsid w:val="00245EFB"/>
    <w:rsid w:val="00246FE9"/>
    <w:rsid w:val="00247CEE"/>
    <w:rsid w:val="00251B4C"/>
    <w:rsid w:val="0025253A"/>
    <w:rsid w:val="00253867"/>
    <w:rsid w:val="00254216"/>
    <w:rsid w:val="002547E9"/>
    <w:rsid w:val="002635D9"/>
    <w:rsid w:val="002638FE"/>
    <w:rsid w:val="002640F0"/>
    <w:rsid w:val="002647F4"/>
    <w:rsid w:val="00264BF0"/>
    <w:rsid w:val="00264CAE"/>
    <w:rsid w:val="002656AE"/>
    <w:rsid w:val="00266320"/>
    <w:rsid w:val="0026697E"/>
    <w:rsid w:val="002709E5"/>
    <w:rsid w:val="002720A4"/>
    <w:rsid w:val="002725F1"/>
    <w:rsid w:val="00272B01"/>
    <w:rsid w:val="00272E29"/>
    <w:rsid w:val="002730FB"/>
    <w:rsid w:val="0027577D"/>
    <w:rsid w:val="00276A0B"/>
    <w:rsid w:val="00277BB4"/>
    <w:rsid w:val="00277ED8"/>
    <w:rsid w:val="00280278"/>
    <w:rsid w:val="0028040B"/>
    <w:rsid w:val="0028093F"/>
    <w:rsid w:val="00283743"/>
    <w:rsid w:val="00284936"/>
    <w:rsid w:val="00284BCC"/>
    <w:rsid w:val="002853CD"/>
    <w:rsid w:val="00285E08"/>
    <w:rsid w:val="0028637E"/>
    <w:rsid w:val="00287BC0"/>
    <w:rsid w:val="00291EC3"/>
    <w:rsid w:val="0029236C"/>
    <w:rsid w:val="002935AC"/>
    <w:rsid w:val="00293632"/>
    <w:rsid w:val="002A0651"/>
    <w:rsid w:val="002A0BA1"/>
    <w:rsid w:val="002A151B"/>
    <w:rsid w:val="002A1AFF"/>
    <w:rsid w:val="002A3224"/>
    <w:rsid w:val="002A6532"/>
    <w:rsid w:val="002B1104"/>
    <w:rsid w:val="002B1B7C"/>
    <w:rsid w:val="002B1D8C"/>
    <w:rsid w:val="002B2C15"/>
    <w:rsid w:val="002B3679"/>
    <w:rsid w:val="002B379B"/>
    <w:rsid w:val="002B5C0D"/>
    <w:rsid w:val="002B636D"/>
    <w:rsid w:val="002B6DE6"/>
    <w:rsid w:val="002C0CA3"/>
    <w:rsid w:val="002C4B20"/>
    <w:rsid w:val="002D0114"/>
    <w:rsid w:val="002D4AC1"/>
    <w:rsid w:val="002D5D41"/>
    <w:rsid w:val="002D7EAA"/>
    <w:rsid w:val="002E07F5"/>
    <w:rsid w:val="002E179D"/>
    <w:rsid w:val="002E2064"/>
    <w:rsid w:val="002E2FE1"/>
    <w:rsid w:val="002E3E57"/>
    <w:rsid w:val="002E4011"/>
    <w:rsid w:val="002E4976"/>
    <w:rsid w:val="002E4B1A"/>
    <w:rsid w:val="002E4C27"/>
    <w:rsid w:val="002E557C"/>
    <w:rsid w:val="002E580F"/>
    <w:rsid w:val="002F092B"/>
    <w:rsid w:val="002F0BFA"/>
    <w:rsid w:val="002F1368"/>
    <w:rsid w:val="002F183C"/>
    <w:rsid w:val="002F299D"/>
    <w:rsid w:val="002F31E7"/>
    <w:rsid w:val="0030046F"/>
    <w:rsid w:val="00300585"/>
    <w:rsid w:val="00302CFA"/>
    <w:rsid w:val="00305C6D"/>
    <w:rsid w:val="00305FB6"/>
    <w:rsid w:val="00313669"/>
    <w:rsid w:val="00313B47"/>
    <w:rsid w:val="00313D8E"/>
    <w:rsid w:val="003141DD"/>
    <w:rsid w:val="003147C9"/>
    <w:rsid w:val="00314BFA"/>
    <w:rsid w:val="00314E89"/>
    <w:rsid w:val="00315262"/>
    <w:rsid w:val="003157F0"/>
    <w:rsid w:val="0032040B"/>
    <w:rsid w:val="003209CE"/>
    <w:rsid w:val="003222F5"/>
    <w:rsid w:val="00322DB9"/>
    <w:rsid w:val="00322F5A"/>
    <w:rsid w:val="003235BC"/>
    <w:rsid w:val="00323684"/>
    <w:rsid w:val="003245BF"/>
    <w:rsid w:val="0032465C"/>
    <w:rsid w:val="00324AA7"/>
    <w:rsid w:val="00325349"/>
    <w:rsid w:val="003269CD"/>
    <w:rsid w:val="00327317"/>
    <w:rsid w:val="00327C3B"/>
    <w:rsid w:val="003325A8"/>
    <w:rsid w:val="0033458D"/>
    <w:rsid w:val="00336085"/>
    <w:rsid w:val="003363EF"/>
    <w:rsid w:val="0033670C"/>
    <w:rsid w:val="00336E0E"/>
    <w:rsid w:val="003370C9"/>
    <w:rsid w:val="003373D9"/>
    <w:rsid w:val="00337808"/>
    <w:rsid w:val="00337FB3"/>
    <w:rsid w:val="00337FCB"/>
    <w:rsid w:val="003415D5"/>
    <w:rsid w:val="00347DCC"/>
    <w:rsid w:val="00350B94"/>
    <w:rsid w:val="00350CAC"/>
    <w:rsid w:val="00350E2D"/>
    <w:rsid w:val="00351CFA"/>
    <w:rsid w:val="00352A0D"/>
    <w:rsid w:val="00352E28"/>
    <w:rsid w:val="00353C4A"/>
    <w:rsid w:val="003559BB"/>
    <w:rsid w:val="00355D08"/>
    <w:rsid w:val="00356BEE"/>
    <w:rsid w:val="00357C4A"/>
    <w:rsid w:val="00360868"/>
    <w:rsid w:val="0036089C"/>
    <w:rsid w:val="00362296"/>
    <w:rsid w:val="00363004"/>
    <w:rsid w:val="00363B5F"/>
    <w:rsid w:val="003647FE"/>
    <w:rsid w:val="003650B7"/>
    <w:rsid w:val="003650EA"/>
    <w:rsid w:val="00370474"/>
    <w:rsid w:val="00370BCA"/>
    <w:rsid w:val="00370DA5"/>
    <w:rsid w:val="003725E8"/>
    <w:rsid w:val="003736E1"/>
    <w:rsid w:val="00373A35"/>
    <w:rsid w:val="003741A2"/>
    <w:rsid w:val="00375192"/>
    <w:rsid w:val="003757A6"/>
    <w:rsid w:val="003776EA"/>
    <w:rsid w:val="00377E85"/>
    <w:rsid w:val="00377E8C"/>
    <w:rsid w:val="00380160"/>
    <w:rsid w:val="0038418F"/>
    <w:rsid w:val="00384C70"/>
    <w:rsid w:val="00384EBC"/>
    <w:rsid w:val="0038583A"/>
    <w:rsid w:val="003877F5"/>
    <w:rsid w:val="003906C5"/>
    <w:rsid w:val="00391C8D"/>
    <w:rsid w:val="0039304E"/>
    <w:rsid w:val="00393DC0"/>
    <w:rsid w:val="00393FF1"/>
    <w:rsid w:val="00395DC6"/>
    <w:rsid w:val="0039668E"/>
    <w:rsid w:val="00396EB0"/>
    <w:rsid w:val="00397398"/>
    <w:rsid w:val="003A14C2"/>
    <w:rsid w:val="003A203C"/>
    <w:rsid w:val="003A285B"/>
    <w:rsid w:val="003A50F9"/>
    <w:rsid w:val="003A582F"/>
    <w:rsid w:val="003A63A6"/>
    <w:rsid w:val="003A744C"/>
    <w:rsid w:val="003A74CF"/>
    <w:rsid w:val="003B171B"/>
    <w:rsid w:val="003B2FCE"/>
    <w:rsid w:val="003B3A83"/>
    <w:rsid w:val="003B4AF1"/>
    <w:rsid w:val="003B57E9"/>
    <w:rsid w:val="003B7779"/>
    <w:rsid w:val="003C0DF1"/>
    <w:rsid w:val="003C11B8"/>
    <w:rsid w:val="003C1279"/>
    <w:rsid w:val="003C13D8"/>
    <w:rsid w:val="003C1FFC"/>
    <w:rsid w:val="003C38A9"/>
    <w:rsid w:val="003C3E3B"/>
    <w:rsid w:val="003C42CD"/>
    <w:rsid w:val="003C50F6"/>
    <w:rsid w:val="003C55FE"/>
    <w:rsid w:val="003C69F5"/>
    <w:rsid w:val="003C7AE2"/>
    <w:rsid w:val="003D1EBA"/>
    <w:rsid w:val="003D450C"/>
    <w:rsid w:val="003D46F4"/>
    <w:rsid w:val="003D5C86"/>
    <w:rsid w:val="003D6150"/>
    <w:rsid w:val="003D71D3"/>
    <w:rsid w:val="003D71D6"/>
    <w:rsid w:val="003E1F61"/>
    <w:rsid w:val="003E23CD"/>
    <w:rsid w:val="003E2A4E"/>
    <w:rsid w:val="003E2A87"/>
    <w:rsid w:val="003E3188"/>
    <w:rsid w:val="003E3D6F"/>
    <w:rsid w:val="003E439A"/>
    <w:rsid w:val="003E6E55"/>
    <w:rsid w:val="003E7753"/>
    <w:rsid w:val="003E7A09"/>
    <w:rsid w:val="003F0C0C"/>
    <w:rsid w:val="003F0EB4"/>
    <w:rsid w:val="003F5F5C"/>
    <w:rsid w:val="00401F15"/>
    <w:rsid w:val="00403542"/>
    <w:rsid w:val="004058FC"/>
    <w:rsid w:val="00407678"/>
    <w:rsid w:val="00407E9C"/>
    <w:rsid w:val="00410212"/>
    <w:rsid w:val="00411E3F"/>
    <w:rsid w:val="004128A7"/>
    <w:rsid w:val="0041292A"/>
    <w:rsid w:val="00413317"/>
    <w:rsid w:val="004142CD"/>
    <w:rsid w:val="00414EA1"/>
    <w:rsid w:val="004156D8"/>
    <w:rsid w:val="004163FD"/>
    <w:rsid w:val="00417983"/>
    <w:rsid w:val="004204C3"/>
    <w:rsid w:val="004209C1"/>
    <w:rsid w:val="00421371"/>
    <w:rsid w:val="004215CE"/>
    <w:rsid w:val="0042219A"/>
    <w:rsid w:val="0042291B"/>
    <w:rsid w:val="004232AB"/>
    <w:rsid w:val="00423527"/>
    <w:rsid w:val="00427B23"/>
    <w:rsid w:val="00430D54"/>
    <w:rsid w:val="0043134A"/>
    <w:rsid w:val="004330F5"/>
    <w:rsid w:val="004331C7"/>
    <w:rsid w:val="004356DB"/>
    <w:rsid w:val="00435D08"/>
    <w:rsid w:val="00437415"/>
    <w:rsid w:val="00437DD0"/>
    <w:rsid w:val="00442757"/>
    <w:rsid w:val="0044433C"/>
    <w:rsid w:val="00444AFE"/>
    <w:rsid w:val="00444C1D"/>
    <w:rsid w:val="00445939"/>
    <w:rsid w:val="00446C6D"/>
    <w:rsid w:val="00447A23"/>
    <w:rsid w:val="00453A1A"/>
    <w:rsid w:val="00454010"/>
    <w:rsid w:val="004542BB"/>
    <w:rsid w:val="0045600C"/>
    <w:rsid w:val="0045616F"/>
    <w:rsid w:val="004574A8"/>
    <w:rsid w:val="004626CA"/>
    <w:rsid w:val="004627D4"/>
    <w:rsid w:val="004675C9"/>
    <w:rsid w:val="0047071B"/>
    <w:rsid w:val="00473A0E"/>
    <w:rsid w:val="00473F72"/>
    <w:rsid w:val="0047407C"/>
    <w:rsid w:val="00474417"/>
    <w:rsid w:val="00474547"/>
    <w:rsid w:val="00475184"/>
    <w:rsid w:val="00475717"/>
    <w:rsid w:val="00475E3D"/>
    <w:rsid w:val="00476149"/>
    <w:rsid w:val="00476B7D"/>
    <w:rsid w:val="004777D9"/>
    <w:rsid w:val="00477AFA"/>
    <w:rsid w:val="00477D42"/>
    <w:rsid w:val="004815CB"/>
    <w:rsid w:val="0048237B"/>
    <w:rsid w:val="004823FE"/>
    <w:rsid w:val="00482F6F"/>
    <w:rsid w:val="00486641"/>
    <w:rsid w:val="00486DC5"/>
    <w:rsid w:val="0049172E"/>
    <w:rsid w:val="004930D6"/>
    <w:rsid w:val="0049313D"/>
    <w:rsid w:val="00494C47"/>
    <w:rsid w:val="00496ED2"/>
    <w:rsid w:val="00497559"/>
    <w:rsid w:val="004A0043"/>
    <w:rsid w:val="004A10D7"/>
    <w:rsid w:val="004A1613"/>
    <w:rsid w:val="004A2289"/>
    <w:rsid w:val="004A2765"/>
    <w:rsid w:val="004A3336"/>
    <w:rsid w:val="004A60F7"/>
    <w:rsid w:val="004A664B"/>
    <w:rsid w:val="004A7887"/>
    <w:rsid w:val="004B0875"/>
    <w:rsid w:val="004B11B2"/>
    <w:rsid w:val="004B1889"/>
    <w:rsid w:val="004B2519"/>
    <w:rsid w:val="004B2AAC"/>
    <w:rsid w:val="004B3103"/>
    <w:rsid w:val="004B322C"/>
    <w:rsid w:val="004B60A4"/>
    <w:rsid w:val="004B697F"/>
    <w:rsid w:val="004B6C64"/>
    <w:rsid w:val="004B7DE9"/>
    <w:rsid w:val="004C24A7"/>
    <w:rsid w:val="004C3BF5"/>
    <w:rsid w:val="004C61EF"/>
    <w:rsid w:val="004C71A3"/>
    <w:rsid w:val="004D199F"/>
    <w:rsid w:val="004D23E4"/>
    <w:rsid w:val="004D246B"/>
    <w:rsid w:val="004D345D"/>
    <w:rsid w:val="004E091E"/>
    <w:rsid w:val="004E1EA6"/>
    <w:rsid w:val="004E2B3C"/>
    <w:rsid w:val="004E2C3F"/>
    <w:rsid w:val="004E3F42"/>
    <w:rsid w:val="004E41B4"/>
    <w:rsid w:val="004E4678"/>
    <w:rsid w:val="004E539E"/>
    <w:rsid w:val="004E54D0"/>
    <w:rsid w:val="004E62A7"/>
    <w:rsid w:val="004F1153"/>
    <w:rsid w:val="004F1739"/>
    <w:rsid w:val="004F2EEB"/>
    <w:rsid w:val="004F3663"/>
    <w:rsid w:val="004F3903"/>
    <w:rsid w:val="004F3FEF"/>
    <w:rsid w:val="004F404E"/>
    <w:rsid w:val="004F5C50"/>
    <w:rsid w:val="004F621C"/>
    <w:rsid w:val="004F6E28"/>
    <w:rsid w:val="004F7FAA"/>
    <w:rsid w:val="00500096"/>
    <w:rsid w:val="00500678"/>
    <w:rsid w:val="00501A4F"/>
    <w:rsid w:val="005028C6"/>
    <w:rsid w:val="0050380F"/>
    <w:rsid w:val="00503AFC"/>
    <w:rsid w:val="00504B37"/>
    <w:rsid w:val="00505BAB"/>
    <w:rsid w:val="005061BF"/>
    <w:rsid w:val="00506233"/>
    <w:rsid w:val="0051065A"/>
    <w:rsid w:val="00511005"/>
    <w:rsid w:val="005130AD"/>
    <w:rsid w:val="005142D2"/>
    <w:rsid w:val="00514ED9"/>
    <w:rsid w:val="00515E9E"/>
    <w:rsid w:val="005230B9"/>
    <w:rsid w:val="00525291"/>
    <w:rsid w:val="00525B87"/>
    <w:rsid w:val="00527333"/>
    <w:rsid w:val="0052778D"/>
    <w:rsid w:val="00527904"/>
    <w:rsid w:val="0053039A"/>
    <w:rsid w:val="00530C85"/>
    <w:rsid w:val="005317F0"/>
    <w:rsid w:val="00531FDE"/>
    <w:rsid w:val="005326DB"/>
    <w:rsid w:val="0053429F"/>
    <w:rsid w:val="00534BB9"/>
    <w:rsid w:val="00535600"/>
    <w:rsid w:val="00535BDE"/>
    <w:rsid w:val="00536DAF"/>
    <w:rsid w:val="00537B61"/>
    <w:rsid w:val="0054042B"/>
    <w:rsid w:val="00540508"/>
    <w:rsid w:val="00540CB2"/>
    <w:rsid w:val="00541A1A"/>
    <w:rsid w:val="005436A1"/>
    <w:rsid w:val="005447B2"/>
    <w:rsid w:val="00545B7F"/>
    <w:rsid w:val="0054701D"/>
    <w:rsid w:val="005470CB"/>
    <w:rsid w:val="005479AA"/>
    <w:rsid w:val="0055063B"/>
    <w:rsid w:val="00551598"/>
    <w:rsid w:val="00553D52"/>
    <w:rsid w:val="00556788"/>
    <w:rsid w:val="005579A5"/>
    <w:rsid w:val="005611A8"/>
    <w:rsid w:val="00565709"/>
    <w:rsid w:val="00565D67"/>
    <w:rsid w:val="00566DDB"/>
    <w:rsid w:val="00567776"/>
    <w:rsid w:val="00567CCA"/>
    <w:rsid w:val="00571F05"/>
    <w:rsid w:val="00572141"/>
    <w:rsid w:val="005735F4"/>
    <w:rsid w:val="00574CFC"/>
    <w:rsid w:val="00580362"/>
    <w:rsid w:val="00580805"/>
    <w:rsid w:val="005812FB"/>
    <w:rsid w:val="00582467"/>
    <w:rsid w:val="005850F6"/>
    <w:rsid w:val="00586144"/>
    <w:rsid w:val="00586478"/>
    <w:rsid w:val="00587093"/>
    <w:rsid w:val="00587123"/>
    <w:rsid w:val="005902F8"/>
    <w:rsid w:val="00590AAD"/>
    <w:rsid w:val="00591985"/>
    <w:rsid w:val="00592A76"/>
    <w:rsid w:val="00593475"/>
    <w:rsid w:val="00594BA5"/>
    <w:rsid w:val="00594F23"/>
    <w:rsid w:val="00595A0D"/>
    <w:rsid w:val="00596289"/>
    <w:rsid w:val="00596660"/>
    <w:rsid w:val="005969AC"/>
    <w:rsid w:val="00596F21"/>
    <w:rsid w:val="00597DFD"/>
    <w:rsid w:val="005A6B8A"/>
    <w:rsid w:val="005A7C20"/>
    <w:rsid w:val="005B0BDA"/>
    <w:rsid w:val="005B0E93"/>
    <w:rsid w:val="005B13CE"/>
    <w:rsid w:val="005B2636"/>
    <w:rsid w:val="005B5B3C"/>
    <w:rsid w:val="005B6397"/>
    <w:rsid w:val="005B78DF"/>
    <w:rsid w:val="005B79A2"/>
    <w:rsid w:val="005B7FCA"/>
    <w:rsid w:val="005C038E"/>
    <w:rsid w:val="005C19C7"/>
    <w:rsid w:val="005C3584"/>
    <w:rsid w:val="005C406B"/>
    <w:rsid w:val="005C461E"/>
    <w:rsid w:val="005C647D"/>
    <w:rsid w:val="005D0C6E"/>
    <w:rsid w:val="005D2889"/>
    <w:rsid w:val="005D2B64"/>
    <w:rsid w:val="005D3219"/>
    <w:rsid w:val="005D3BE6"/>
    <w:rsid w:val="005D3CC8"/>
    <w:rsid w:val="005D4555"/>
    <w:rsid w:val="005D4D76"/>
    <w:rsid w:val="005D552E"/>
    <w:rsid w:val="005D597F"/>
    <w:rsid w:val="005D6489"/>
    <w:rsid w:val="005E0B46"/>
    <w:rsid w:val="005E1D45"/>
    <w:rsid w:val="005E2926"/>
    <w:rsid w:val="005E2E7F"/>
    <w:rsid w:val="005E3D7F"/>
    <w:rsid w:val="005E5865"/>
    <w:rsid w:val="005E6194"/>
    <w:rsid w:val="005E703A"/>
    <w:rsid w:val="005F0B83"/>
    <w:rsid w:val="005F25D5"/>
    <w:rsid w:val="005F281E"/>
    <w:rsid w:val="005F56EB"/>
    <w:rsid w:val="005F58A6"/>
    <w:rsid w:val="005F68B9"/>
    <w:rsid w:val="005F7011"/>
    <w:rsid w:val="005F7033"/>
    <w:rsid w:val="005F7A22"/>
    <w:rsid w:val="005F7BA8"/>
    <w:rsid w:val="0060118C"/>
    <w:rsid w:val="00601528"/>
    <w:rsid w:val="006015D9"/>
    <w:rsid w:val="00604E08"/>
    <w:rsid w:val="00605CF1"/>
    <w:rsid w:val="00607AB6"/>
    <w:rsid w:val="006100E4"/>
    <w:rsid w:val="006111B4"/>
    <w:rsid w:val="0061192A"/>
    <w:rsid w:val="00611DB8"/>
    <w:rsid w:val="006124A8"/>
    <w:rsid w:val="006137D9"/>
    <w:rsid w:val="00613FA8"/>
    <w:rsid w:val="0061603A"/>
    <w:rsid w:val="0061703B"/>
    <w:rsid w:val="006177A9"/>
    <w:rsid w:val="00617DAF"/>
    <w:rsid w:val="00620000"/>
    <w:rsid w:val="006209D3"/>
    <w:rsid w:val="00621A2A"/>
    <w:rsid w:val="006225D4"/>
    <w:rsid w:val="00622E6B"/>
    <w:rsid w:val="00622E8C"/>
    <w:rsid w:val="00622EBE"/>
    <w:rsid w:val="00624DCF"/>
    <w:rsid w:val="00624E2C"/>
    <w:rsid w:val="00631211"/>
    <w:rsid w:val="00637B20"/>
    <w:rsid w:val="00640B5A"/>
    <w:rsid w:val="00642589"/>
    <w:rsid w:val="00646CC2"/>
    <w:rsid w:val="00646F83"/>
    <w:rsid w:val="0064749F"/>
    <w:rsid w:val="00647CBD"/>
    <w:rsid w:val="0065017E"/>
    <w:rsid w:val="006501A1"/>
    <w:rsid w:val="0065060E"/>
    <w:rsid w:val="0065365B"/>
    <w:rsid w:val="00661BEC"/>
    <w:rsid w:val="00663337"/>
    <w:rsid w:val="006634AC"/>
    <w:rsid w:val="00663F61"/>
    <w:rsid w:val="0066474A"/>
    <w:rsid w:val="00670EEA"/>
    <w:rsid w:val="006760CC"/>
    <w:rsid w:val="00676455"/>
    <w:rsid w:val="00676D13"/>
    <w:rsid w:val="00677F90"/>
    <w:rsid w:val="0068097C"/>
    <w:rsid w:val="00681D74"/>
    <w:rsid w:val="00683A9D"/>
    <w:rsid w:val="006849AC"/>
    <w:rsid w:val="00686062"/>
    <w:rsid w:val="0068744C"/>
    <w:rsid w:val="00691C74"/>
    <w:rsid w:val="00692563"/>
    <w:rsid w:val="0069308E"/>
    <w:rsid w:val="00693611"/>
    <w:rsid w:val="00693974"/>
    <w:rsid w:val="0069407D"/>
    <w:rsid w:val="0069478E"/>
    <w:rsid w:val="00694DB3"/>
    <w:rsid w:val="006971A0"/>
    <w:rsid w:val="00697D85"/>
    <w:rsid w:val="00697FC0"/>
    <w:rsid w:val="006A14CB"/>
    <w:rsid w:val="006A3F53"/>
    <w:rsid w:val="006A781F"/>
    <w:rsid w:val="006A7A52"/>
    <w:rsid w:val="006B068D"/>
    <w:rsid w:val="006C0820"/>
    <w:rsid w:val="006C1202"/>
    <w:rsid w:val="006C12CA"/>
    <w:rsid w:val="006C1502"/>
    <w:rsid w:val="006C277F"/>
    <w:rsid w:val="006C40C8"/>
    <w:rsid w:val="006C7228"/>
    <w:rsid w:val="006D03B3"/>
    <w:rsid w:val="006D049E"/>
    <w:rsid w:val="006D126E"/>
    <w:rsid w:val="006D14C4"/>
    <w:rsid w:val="006D37D3"/>
    <w:rsid w:val="006D4A19"/>
    <w:rsid w:val="006D5159"/>
    <w:rsid w:val="006D598B"/>
    <w:rsid w:val="006E1561"/>
    <w:rsid w:val="006E1819"/>
    <w:rsid w:val="006E4DC0"/>
    <w:rsid w:val="006E6231"/>
    <w:rsid w:val="006E758A"/>
    <w:rsid w:val="006F0C90"/>
    <w:rsid w:val="006F10EF"/>
    <w:rsid w:val="006F2593"/>
    <w:rsid w:val="006F3060"/>
    <w:rsid w:val="006F3628"/>
    <w:rsid w:val="006F468F"/>
    <w:rsid w:val="006F5C8B"/>
    <w:rsid w:val="006F69F8"/>
    <w:rsid w:val="006F7818"/>
    <w:rsid w:val="006F78A9"/>
    <w:rsid w:val="007009EE"/>
    <w:rsid w:val="007021CC"/>
    <w:rsid w:val="00703767"/>
    <w:rsid w:val="007042F9"/>
    <w:rsid w:val="007070C3"/>
    <w:rsid w:val="007076E9"/>
    <w:rsid w:val="00710342"/>
    <w:rsid w:val="007113A5"/>
    <w:rsid w:val="00712095"/>
    <w:rsid w:val="007132C0"/>
    <w:rsid w:val="00714B70"/>
    <w:rsid w:val="00721FB8"/>
    <w:rsid w:val="00722CA9"/>
    <w:rsid w:val="007312C7"/>
    <w:rsid w:val="00734C4B"/>
    <w:rsid w:val="00740E03"/>
    <w:rsid w:val="007457C3"/>
    <w:rsid w:val="007477E3"/>
    <w:rsid w:val="007479A0"/>
    <w:rsid w:val="00750E31"/>
    <w:rsid w:val="00752102"/>
    <w:rsid w:val="00753453"/>
    <w:rsid w:val="00754123"/>
    <w:rsid w:val="007545E5"/>
    <w:rsid w:val="00754EBC"/>
    <w:rsid w:val="007551CD"/>
    <w:rsid w:val="0075648B"/>
    <w:rsid w:val="00756E74"/>
    <w:rsid w:val="0075705A"/>
    <w:rsid w:val="0076315B"/>
    <w:rsid w:val="007638DA"/>
    <w:rsid w:val="00764A27"/>
    <w:rsid w:val="00765C98"/>
    <w:rsid w:val="007663A5"/>
    <w:rsid w:val="007665A7"/>
    <w:rsid w:val="00767180"/>
    <w:rsid w:val="00770176"/>
    <w:rsid w:val="007701A2"/>
    <w:rsid w:val="007703AB"/>
    <w:rsid w:val="00771771"/>
    <w:rsid w:val="00773828"/>
    <w:rsid w:val="00773F31"/>
    <w:rsid w:val="00774378"/>
    <w:rsid w:val="007743C7"/>
    <w:rsid w:val="00774437"/>
    <w:rsid w:val="0077595E"/>
    <w:rsid w:val="00775FAA"/>
    <w:rsid w:val="007779DA"/>
    <w:rsid w:val="00777ACA"/>
    <w:rsid w:val="00780271"/>
    <w:rsid w:val="007810DF"/>
    <w:rsid w:val="00781F15"/>
    <w:rsid w:val="00783C96"/>
    <w:rsid w:val="0078431D"/>
    <w:rsid w:val="00784C0A"/>
    <w:rsid w:val="0078547F"/>
    <w:rsid w:val="00785AC7"/>
    <w:rsid w:val="00785C07"/>
    <w:rsid w:val="00786D52"/>
    <w:rsid w:val="00787599"/>
    <w:rsid w:val="00790667"/>
    <w:rsid w:val="00791E8B"/>
    <w:rsid w:val="00796302"/>
    <w:rsid w:val="00797BF7"/>
    <w:rsid w:val="007A0D0F"/>
    <w:rsid w:val="007A1D2D"/>
    <w:rsid w:val="007A3737"/>
    <w:rsid w:val="007A4342"/>
    <w:rsid w:val="007A4755"/>
    <w:rsid w:val="007A57A2"/>
    <w:rsid w:val="007B0DAD"/>
    <w:rsid w:val="007B2EE2"/>
    <w:rsid w:val="007B444C"/>
    <w:rsid w:val="007B463A"/>
    <w:rsid w:val="007B6792"/>
    <w:rsid w:val="007B6E05"/>
    <w:rsid w:val="007B75DF"/>
    <w:rsid w:val="007B7D02"/>
    <w:rsid w:val="007C0ED7"/>
    <w:rsid w:val="007C1BFF"/>
    <w:rsid w:val="007C2497"/>
    <w:rsid w:val="007C52AC"/>
    <w:rsid w:val="007C5B1E"/>
    <w:rsid w:val="007C61AF"/>
    <w:rsid w:val="007C69CC"/>
    <w:rsid w:val="007C73AD"/>
    <w:rsid w:val="007C7FDB"/>
    <w:rsid w:val="007D0EC9"/>
    <w:rsid w:val="007D152B"/>
    <w:rsid w:val="007D2973"/>
    <w:rsid w:val="007D4A76"/>
    <w:rsid w:val="007D4B40"/>
    <w:rsid w:val="007D5E87"/>
    <w:rsid w:val="007D7332"/>
    <w:rsid w:val="007E0890"/>
    <w:rsid w:val="007E111A"/>
    <w:rsid w:val="007E3427"/>
    <w:rsid w:val="007E5BDF"/>
    <w:rsid w:val="007F020C"/>
    <w:rsid w:val="007F18EA"/>
    <w:rsid w:val="007F1E8D"/>
    <w:rsid w:val="007F240A"/>
    <w:rsid w:val="007F3105"/>
    <w:rsid w:val="007F383A"/>
    <w:rsid w:val="007F3FF0"/>
    <w:rsid w:val="007F4ABF"/>
    <w:rsid w:val="007F4B2F"/>
    <w:rsid w:val="007F6E87"/>
    <w:rsid w:val="007F70DF"/>
    <w:rsid w:val="007F7E53"/>
    <w:rsid w:val="00801906"/>
    <w:rsid w:val="00801FB8"/>
    <w:rsid w:val="0080287C"/>
    <w:rsid w:val="00802F6E"/>
    <w:rsid w:val="008031BE"/>
    <w:rsid w:val="00805A72"/>
    <w:rsid w:val="008064CA"/>
    <w:rsid w:val="00807AF5"/>
    <w:rsid w:val="0081036E"/>
    <w:rsid w:val="0081086A"/>
    <w:rsid w:val="00810A53"/>
    <w:rsid w:val="008134F4"/>
    <w:rsid w:val="00814CBF"/>
    <w:rsid w:val="00817263"/>
    <w:rsid w:val="0081783D"/>
    <w:rsid w:val="00817BAC"/>
    <w:rsid w:val="008212FA"/>
    <w:rsid w:val="00822583"/>
    <w:rsid w:val="0082325C"/>
    <w:rsid w:val="008249F8"/>
    <w:rsid w:val="00824D32"/>
    <w:rsid w:val="00825C44"/>
    <w:rsid w:val="00826FCB"/>
    <w:rsid w:val="0082712D"/>
    <w:rsid w:val="00827894"/>
    <w:rsid w:val="00830E2F"/>
    <w:rsid w:val="00832E6F"/>
    <w:rsid w:val="008337B5"/>
    <w:rsid w:val="00834EAE"/>
    <w:rsid w:val="00836761"/>
    <w:rsid w:val="008374B0"/>
    <w:rsid w:val="0083755F"/>
    <w:rsid w:val="00842976"/>
    <w:rsid w:val="00842ABB"/>
    <w:rsid w:val="00843C56"/>
    <w:rsid w:val="00845C3B"/>
    <w:rsid w:val="00845D97"/>
    <w:rsid w:val="00845FE3"/>
    <w:rsid w:val="008516DD"/>
    <w:rsid w:val="0085338B"/>
    <w:rsid w:val="0085387D"/>
    <w:rsid w:val="00853C82"/>
    <w:rsid w:val="00854223"/>
    <w:rsid w:val="0085445A"/>
    <w:rsid w:val="00854BF8"/>
    <w:rsid w:val="00855110"/>
    <w:rsid w:val="00857722"/>
    <w:rsid w:val="0086119F"/>
    <w:rsid w:val="00861664"/>
    <w:rsid w:val="00861842"/>
    <w:rsid w:val="00861FE5"/>
    <w:rsid w:val="008622D6"/>
    <w:rsid w:val="0086311A"/>
    <w:rsid w:val="00864A8B"/>
    <w:rsid w:val="00865A6C"/>
    <w:rsid w:val="008660B5"/>
    <w:rsid w:val="00866718"/>
    <w:rsid w:val="0087137E"/>
    <w:rsid w:val="00871BEE"/>
    <w:rsid w:val="00872FDD"/>
    <w:rsid w:val="00873152"/>
    <w:rsid w:val="008739CB"/>
    <w:rsid w:val="00874E1D"/>
    <w:rsid w:val="00875DC2"/>
    <w:rsid w:val="008762F6"/>
    <w:rsid w:val="008779E4"/>
    <w:rsid w:val="008800AC"/>
    <w:rsid w:val="0088060E"/>
    <w:rsid w:val="008815DD"/>
    <w:rsid w:val="0088166B"/>
    <w:rsid w:val="00881E2B"/>
    <w:rsid w:val="00884704"/>
    <w:rsid w:val="008853B7"/>
    <w:rsid w:val="008857FD"/>
    <w:rsid w:val="00885A6C"/>
    <w:rsid w:val="00885C14"/>
    <w:rsid w:val="00886F8C"/>
    <w:rsid w:val="0089267C"/>
    <w:rsid w:val="00892723"/>
    <w:rsid w:val="0089328D"/>
    <w:rsid w:val="00894342"/>
    <w:rsid w:val="00894410"/>
    <w:rsid w:val="00894CB7"/>
    <w:rsid w:val="00895DE5"/>
    <w:rsid w:val="00895FC9"/>
    <w:rsid w:val="008A28DA"/>
    <w:rsid w:val="008A2A8C"/>
    <w:rsid w:val="008A5174"/>
    <w:rsid w:val="008A6AC7"/>
    <w:rsid w:val="008B0185"/>
    <w:rsid w:val="008B06C0"/>
    <w:rsid w:val="008B0A79"/>
    <w:rsid w:val="008B1593"/>
    <w:rsid w:val="008B1EA5"/>
    <w:rsid w:val="008B24FC"/>
    <w:rsid w:val="008B2B07"/>
    <w:rsid w:val="008B2B37"/>
    <w:rsid w:val="008B366A"/>
    <w:rsid w:val="008B44D8"/>
    <w:rsid w:val="008B6452"/>
    <w:rsid w:val="008B7813"/>
    <w:rsid w:val="008C0B55"/>
    <w:rsid w:val="008C1161"/>
    <w:rsid w:val="008C1EDE"/>
    <w:rsid w:val="008C34ED"/>
    <w:rsid w:val="008C46F0"/>
    <w:rsid w:val="008C62BF"/>
    <w:rsid w:val="008C6566"/>
    <w:rsid w:val="008D0674"/>
    <w:rsid w:val="008D1BC3"/>
    <w:rsid w:val="008D1C09"/>
    <w:rsid w:val="008D4AAC"/>
    <w:rsid w:val="008D5BAA"/>
    <w:rsid w:val="008D5DAB"/>
    <w:rsid w:val="008D7351"/>
    <w:rsid w:val="008D78F5"/>
    <w:rsid w:val="008D7D26"/>
    <w:rsid w:val="008E0450"/>
    <w:rsid w:val="008E0B91"/>
    <w:rsid w:val="008E0CE3"/>
    <w:rsid w:val="008E0D52"/>
    <w:rsid w:val="008E1545"/>
    <w:rsid w:val="008E7351"/>
    <w:rsid w:val="008E75DF"/>
    <w:rsid w:val="008F02FF"/>
    <w:rsid w:val="008F15C9"/>
    <w:rsid w:val="008F26E0"/>
    <w:rsid w:val="008F31A2"/>
    <w:rsid w:val="008F3C7D"/>
    <w:rsid w:val="008F4514"/>
    <w:rsid w:val="008F4A6E"/>
    <w:rsid w:val="008F6B9E"/>
    <w:rsid w:val="008F7F9E"/>
    <w:rsid w:val="00900A0F"/>
    <w:rsid w:val="009016B6"/>
    <w:rsid w:val="00902065"/>
    <w:rsid w:val="00902984"/>
    <w:rsid w:val="00902AE1"/>
    <w:rsid w:val="00903039"/>
    <w:rsid w:val="00903771"/>
    <w:rsid w:val="009038A8"/>
    <w:rsid w:val="009049A9"/>
    <w:rsid w:val="009050D9"/>
    <w:rsid w:val="009067AB"/>
    <w:rsid w:val="00907CB8"/>
    <w:rsid w:val="00907EDF"/>
    <w:rsid w:val="00910660"/>
    <w:rsid w:val="00910807"/>
    <w:rsid w:val="00911FDB"/>
    <w:rsid w:val="0091295F"/>
    <w:rsid w:val="00916F14"/>
    <w:rsid w:val="009203F7"/>
    <w:rsid w:val="00925355"/>
    <w:rsid w:val="00925489"/>
    <w:rsid w:val="00927B44"/>
    <w:rsid w:val="00927C9F"/>
    <w:rsid w:val="00927E56"/>
    <w:rsid w:val="009301D5"/>
    <w:rsid w:val="00930E96"/>
    <w:rsid w:val="00931BA1"/>
    <w:rsid w:val="00932646"/>
    <w:rsid w:val="00934269"/>
    <w:rsid w:val="009346D8"/>
    <w:rsid w:val="009365E9"/>
    <w:rsid w:val="00936F35"/>
    <w:rsid w:val="00937FF9"/>
    <w:rsid w:val="009401D2"/>
    <w:rsid w:val="009401EC"/>
    <w:rsid w:val="00940FCC"/>
    <w:rsid w:val="00942FB9"/>
    <w:rsid w:val="00944158"/>
    <w:rsid w:val="00946C32"/>
    <w:rsid w:val="00950DE6"/>
    <w:rsid w:val="00951C2B"/>
    <w:rsid w:val="00952728"/>
    <w:rsid w:val="00954014"/>
    <w:rsid w:val="0095408B"/>
    <w:rsid w:val="0095502B"/>
    <w:rsid w:val="00955997"/>
    <w:rsid w:val="00956807"/>
    <w:rsid w:val="009571B1"/>
    <w:rsid w:val="00957B4B"/>
    <w:rsid w:val="00961164"/>
    <w:rsid w:val="009617CA"/>
    <w:rsid w:val="009670A4"/>
    <w:rsid w:val="0097176C"/>
    <w:rsid w:val="0097413B"/>
    <w:rsid w:val="009741D0"/>
    <w:rsid w:val="00974441"/>
    <w:rsid w:val="00977744"/>
    <w:rsid w:val="00981EED"/>
    <w:rsid w:val="00982C88"/>
    <w:rsid w:val="00983A91"/>
    <w:rsid w:val="00986301"/>
    <w:rsid w:val="00986FCF"/>
    <w:rsid w:val="009871F9"/>
    <w:rsid w:val="00987734"/>
    <w:rsid w:val="00991BC1"/>
    <w:rsid w:val="00993C43"/>
    <w:rsid w:val="009940D8"/>
    <w:rsid w:val="00994574"/>
    <w:rsid w:val="0099553A"/>
    <w:rsid w:val="00996577"/>
    <w:rsid w:val="009A127F"/>
    <w:rsid w:val="009A1330"/>
    <w:rsid w:val="009A1B8B"/>
    <w:rsid w:val="009B0766"/>
    <w:rsid w:val="009B16DF"/>
    <w:rsid w:val="009B2498"/>
    <w:rsid w:val="009B2E2E"/>
    <w:rsid w:val="009B3988"/>
    <w:rsid w:val="009B3CA2"/>
    <w:rsid w:val="009B4477"/>
    <w:rsid w:val="009B4633"/>
    <w:rsid w:val="009B6383"/>
    <w:rsid w:val="009B6F8C"/>
    <w:rsid w:val="009B7208"/>
    <w:rsid w:val="009B7C80"/>
    <w:rsid w:val="009C48B9"/>
    <w:rsid w:val="009C7469"/>
    <w:rsid w:val="009D115B"/>
    <w:rsid w:val="009D13B9"/>
    <w:rsid w:val="009D1645"/>
    <w:rsid w:val="009D258C"/>
    <w:rsid w:val="009D33AC"/>
    <w:rsid w:val="009D4AFC"/>
    <w:rsid w:val="009D4D74"/>
    <w:rsid w:val="009D6356"/>
    <w:rsid w:val="009E01F4"/>
    <w:rsid w:val="009E0E16"/>
    <w:rsid w:val="009E21C9"/>
    <w:rsid w:val="009E27D0"/>
    <w:rsid w:val="009E47BF"/>
    <w:rsid w:val="009E4E8B"/>
    <w:rsid w:val="009E4F57"/>
    <w:rsid w:val="009E50D4"/>
    <w:rsid w:val="009E5792"/>
    <w:rsid w:val="009E6E3E"/>
    <w:rsid w:val="009E74F7"/>
    <w:rsid w:val="009F0150"/>
    <w:rsid w:val="009F0477"/>
    <w:rsid w:val="009F2322"/>
    <w:rsid w:val="009F27DE"/>
    <w:rsid w:val="009F2F9C"/>
    <w:rsid w:val="009F422B"/>
    <w:rsid w:val="009F5874"/>
    <w:rsid w:val="009F788D"/>
    <w:rsid w:val="009F78F5"/>
    <w:rsid w:val="009F7EFA"/>
    <w:rsid w:val="00A0345F"/>
    <w:rsid w:val="00A0390B"/>
    <w:rsid w:val="00A04280"/>
    <w:rsid w:val="00A0434E"/>
    <w:rsid w:val="00A04839"/>
    <w:rsid w:val="00A0504D"/>
    <w:rsid w:val="00A05737"/>
    <w:rsid w:val="00A07008"/>
    <w:rsid w:val="00A074CC"/>
    <w:rsid w:val="00A07C43"/>
    <w:rsid w:val="00A10394"/>
    <w:rsid w:val="00A10E05"/>
    <w:rsid w:val="00A10EF3"/>
    <w:rsid w:val="00A11B6A"/>
    <w:rsid w:val="00A14368"/>
    <w:rsid w:val="00A14C91"/>
    <w:rsid w:val="00A1553C"/>
    <w:rsid w:val="00A16E5E"/>
    <w:rsid w:val="00A17BBA"/>
    <w:rsid w:val="00A20A3C"/>
    <w:rsid w:val="00A215F1"/>
    <w:rsid w:val="00A21845"/>
    <w:rsid w:val="00A21E49"/>
    <w:rsid w:val="00A220CD"/>
    <w:rsid w:val="00A22D5E"/>
    <w:rsid w:val="00A253B7"/>
    <w:rsid w:val="00A255E6"/>
    <w:rsid w:val="00A2637C"/>
    <w:rsid w:val="00A30DC5"/>
    <w:rsid w:val="00A32AF3"/>
    <w:rsid w:val="00A32DEE"/>
    <w:rsid w:val="00A35C31"/>
    <w:rsid w:val="00A35E68"/>
    <w:rsid w:val="00A369D8"/>
    <w:rsid w:val="00A378D6"/>
    <w:rsid w:val="00A40BBD"/>
    <w:rsid w:val="00A420FE"/>
    <w:rsid w:val="00A42C23"/>
    <w:rsid w:val="00A43182"/>
    <w:rsid w:val="00A444EB"/>
    <w:rsid w:val="00A44A2F"/>
    <w:rsid w:val="00A4538B"/>
    <w:rsid w:val="00A46B0F"/>
    <w:rsid w:val="00A46D53"/>
    <w:rsid w:val="00A47CEA"/>
    <w:rsid w:val="00A47EA5"/>
    <w:rsid w:val="00A51AF9"/>
    <w:rsid w:val="00A523F3"/>
    <w:rsid w:val="00A525FD"/>
    <w:rsid w:val="00A52918"/>
    <w:rsid w:val="00A54593"/>
    <w:rsid w:val="00A5470C"/>
    <w:rsid w:val="00A55D58"/>
    <w:rsid w:val="00A56227"/>
    <w:rsid w:val="00A56339"/>
    <w:rsid w:val="00A572DC"/>
    <w:rsid w:val="00A573AC"/>
    <w:rsid w:val="00A60701"/>
    <w:rsid w:val="00A60EED"/>
    <w:rsid w:val="00A62765"/>
    <w:rsid w:val="00A62ACC"/>
    <w:rsid w:val="00A62BD7"/>
    <w:rsid w:val="00A63320"/>
    <w:rsid w:val="00A656FD"/>
    <w:rsid w:val="00A6622C"/>
    <w:rsid w:val="00A66ED9"/>
    <w:rsid w:val="00A72066"/>
    <w:rsid w:val="00A73A93"/>
    <w:rsid w:val="00A747FD"/>
    <w:rsid w:val="00A7503F"/>
    <w:rsid w:val="00A7781A"/>
    <w:rsid w:val="00A80589"/>
    <w:rsid w:val="00A80EE4"/>
    <w:rsid w:val="00A812FE"/>
    <w:rsid w:val="00A81ADA"/>
    <w:rsid w:val="00A81B98"/>
    <w:rsid w:val="00A833D8"/>
    <w:rsid w:val="00A840BF"/>
    <w:rsid w:val="00A84109"/>
    <w:rsid w:val="00A849B5"/>
    <w:rsid w:val="00A84D3C"/>
    <w:rsid w:val="00A8797B"/>
    <w:rsid w:val="00A932A4"/>
    <w:rsid w:val="00A93782"/>
    <w:rsid w:val="00A939C2"/>
    <w:rsid w:val="00A94264"/>
    <w:rsid w:val="00A94496"/>
    <w:rsid w:val="00A94BD6"/>
    <w:rsid w:val="00A9545A"/>
    <w:rsid w:val="00A959D6"/>
    <w:rsid w:val="00A95D4D"/>
    <w:rsid w:val="00A9612A"/>
    <w:rsid w:val="00A97AFA"/>
    <w:rsid w:val="00AA225B"/>
    <w:rsid w:val="00AA2501"/>
    <w:rsid w:val="00AA5778"/>
    <w:rsid w:val="00AA7E36"/>
    <w:rsid w:val="00AB181D"/>
    <w:rsid w:val="00AB30D7"/>
    <w:rsid w:val="00AB3BAA"/>
    <w:rsid w:val="00AB454E"/>
    <w:rsid w:val="00AB5655"/>
    <w:rsid w:val="00AB65CF"/>
    <w:rsid w:val="00AB65E6"/>
    <w:rsid w:val="00AC155A"/>
    <w:rsid w:val="00AC1A94"/>
    <w:rsid w:val="00AC3033"/>
    <w:rsid w:val="00AC33A9"/>
    <w:rsid w:val="00AC3E50"/>
    <w:rsid w:val="00AC3E6D"/>
    <w:rsid w:val="00AC5E0B"/>
    <w:rsid w:val="00AC609E"/>
    <w:rsid w:val="00AC6759"/>
    <w:rsid w:val="00AC6EE8"/>
    <w:rsid w:val="00AC7452"/>
    <w:rsid w:val="00AD024E"/>
    <w:rsid w:val="00AD0626"/>
    <w:rsid w:val="00AD0FAA"/>
    <w:rsid w:val="00AD39CE"/>
    <w:rsid w:val="00AD69AB"/>
    <w:rsid w:val="00AD77BE"/>
    <w:rsid w:val="00AE2BA4"/>
    <w:rsid w:val="00AE2EB9"/>
    <w:rsid w:val="00AE2F93"/>
    <w:rsid w:val="00AE4AF8"/>
    <w:rsid w:val="00AE52C5"/>
    <w:rsid w:val="00AE5B3D"/>
    <w:rsid w:val="00AF5A72"/>
    <w:rsid w:val="00AF5D6D"/>
    <w:rsid w:val="00AF6417"/>
    <w:rsid w:val="00B01CD0"/>
    <w:rsid w:val="00B02BA6"/>
    <w:rsid w:val="00B0417D"/>
    <w:rsid w:val="00B07338"/>
    <w:rsid w:val="00B11F50"/>
    <w:rsid w:val="00B12396"/>
    <w:rsid w:val="00B12F53"/>
    <w:rsid w:val="00B17660"/>
    <w:rsid w:val="00B1779C"/>
    <w:rsid w:val="00B1785B"/>
    <w:rsid w:val="00B20AB5"/>
    <w:rsid w:val="00B21443"/>
    <w:rsid w:val="00B23F90"/>
    <w:rsid w:val="00B24E6E"/>
    <w:rsid w:val="00B25824"/>
    <w:rsid w:val="00B25A51"/>
    <w:rsid w:val="00B27B74"/>
    <w:rsid w:val="00B31480"/>
    <w:rsid w:val="00B31D11"/>
    <w:rsid w:val="00B3260D"/>
    <w:rsid w:val="00B32DA1"/>
    <w:rsid w:val="00B37333"/>
    <w:rsid w:val="00B40404"/>
    <w:rsid w:val="00B41611"/>
    <w:rsid w:val="00B41BD8"/>
    <w:rsid w:val="00B43525"/>
    <w:rsid w:val="00B439D0"/>
    <w:rsid w:val="00B446C0"/>
    <w:rsid w:val="00B45A86"/>
    <w:rsid w:val="00B46EE8"/>
    <w:rsid w:val="00B475CA"/>
    <w:rsid w:val="00B47F5A"/>
    <w:rsid w:val="00B502F1"/>
    <w:rsid w:val="00B52358"/>
    <w:rsid w:val="00B53555"/>
    <w:rsid w:val="00B5408B"/>
    <w:rsid w:val="00B55AB1"/>
    <w:rsid w:val="00B56D53"/>
    <w:rsid w:val="00B60296"/>
    <w:rsid w:val="00B603E5"/>
    <w:rsid w:val="00B61095"/>
    <w:rsid w:val="00B61900"/>
    <w:rsid w:val="00B62425"/>
    <w:rsid w:val="00B624E8"/>
    <w:rsid w:val="00B62CD4"/>
    <w:rsid w:val="00B62F3D"/>
    <w:rsid w:val="00B633E7"/>
    <w:rsid w:val="00B637D5"/>
    <w:rsid w:val="00B6622A"/>
    <w:rsid w:val="00B6637F"/>
    <w:rsid w:val="00B66FC1"/>
    <w:rsid w:val="00B67A23"/>
    <w:rsid w:val="00B71AFD"/>
    <w:rsid w:val="00B71C5F"/>
    <w:rsid w:val="00B72BBB"/>
    <w:rsid w:val="00B73974"/>
    <w:rsid w:val="00B73EF5"/>
    <w:rsid w:val="00B74CAA"/>
    <w:rsid w:val="00B7515F"/>
    <w:rsid w:val="00B75A44"/>
    <w:rsid w:val="00B75E08"/>
    <w:rsid w:val="00B75E32"/>
    <w:rsid w:val="00B763AB"/>
    <w:rsid w:val="00B76EF4"/>
    <w:rsid w:val="00B807D3"/>
    <w:rsid w:val="00B80955"/>
    <w:rsid w:val="00B81D9E"/>
    <w:rsid w:val="00B82601"/>
    <w:rsid w:val="00B82BA9"/>
    <w:rsid w:val="00B83464"/>
    <w:rsid w:val="00B839CD"/>
    <w:rsid w:val="00B93988"/>
    <w:rsid w:val="00B93B2F"/>
    <w:rsid w:val="00B9454E"/>
    <w:rsid w:val="00B94ADF"/>
    <w:rsid w:val="00BA17E3"/>
    <w:rsid w:val="00BA1FA3"/>
    <w:rsid w:val="00BA3505"/>
    <w:rsid w:val="00BA45E5"/>
    <w:rsid w:val="00BA494F"/>
    <w:rsid w:val="00BA6C8B"/>
    <w:rsid w:val="00BA75BE"/>
    <w:rsid w:val="00BA78C3"/>
    <w:rsid w:val="00BB0D44"/>
    <w:rsid w:val="00BB164F"/>
    <w:rsid w:val="00BB2294"/>
    <w:rsid w:val="00BB247D"/>
    <w:rsid w:val="00BB6576"/>
    <w:rsid w:val="00BC05E1"/>
    <w:rsid w:val="00BC1449"/>
    <w:rsid w:val="00BC16A2"/>
    <w:rsid w:val="00BC1AAE"/>
    <w:rsid w:val="00BC1B1E"/>
    <w:rsid w:val="00BC2C2D"/>
    <w:rsid w:val="00BC2EB0"/>
    <w:rsid w:val="00BC36BD"/>
    <w:rsid w:val="00BC394C"/>
    <w:rsid w:val="00BC41FC"/>
    <w:rsid w:val="00BC4673"/>
    <w:rsid w:val="00BC471C"/>
    <w:rsid w:val="00BC523A"/>
    <w:rsid w:val="00BC58EE"/>
    <w:rsid w:val="00BD0DE1"/>
    <w:rsid w:val="00BD5A78"/>
    <w:rsid w:val="00BD5FAD"/>
    <w:rsid w:val="00BD749E"/>
    <w:rsid w:val="00BE1572"/>
    <w:rsid w:val="00BE28A7"/>
    <w:rsid w:val="00BE4EBD"/>
    <w:rsid w:val="00BE6A1E"/>
    <w:rsid w:val="00BE6ED3"/>
    <w:rsid w:val="00BE71E2"/>
    <w:rsid w:val="00BE72BB"/>
    <w:rsid w:val="00BE7741"/>
    <w:rsid w:val="00BF06F1"/>
    <w:rsid w:val="00BF1F55"/>
    <w:rsid w:val="00BF218D"/>
    <w:rsid w:val="00BF3D50"/>
    <w:rsid w:val="00BF4831"/>
    <w:rsid w:val="00BF5336"/>
    <w:rsid w:val="00BF557B"/>
    <w:rsid w:val="00BF59D7"/>
    <w:rsid w:val="00C01741"/>
    <w:rsid w:val="00C01F79"/>
    <w:rsid w:val="00C020C9"/>
    <w:rsid w:val="00C023BA"/>
    <w:rsid w:val="00C023FB"/>
    <w:rsid w:val="00C03603"/>
    <w:rsid w:val="00C03D5A"/>
    <w:rsid w:val="00C0478B"/>
    <w:rsid w:val="00C04D72"/>
    <w:rsid w:val="00C054CE"/>
    <w:rsid w:val="00C05740"/>
    <w:rsid w:val="00C0638C"/>
    <w:rsid w:val="00C0784C"/>
    <w:rsid w:val="00C07E35"/>
    <w:rsid w:val="00C122DE"/>
    <w:rsid w:val="00C12B0A"/>
    <w:rsid w:val="00C12BCE"/>
    <w:rsid w:val="00C1432B"/>
    <w:rsid w:val="00C14563"/>
    <w:rsid w:val="00C150A1"/>
    <w:rsid w:val="00C157DC"/>
    <w:rsid w:val="00C17B8F"/>
    <w:rsid w:val="00C17C1E"/>
    <w:rsid w:val="00C2069C"/>
    <w:rsid w:val="00C21F15"/>
    <w:rsid w:val="00C221B6"/>
    <w:rsid w:val="00C2562F"/>
    <w:rsid w:val="00C2580B"/>
    <w:rsid w:val="00C25CFB"/>
    <w:rsid w:val="00C263CE"/>
    <w:rsid w:val="00C26562"/>
    <w:rsid w:val="00C2674F"/>
    <w:rsid w:val="00C274FD"/>
    <w:rsid w:val="00C2772F"/>
    <w:rsid w:val="00C30EF0"/>
    <w:rsid w:val="00C30FF1"/>
    <w:rsid w:val="00C318E7"/>
    <w:rsid w:val="00C3235D"/>
    <w:rsid w:val="00C32AAD"/>
    <w:rsid w:val="00C32C02"/>
    <w:rsid w:val="00C32FBA"/>
    <w:rsid w:val="00C330C9"/>
    <w:rsid w:val="00C333C3"/>
    <w:rsid w:val="00C33D65"/>
    <w:rsid w:val="00C340D2"/>
    <w:rsid w:val="00C34C76"/>
    <w:rsid w:val="00C3637C"/>
    <w:rsid w:val="00C363A6"/>
    <w:rsid w:val="00C3682D"/>
    <w:rsid w:val="00C41A78"/>
    <w:rsid w:val="00C42024"/>
    <w:rsid w:val="00C4499B"/>
    <w:rsid w:val="00C4689B"/>
    <w:rsid w:val="00C476D8"/>
    <w:rsid w:val="00C5028D"/>
    <w:rsid w:val="00C50CD3"/>
    <w:rsid w:val="00C50E90"/>
    <w:rsid w:val="00C52615"/>
    <w:rsid w:val="00C538FF"/>
    <w:rsid w:val="00C54AD1"/>
    <w:rsid w:val="00C5531E"/>
    <w:rsid w:val="00C56BA6"/>
    <w:rsid w:val="00C573CC"/>
    <w:rsid w:val="00C574F1"/>
    <w:rsid w:val="00C57D89"/>
    <w:rsid w:val="00C611B7"/>
    <w:rsid w:val="00C61E7D"/>
    <w:rsid w:val="00C6289F"/>
    <w:rsid w:val="00C6311D"/>
    <w:rsid w:val="00C6583C"/>
    <w:rsid w:val="00C67B5C"/>
    <w:rsid w:val="00C70AFF"/>
    <w:rsid w:val="00C7106C"/>
    <w:rsid w:val="00C713C8"/>
    <w:rsid w:val="00C731D5"/>
    <w:rsid w:val="00C73263"/>
    <w:rsid w:val="00C73855"/>
    <w:rsid w:val="00C7585C"/>
    <w:rsid w:val="00C75B20"/>
    <w:rsid w:val="00C761B7"/>
    <w:rsid w:val="00C76709"/>
    <w:rsid w:val="00C76F5F"/>
    <w:rsid w:val="00C77C79"/>
    <w:rsid w:val="00C81C6B"/>
    <w:rsid w:val="00C81ED9"/>
    <w:rsid w:val="00C82366"/>
    <w:rsid w:val="00C82749"/>
    <w:rsid w:val="00C82821"/>
    <w:rsid w:val="00C82D47"/>
    <w:rsid w:val="00C8342F"/>
    <w:rsid w:val="00C8436A"/>
    <w:rsid w:val="00C879D0"/>
    <w:rsid w:val="00C87E98"/>
    <w:rsid w:val="00C902D3"/>
    <w:rsid w:val="00C90673"/>
    <w:rsid w:val="00C90A5C"/>
    <w:rsid w:val="00C90C92"/>
    <w:rsid w:val="00C90EFB"/>
    <w:rsid w:val="00C916A7"/>
    <w:rsid w:val="00C91DC8"/>
    <w:rsid w:val="00C91E86"/>
    <w:rsid w:val="00C92E08"/>
    <w:rsid w:val="00C97009"/>
    <w:rsid w:val="00C97DDE"/>
    <w:rsid w:val="00CA025C"/>
    <w:rsid w:val="00CA2A74"/>
    <w:rsid w:val="00CA7F03"/>
    <w:rsid w:val="00CB0AA7"/>
    <w:rsid w:val="00CB287E"/>
    <w:rsid w:val="00CB43DF"/>
    <w:rsid w:val="00CB52AA"/>
    <w:rsid w:val="00CC223E"/>
    <w:rsid w:val="00CC26F8"/>
    <w:rsid w:val="00CC36A4"/>
    <w:rsid w:val="00CC59F8"/>
    <w:rsid w:val="00CC5ADB"/>
    <w:rsid w:val="00CC729A"/>
    <w:rsid w:val="00CD0A6F"/>
    <w:rsid w:val="00CD1959"/>
    <w:rsid w:val="00CD204D"/>
    <w:rsid w:val="00CD27A6"/>
    <w:rsid w:val="00CD2FA2"/>
    <w:rsid w:val="00CD33A3"/>
    <w:rsid w:val="00CD356D"/>
    <w:rsid w:val="00CD3A62"/>
    <w:rsid w:val="00CD3D1C"/>
    <w:rsid w:val="00CD3D42"/>
    <w:rsid w:val="00CD5664"/>
    <w:rsid w:val="00CD6FCC"/>
    <w:rsid w:val="00CD7CBF"/>
    <w:rsid w:val="00CD7F67"/>
    <w:rsid w:val="00CE0E42"/>
    <w:rsid w:val="00CE103D"/>
    <w:rsid w:val="00CE41EA"/>
    <w:rsid w:val="00CE56CC"/>
    <w:rsid w:val="00CF10E1"/>
    <w:rsid w:val="00CF12A9"/>
    <w:rsid w:val="00CF159B"/>
    <w:rsid w:val="00CF3481"/>
    <w:rsid w:val="00CF5746"/>
    <w:rsid w:val="00CF6BA7"/>
    <w:rsid w:val="00CF7440"/>
    <w:rsid w:val="00D007AA"/>
    <w:rsid w:val="00D0484B"/>
    <w:rsid w:val="00D10BEF"/>
    <w:rsid w:val="00D11314"/>
    <w:rsid w:val="00D1224A"/>
    <w:rsid w:val="00D12545"/>
    <w:rsid w:val="00D125F7"/>
    <w:rsid w:val="00D13671"/>
    <w:rsid w:val="00D14B97"/>
    <w:rsid w:val="00D14D1F"/>
    <w:rsid w:val="00D14DFC"/>
    <w:rsid w:val="00D14F3B"/>
    <w:rsid w:val="00D173E6"/>
    <w:rsid w:val="00D204D5"/>
    <w:rsid w:val="00D21BED"/>
    <w:rsid w:val="00D30150"/>
    <w:rsid w:val="00D30380"/>
    <w:rsid w:val="00D30732"/>
    <w:rsid w:val="00D30972"/>
    <w:rsid w:val="00D30C61"/>
    <w:rsid w:val="00D31897"/>
    <w:rsid w:val="00D31E95"/>
    <w:rsid w:val="00D32871"/>
    <w:rsid w:val="00D33540"/>
    <w:rsid w:val="00D34026"/>
    <w:rsid w:val="00D364DD"/>
    <w:rsid w:val="00D373FE"/>
    <w:rsid w:val="00D37955"/>
    <w:rsid w:val="00D40A56"/>
    <w:rsid w:val="00D41585"/>
    <w:rsid w:val="00D43771"/>
    <w:rsid w:val="00D44B4D"/>
    <w:rsid w:val="00D450DB"/>
    <w:rsid w:val="00D46A51"/>
    <w:rsid w:val="00D46DA2"/>
    <w:rsid w:val="00D4777B"/>
    <w:rsid w:val="00D47E71"/>
    <w:rsid w:val="00D50AD8"/>
    <w:rsid w:val="00D51596"/>
    <w:rsid w:val="00D51D31"/>
    <w:rsid w:val="00D5326B"/>
    <w:rsid w:val="00D5484C"/>
    <w:rsid w:val="00D561A9"/>
    <w:rsid w:val="00D56A81"/>
    <w:rsid w:val="00D570C1"/>
    <w:rsid w:val="00D602D8"/>
    <w:rsid w:val="00D61C9D"/>
    <w:rsid w:val="00D61F9B"/>
    <w:rsid w:val="00D641F6"/>
    <w:rsid w:val="00D64CBE"/>
    <w:rsid w:val="00D66842"/>
    <w:rsid w:val="00D66F60"/>
    <w:rsid w:val="00D704F7"/>
    <w:rsid w:val="00D70925"/>
    <w:rsid w:val="00D70981"/>
    <w:rsid w:val="00D74642"/>
    <w:rsid w:val="00D7550A"/>
    <w:rsid w:val="00D756A6"/>
    <w:rsid w:val="00D81A76"/>
    <w:rsid w:val="00D81D5E"/>
    <w:rsid w:val="00D823D2"/>
    <w:rsid w:val="00D835FE"/>
    <w:rsid w:val="00D840AD"/>
    <w:rsid w:val="00D8532F"/>
    <w:rsid w:val="00D856D8"/>
    <w:rsid w:val="00D8593D"/>
    <w:rsid w:val="00D85AE9"/>
    <w:rsid w:val="00D85C22"/>
    <w:rsid w:val="00D86151"/>
    <w:rsid w:val="00D87B80"/>
    <w:rsid w:val="00D90AC0"/>
    <w:rsid w:val="00D920C8"/>
    <w:rsid w:val="00D9296C"/>
    <w:rsid w:val="00D9303E"/>
    <w:rsid w:val="00D93DEB"/>
    <w:rsid w:val="00D95575"/>
    <w:rsid w:val="00D97527"/>
    <w:rsid w:val="00D97E01"/>
    <w:rsid w:val="00DA180A"/>
    <w:rsid w:val="00DA1E97"/>
    <w:rsid w:val="00DA4238"/>
    <w:rsid w:val="00DA4251"/>
    <w:rsid w:val="00DA6CFE"/>
    <w:rsid w:val="00DA7DBF"/>
    <w:rsid w:val="00DB1A66"/>
    <w:rsid w:val="00DB2AE0"/>
    <w:rsid w:val="00DB331A"/>
    <w:rsid w:val="00DB542A"/>
    <w:rsid w:val="00DB5B7A"/>
    <w:rsid w:val="00DB6303"/>
    <w:rsid w:val="00DB63AF"/>
    <w:rsid w:val="00DB75B7"/>
    <w:rsid w:val="00DC01FE"/>
    <w:rsid w:val="00DC05C3"/>
    <w:rsid w:val="00DC0E18"/>
    <w:rsid w:val="00DC2209"/>
    <w:rsid w:val="00DC300B"/>
    <w:rsid w:val="00DC30EF"/>
    <w:rsid w:val="00DC327D"/>
    <w:rsid w:val="00DD01F4"/>
    <w:rsid w:val="00DD05EC"/>
    <w:rsid w:val="00DD329D"/>
    <w:rsid w:val="00DD4C2A"/>
    <w:rsid w:val="00DD7D21"/>
    <w:rsid w:val="00DE07BF"/>
    <w:rsid w:val="00DE18E0"/>
    <w:rsid w:val="00DE37C8"/>
    <w:rsid w:val="00DE4E89"/>
    <w:rsid w:val="00DE5189"/>
    <w:rsid w:val="00DE7821"/>
    <w:rsid w:val="00DF0132"/>
    <w:rsid w:val="00DF06CC"/>
    <w:rsid w:val="00DF087E"/>
    <w:rsid w:val="00DF10B3"/>
    <w:rsid w:val="00DF1A0E"/>
    <w:rsid w:val="00DF2438"/>
    <w:rsid w:val="00DF2641"/>
    <w:rsid w:val="00DF36D6"/>
    <w:rsid w:val="00DF3AF5"/>
    <w:rsid w:val="00DF468E"/>
    <w:rsid w:val="00DF494B"/>
    <w:rsid w:val="00DF4A64"/>
    <w:rsid w:val="00DF4F86"/>
    <w:rsid w:val="00DF57EC"/>
    <w:rsid w:val="00DF5A56"/>
    <w:rsid w:val="00DF6459"/>
    <w:rsid w:val="00DF7719"/>
    <w:rsid w:val="00E004F2"/>
    <w:rsid w:val="00E011DD"/>
    <w:rsid w:val="00E01555"/>
    <w:rsid w:val="00E01BB6"/>
    <w:rsid w:val="00E03C0B"/>
    <w:rsid w:val="00E0439E"/>
    <w:rsid w:val="00E069C2"/>
    <w:rsid w:val="00E0793E"/>
    <w:rsid w:val="00E1280D"/>
    <w:rsid w:val="00E133DF"/>
    <w:rsid w:val="00E152AA"/>
    <w:rsid w:val="00E15824"/>
    <w:rsid w:val="00E17011"/>
    <w:rsid w:val="00E17653"/>
    <w:rsid w:val="00E17760"/>
    <w:rsid w:val="00E1785F"/>
    <w:rsid w:val="00E17923"/>
    <w:rsid w:val="00E214D0"/>
    <w:rsid w:val="00E23337"/>
    <w:rsid w:val="00E23A3D"/>
    <w:rsid w:val="00E24134"/>
    <w:rsid w:val="00E25BBE"/>
    <w:rsid w:val="00E25C7D"/>
    <w:rsid w:val="00E273A0"/>
    <w:rsid w:val="00E27A37"/>
    <w:rsid w:val="00E331DF"/>
    <w:rsid w:val="00E337B1"/>
    <w:rsid w:val="00E34642"/>
    <w:rsid w:val="00E4052D"/>
    <w:rsid w:val="00E449D7"/>
    <w:rsid w:val="00E44CAE"/>
    <w:rsid w:val="00E45B05"/>
    <w:rsid w:val="00E466F4"/>
    <w:rsid w:val="00E47525"/>
    <w:rsid w:val="00E51D4D"/>
    <w:rsid w:val="00E528CF"/>
    <w:rsid w:val="00E54089"/>
    <w:rsid w:val="00E55083"/>
    <w:rsid w:val="00E554F6"/>
    <w:rsid w:val="00E55A32"/>
    <w:rsid w:val="00E57130"/>
    <w:rsid w:val="00E608AE"/>
    <w:rsid w:val="00E61120"/>
    <w:rsid w:val="00E613C1"/>
    <w:rsid w:val="00E618A1"/>
    <w:rsid w:val="00E6209C"/>
    <w:rsid w:val="00E63FD9"/>
    <w:rsid w:val="00E64D26"/>
    <w:rsid w:val="00E65008"/>
    <w:rsid w:val="00E67EF9"/>
    <w:rsid w:val="00E709C2"/>
    <w:rsid w:val="00E71082"/>
    <w:rsid w:val="00E71258"/>
    <w:rsid w:val="00E71BF2"/>
    <w:rsid w:val="00E7238F"/>
    <w:rsid w:val="00E737A5"/>
    <w:rsid w:val="00E739DA"/>
    <w:rsid w:val="00E743CC"/>
    <w:rsid w:val="00E74BCF"/>
    <w:rsid w:val="00E74FF5"/>
    <w:rsid w:val="00E75AB6"/>
    <w:rsid w:val="00E7603A"/>
    <w:rsid w:val="00E76C2A"/>
    <w:rsid w:val="00E823F1"/>
    <w:rsid w:val="00E823FE"/>
    <w:rsid w:val="00E8346B"/>
    <w:rsid w:val="00E850A0"/>
    <w:rsid w:val="00E85CD6"/>
    <w:rsid w:val="00E865FA"/>
    <w:rsid w:val="00E86AAC"/>
    <w:rsid w:val="00E87207"/>
    <w:rsid w:val="00E877D2"/>
    <w:rsid w:val="00E879D4"/>
    <w:rsid w:val="00E9025D"/>
    <w:rsid w:val="00E90FB5"/>
    <w:rsid w:val="00E91F93"/>
    <w:rsid w:val="00E92B47"/>
    <w:rsid w:val="00E93CD8"/>
    <w:rsid w:val="00E94CC9"/>
    <w:rsid w:val="00E955C5"/>
    <w:rsid w:val="00E96AC2"/>
    <w:rsid w:val="00E97D86"/>
    <w:rsid w:val="00EA173C"/>
    <w:rsid w:val="00EA390A"/>
    <w:rsid w:val="00EA3F94"/>
    <w:rsid w:val="00EA416E"/>
    <w:rsid w:val="00EA41CD"/>
    <w:rsid w:val="00EA6631"/>
    <w:rsid w:val="00EA672E"/>
    <w:rsid w:val="00EA6789"/>
    <w:rsid w:val="00EA6E60"/>
    <w:rsid w:val="00EA710E"/>
    <w:rsid w:val="00EA7EB1"/>
    <w:rsid w:val="00EA7F80"/>
    <w:rsid w:val="00EB26BC"/>
    <w:rsid w:val="00EB38B4"/>
    <w:rsid w:val="00EB5141"/>
    <w:rsid w:val="00EB5AB8"/>
    <w:rsid w:val="00EB702F"/>
    <w:rsid w:val="00EB7BD1"/>
    <w:rsid w:val="00EB7FC3"/>
    <w:rsid w:val="00EC1A58"/>
    <w:rsid w:val="00EC2A70"/>
    <w:rsid w:val="00EC2CE6"/>
    <w:rsid w:val="00EC4B25"/>
    <w:rsid w:val="00EC5A64"/>
    <w:rsid w:val="00ED16E2"/>
    <w:rsid w:val="00ED1CA8"/>
    <w:rsid w:val="00ED1DCB"/>
    <w:rsid w:val="00ED265E"/>
    <w:rsid w:val="00ED5474"/>
    <w:rsid w:val="00ED5C78"/>
    <w:rsid w:val="00ED6CE1"/>
    <w:rsid w:val="00EE0599"/>
    <w:rsid w:val="00EE089D"/>
    <w:rsid w:val="00EE09B9"/>
    <w:rsid w:val="00EE1166"/>
    <w:rsid w:val="00EE118C"/>
    <w:rsid w:val="00EE1AD5"/>
    <w:rsid w:val="00EE1F41"/>
    <w:rsid w:val="00EE221B"/>
    <w:rsid w:val="00EE28B5"/>
    <w:rsid w:val="00EE28D6"/>
    <w:rsid w:val="00EE3716"/>
    <w:rsid w:val="00EE3C46"/>
    <w:rsid w:val="00EE6D43"/>
    <w:rsid w:val="00EF1194"/>
    <w:rsid w:val="00EF23EA"/>
    <w:rsid w:val="00EF2928"/>
    <w:rsid w:val="00EF359F"/>
    <w:rsid w:val="00EF3627"/>
    <w:rsid w:val="00F00DCF"/>
    <w:rsid w:val="00F013C3"/>
    <w:rsid w:val="00F04F9E"/>
    <w:rsid w:val="00F05B35"/>
    <w:rsid w:val="00F061BB"/>
    <w:rsid w:val="00F11963"/>
    <w:rsid w:val="00F12BB0"/>
    <w:rsid w:val="00F12C42"/>
    <w:rsid w:val="00F14082"/>
    <w:rsid w:val="00F15E2B"/>
    <w:rsid w:val="00F161F3"/>
    <w:rsid w:val="00F20CCA"/>
    <w:rsid w:val="00F21601"/>
    <w:rsid w:val="00F21996"/>
    <w:rsid w:val="00F22611"/>
    <w:rsid w:val="00F22A87"/>
    <w:rsid w:val="00F23E28"/>
    <w:rsid w:val="00F24148"/>
    <w:rsid w:val="00F2598C"/>
    <w:rsid w:val="00F25A8C"/>
    <w:rsid w:val="00F26323"/>
    <w:rsid w:val="00F26BB5"/>
    <w:rsid w:val="00F30129"/>
    <w:rsid w:val="00F30D82"/>
    <w:rsid w:val="00F33262"/>
    <w:rsid w:val="00F354FC"/>
    <w:rsid w:val="00F3745E"/>
    <w:rsid w:val="00F408DA"/>
    <w:rsid w:val="00F461D6"/>
    <w:rsid w:val="00F46E68"/>
    <w:rsid w:val="00F46F41"/>
    <w:rsid w:val="00F46F5A"/>
    <w:rsid w:val="00F50AA4"/>
    <w:rsid w:val="00F51B91"/>
    <w:rsid w:val="00F53A2A"/>
    <w:rsid w:val="00F55648"/>
    <w:rsid w:val="00F5585E"/>
    <w:rsid w:val="00F56516"/>
    <w:rsid w:val="00F575B9"/>
    <w:rsid w:val="00F61CFD"/>
    <w:rsid w:val="00F6227E"/>
    <w:rsid w:val="00F64028"/>
    <w:rsid w:val="00F6490D"/>
    <w:rsid w:val="00F64CAA"/>
    <w:rsid w:val="00F654B9"/>
    <w:rsid w:val="00F66A25"/>
    <w:rsid w:val="00F675E8"/>
    <w:rsid w:val="00F67970"/>
    <w:rsid w:val="00F714AC"/>
    <w:rsid w:val="00F74023"/>
    <w:rsid w:val="00F75935"/>
    <w:rsid w:val="00F75F66"/>
    <w:rsid w:val="00F75F6A"/>
    <w:rsid w:val="00F76E5E"/>
    <w:rsid w:val="00F80620"/>
    <w:rsid w:val="00F81CA3"/>
    <w:rsid w:val="00F81D23"/>
    <w:rsid w:val="00F829D5"/>
    <w:rsid w:val="00F83B71"/>
    <w:rsid w:val="00F83E02"/>
    <w:rsid w:val="00F849E0"/>
    <w:rsid w:val="00F86C46"/>
    <w:rsid w:val="00F915D7"/>
    <w:rsid w:val="00F9163A"/>
    <w:rsid w:val="00F9262F"/>
    <w:rsid w:val="00F92EED"/>
    <w:rsid w:val="00F94E73"/>
    <w:rsid w:val="00F94E90"/>
    <w:rsid w:val="00F95265"/>
    <w:rsid w:val="00F95E57"/>
    <w:rsid w:val="00F96650"/>
    <w:rsid w:val="00FA04A8"/>
    <w:rsid w:val="00FA1A69"/>
    <w:rsid w:val="00FA1B7A"/>
    <w:rsid w:val="00FA1DA4"/>
    <w:rsid w:val="00FA298B"/>
    <w:rsid w:val="00FA2E31"/>
    <w:rsid w:val="00FA5803"/>
    <w:rsid w:val="00FA6038"/>
    <w:rsid w:val="00FA6782"/>
    <w:rsid w:val="00FA6FCD"/>
    <w:rsid w:val="00FA7F94"/>
    <w:rsid w:val="00FB0466"/>
    <w:rsid w:val="00FB0A52"/>
    <w:rsid w:val="00FB1E65"/>
    <w:rsid w:val="00FB3088"/>
    <w:rsid w:val="00FB32FE"/>
    <w:rsid w:val="00FB5240"/>
    <w:rsid w:val="00FB6078"/>
    <w:rsid w:val="00FB6429"/>
    <w:rsid w:val="00FB74CC"/>
    <w:rsid w:val="00FB7836"/>
    <w:rsid w:val="00FB7EB3"/>
    <w:rsid w:val="00FC0BEC"/>
    <w:rsid w:val="00FC1EB3"/>
    <w:rsid w:val="00FC2DCB"/>
    <w:rsid w:val="00FC3A5F"/>
    <w:rsid w:val="00FC3DD8"/>
    <w:rsid w:val="00FC44D0"/>
    <w:rsid w:val="00FC482A"/>
    <w:rsid w:val="00FC55DE"/>
    <w:rsid w:val="00FC69F3"/>
    <w:rsid w:val="00FC7E6B"/>
    <w:rsid w:val="00FC7FF5"/>
    <w:rsid w:val="00FD1B50"/>
    <w:rsid w:val="00FD1CEA"/>
    <w:rsid w:val="00FD24ED"/>
    <w:rsid w:val="00FD4534"/>
    <w:rsid w:val="00FD4AA3"/>
    <w:rsid w:val="00FE12A0"/>
    <w:rsid w:val="00FE1687"/>
    <w:rsid w:val="00FE1F55"/>
    <w:rsid w:val="00FE3769"/>
    <w:rsid w:val="00FE429A"/>
    <w:rsid w:val="00FE4E2A"/>
    <w:rsid w:val="00FE65C6"/>
    <w:rsid w:val="00FE6E45"/>
    <w:rsid w:val="00FF1FF4"/>
    <w:rsid w:val="00FF2CFD"/>
    <w:rsid w:val="00FF2F9F"/>
    <w:rsid w:val="00FF448D"/>
    <w:rsid w:val="00FF4E67"/>
    <w:rsid w:val="00FF4FD1"/>
    <w:rsid w:val="00FF5420"/>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657B0C-2B98-40A0-B213-B40E0088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B20"/>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link w:val="Heading3Char"/>
    <w:uiPriority w:val="9"/>
    <w:qFormat/>
    <w:rsid w:val="00A5470C"/>
    <w:pPr>
      <w:spacing w:before="100" w:beforeAutospacing="1" w:after="100" w:afterAutospacing="1"/>
      <w:outlineLvl w:val="2"/>
    </w:pPr>
    <w:rPr>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customStyle="1" w:styleId="Heading3Char">
    <w:name w:val="Heading 3 Char"/>
    <w:basedOn w:val="DefaultParagraphFont"/>
    <w:link w:val="Heading3"/>
    <w:uiPriority w:val="9"/>
    <w:rsid w:val="00A5470C"/>
    <w:rPr>
      <w:rFonts w:ascii="Times New Roman" w:eastAsia="Times New Roman" w:hAnsi="Times New Roman" w:cs="Times New Roman"/>
      <w:b/>
      <w:bCs/>
      <w:sz w:val="27"/>
      <w:szCs w:val="27"/>
      <w:lang w:eastAsia="en-AU"/>
    </w:rPr>
  </w:style>
  <w:style w:type="character" w:customStyle="1" w:styleId="valueupii">
    <w:name w:val="value_upii"/>
    <w:basedOn w:val="DefaultParagraphFont"/>
    <w:rsid w:val="00A5470C"/>
  </w:style>
  <w:style w:type="character" w:customStyle="1" w:styleId="apple-converted-space">
    <w:name w:val="apple-converted-space"/>
    <w:basedOn w:val="DefaultParagraphFont"/>
    <w:rsid w:val="00A5470C"/>
  </w:style>
  <w:style w:type="character" w:customStyle="1" w:styleId="valuedownii">
    <w:name w:val="value_downii"/>
    <w:basedOn w:val="DefaultParagraphFont"/>
    <w:rsid w:val="00A5470C"/>
  </w:style>
  <w:style w:type="paragraph" w:styleId="NormalWeb">
    <w:name w:val="Normal (Web)"/>
    <w:basedOn w:val="Normal"/>
    <w:uiPriority w:val="99"/>
    <w:semiHidden/>
    <w:unhideWhenUsed/>
    <w:rsid w:val="00A5470C"/>
    <w:pPr>
      <w:spacing w:before="100" w:beforeAutospacing="1" w:after="100" w:afterAutospacing="1"/>
    </w:pPr>
    <w:rPr>
      <w:sz w:val="24"/>
      <w:szCs w:val="24"/>
      <w:lang w:val="en-AU" w:eastAsia="en-AU"/>
    </w:rPr>
  </w:style>
  <w:style w:type="character" w:styleId="Strong">
    <w:name w:val="Strong"/>
    <w:basedOn w:val="DefaultParagraphFont"/>
    <w:uiPriority w:val="22"/>
    <w:qFormat/>
    <w:rsid w:val="00A547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60060280">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28893913">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7298486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38018747">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53636519">
      <w:bodyDiv w:val="1"/>
      <w:marLeft w:val="0"/>
      <w:marRight w:val="0"/>
      <w:marTop w:val="0"/>
      <w:marBottom w:val="0"/>
      <w:divBdr>
        <w:top w:val="none" w:sz="0" w:space="0" w:color="auto"/>
        <w:left w:val="none" w:sz="0" w:space="0" w:color="auto"/>
        <w:bottom w:val="none" w:sz="0" w:space="0" w:color="auto"/>
        <w:right w:val="none" w:sz="0" w:space="0" w:color="auto"/>
      </w:divBdr>
    </w:div>
    <w:div w:id="955676765">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998272592">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294414789">
          <w:marLeft w:val="1166"/>
          <w:marRight w:val="0"/>
          <w:marTop w:val="96"/>
          <w:marBottom w:val="0"/>
          <w:divBdr>
            <w:top w:val="none" w:sz="0" w:space="0" w:color="auto"/>
            <w:left w:val="none" w:sz="0" w:space="0" w:color="auto"/>
            <w:bottom w:val="none" w:sz="0" w:space="0" w:color="auto"/>
            <w:right w:val="none" w:sz="0" w:space="0" w:color="auto"/>
          </w:divBdr>
        </w:div>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28165232">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22345617">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1935701111">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 w:id="21193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ghtfinance.com/?q=511,512,27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726D7-BB94-4522-A8EE-95A1AC384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3608</TotalTime>
  <Pages>10</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Woodward</dc:creator>
  <cp:keywords/>
  <dc:description/>
  <cp:lastModifiedBy>keithphw@hotmail.com</cp:lastModifiedBy>
  <cp:revision>2</cp:revision>
  <cp:lastPrinted>2016-02-20T15:21:00Z</cp:lastPrinted>
  <dcterms:created xsi:type="dcterms:W3CDTF">2014-03-01T11:33:00Z</dcterms:created>
  <dcterms:modified xsi:type="dcterms:W3CDTF">2020-08-20T08:57:00Z</dcterms:modified>
</cp:coreProperties>
</file>