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717" w:rsidRPr="004777D9" w:rsidRDefault="00FA6717" w:rsidP="00FA6717">
      <w:pPr>
        <w:spacing w:after="200" w:line="276" w:lineRule="auto"/>
        <w:rPr>
          <w:rFonts w:asciiTheme="majorHAnsi" w:hAnsiTheme="majorHAnsi"/>
          <w:b/>
          <w:i/>
          <w:color w:val="800000"/>
          <w:sz w:val="72"/>
          <w:szCs w:val="72"/>
        </w:rPr>
      </w:pPr>
      <w:r>
        <w:rPr>
          <w:rFonts w:asciiTheme="majorHAnsi" w:hAnsiTheme="majorHAnsi"/>
          <w:b/>
          <w:i/>
          <w:color w:val="800000"/>
          <w:sz w:val="72"/>
          <w:szCs w:val="72"/>
        </w:rPr>
        <w:t>Valuation</w:t>
      </w:r>
      <w:r w:rsidR="00205C34">
        <w:rPr>
          <w:rFonts w:asciiTheme="majorHAnsi" w:hAnsiTheme="majorHAnsi"/>
          <w:b/>
          <w:i/>
          <w:color w:val="800000"/>
          <w:sz w:val="72"/>
          <w:szCs w:val="72"/>
        </w:rPr>
        <w:t xml:space="preserve"> with Debt</w:t>
      </w:r>
    </w:p>
    <w:p w:rsidR="00A94FE6" w:rsidRDefault="00FA6717" w:rsidP="00FA671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If a firm has </w:t>
      </w:r>
      <w:r w:rsidR="000E6BC4">
        <w:rPr>
          <w:rFonts w:asciiTheme="majorHAnsi" w:hAnsiTheme="majorHAnsi"/>
          <w:color w:val="003366"/>
          <w:sz w:val="52"/>
          <w:szCs w:val="52"/>
        </w:rPr>
        <w:t>no debt, we say it is 'unlever</w:t>
      </w:r>
      <w:r>
        <w:rPr>
          <w:rFonts w:asciiTheme="majorHAnsi" w:hAnsiTheme="majorHAnsi"/>
          <w:color w:val="003366"/>
          <w:sz w:val="52"/>
          <w:szCs w:val="52"/>
        </w:rPr>
        <w:t>ed' or 'all-equity'.</w:t>
      </w:r>
      <w:r w:rsidR="00A94FE6">
        <w:rPr>
          <w:rFonts w:asciiTheme="majorHAnsi" w:hAnsiTheme="majorHAnsi"/>
          <w:color w:val="003366"/>
          <w:sz w:val="52"/>
          <w:szCs w:val="52"/>
        </w:rPr>
        <w:t xml:space="preserve"> </w:t>
      </w:r>
      <w:r>
        <w:rPr>
          <w:rFonts w:asciiTheme="majorHAnsi" w:hAnsiTheme="majorHAnsi"/>
          <w:color w:val="003366"/>
          <w:sz w:val="52"/>
          <w:szCs w:val="52"/>
        </w:rPr>
        <w:t>Let</w:t>
      </w:r>
      <w:r w:rsidR="00A94FE6">
        <w:rPr>
          <w:rFonts w:asciiTheme="majorHAnsi" w:hAnsiTheme="majorHAnsi"/>
          <w:color w:val="003366"/>
          <w:sz w:val="52"/>
          <w:szCs w:val="52"/>
        </w:rPr>
        <w:t>:</w:t>
      </w:r>
      <w:r>
        <w:rPr>
          <w:rFonts w:asciiTheme="majorHAnsi" w:hAnsiTheme="majorHAnsi"/>
          <w:color w:val="003366"/>
          <w:sz w:val="52"/>
          <w:szCs w:val="52"/>
        </w:rPr>
        <w:t xml:space="preserve"> </w:t>
      </w:r>
    </w:p>
    <w:p w:rsidR="00A94FE6" w:rsidRDefault="00A5307F" w:rsidP="00FA6717">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U</m:t>
            </m:r>
          </m:sub>
        </m:sSub>
      </m:oMath>
      <w:r w:rsidR="00FA6717">
        <w:rPr>
          <w:rFonts w:asciiTheme="majorHAnsi" w:hAnsiTheme="majorHAnsi"/>
          <w:color w:val="003366"/>
          <w:sz w:val="52"/>
          <w:szCs w:val="52"/>
        </w:rPr>
        <w:t xml:space="preserve"> </w:t>
      </w:r>
      <w:proofErr w:type="gramStart"/>
      <w:r w:rsidR="00A94FE6">
        <w:rPr>
          <w:rFonts w:asciiTheme="majorHAnsi" w:hAnsiTheme="majorHAnsi"/>
          <w:color w:val="003366"/>
          <w:sz w:val="52"/>
          <w:szCs w:val="52"/>
        </w:rPr>
        <w:t>be</w:t>
      </w:r>
      <w:proofErr w:type="gramEnd"/>
      <w:r w:rsidR="00FA6717">
        <w:rPr>
          <w:rFonts w:asciiTheme="majorHAnsi" w:hAnsiTheme="majorHAnsi"/>
          <w:color w:val="003366"/>
          <w:sz w:val="52"/>
          <w:szCs w:val="52"/>
        </w:rPr>
        <w:t xml:space="preserve"> the </w:t>
      </w:r>
      <w:r w:rsidR="00FA6717" w:rsidRPr="00A94FE6">
        <w:rPr>
          <w:rFonts w:asciiTheme="majorHAnsi" w:hAnsiTheme="majorHAnsi"/>
          <w:b/>
          <w:color w:val="003366"/>
          <w:sz w:val="52"/>
          <w:szCs w:val="52"/>
        </w:rPr>
        <w:t>un</w:t>
      </w:r>
      <w:r w:rsidR="00FA6717">
        <w:rPr>
          <w:rFonts w:asciiTheme="majorHAnsi" w:hAnsiTheme="majorHAnsi"/>
          <w:color w:val="003366"/>
          <w:sz w:val="52"/>
          <w:szCs w:val="52"/>
        </w:rPr>
        <w:t xml:space="preserve">levered </w:t>
      </w:r>
      <w:r w:rsidR="00A94FE6">
        <w:rPr>
          <w:rFonts w:asciiTheme="majorHAnsi" w:hAnsiTheme="majorHAnsi"/>
          <w:color w:val="003366"/>
          <w:sz w:val="52"/>
          <w:szCs w:val="52"/>
        </w:rPr>
        <w:t xml:space="preserve">asset </w:t>
      </w:r>
      <w:r w:rsidR="00FA6717">
        <w:rPr>
          <w:rFonts w:asciiTheme="majorHAnsi" w:hAnsiTheme="majorHAnsi"/>
          <w:color w:val="003366"/>
          <w:sz w:val="52"/>
          <w:szCs w:val="52"/>
        </w:rPr>
        <w:t>value</w:t>
      </w:r>
      <w:r w:rsidR="00A94FE6">
        <w:rPr>
          <w:rFonts w:asciiTheme="majorHAnsi" w:hAnsiTheme="majorHAnsi"/>
          <w:color w:val="003366"/>
          <w:sz w:val="52"/>
          <w:szCs w:val="52"/>
        </w:rPr>
        <w:t>;</w:t>
      </w:r>
    </w:p>
    <w:p w:rsidR="00A94FE6" w:rsidRDefault="00A5307F" w:rsidP="00FA6717">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L</m:t>
            </m:r>
          </m:sub>
        </m:sSub>
      </m:oMath>
      <w:r w:rsidR="009A6A42">
        <w:rPr>
          <w:rFonts w:asciiTheme="majorHAnsi" w:hAnsiTheme="majorHAnsi"/>
          <w:color w:val="003366"/>
          <w:sz w:val="52"/>
          <w:szCs w:val="52"/>
        </w:rPr>
        <w:t xml:space="preserve"> </w:t>
      </w:r>
      <w:proofErr w:type="gramStart"/>
      <w:r w:rsidR="009A6A42">
        <w:rPr>
          <w:rFonts w:asciiTheme="majorHAnsi" w:hAnsiTheme="majorHAnsi"/>
          <w:color w:val="003366"/>
          <w:sz w:val="52"/>
          <w:szCs w:val="52"/>
        </w:rPr>
        <w:t>the</w:t>
      </w:r>
      <w:proofErr w:type="gramEnd"/>
      <w:r w:rsidR="009A6A42">
        <w:rPr>
          <w:rFonts w:asciiTheme="majorHAnsi" w:hAnsiTheme="majorHAnsi"/>
          <w:color w:val="003366"/>
          <w:sz w:val="52"/>
          <w:szCs w:val="52"/>
        </w:rPr>
        <w:t xml:space="preserve"> lever</w:t>
      </w:r>
      <w:r w:rsidR="00FA6717">
        <w:rPr>
          <w:rFonts w:asciiTheme="majorHAnsi" w:hAnsiTheme="majorHAnsi"/>
          <w:color w:val="003366"/>
          <w:sz w:val="52"/>
          <w:szCs w:val="52"/>
        </w:rPr>
        <w:t xml:space="preserve">ed </w:t>
      </w:r>
      <w:r w:rsidR="00A94FE6">
        <w:rPr>
          <w:rFonts w:asciiTheme="majorHAnsi" w:hAnsiTheme="majorHAnsi"/>
          <w:color w:val="003366"/>
          <w:sz w:val="52"/>
          <w:szCs w:val="52"/>
        </w:rPr>
        <w:t xml:space="preserve">asset </w:t>
      </w:r>
      <w:r w:rsidR="00FA6717">
        <w:rPr>
          <w:rFonts w:asciiTheme="majorHAnsi" w:hAnsiTheme="majorHAnsi"/>
          <w:color w:val="003366"/>
          <w:sz w:val="52"/>
          <w:szCs w:val="52"/>
        </w:rPr>
        <w:t>value</w:t>
      </w:r>
      <w:r w:rsidR="00A94FE6">
        <w:rPr>
          <w:rFonts w:asciiTheme="majorHAnsi" w:hAnsiTheme="majorHAnsi"/>
          <w:color w:val="003366"/>
          <w:sz w:val="52"/>
          <w:szCs w:val="52"/>
        </w:rPr>
        <w:t>;</w:t>
      </w:r>
    </w:p>
    <w:p w:rsidR="00A94FE6" w:rsidRDefault="00A5307F" w:rsidP="00FA6717">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E</m:t>
            </m:r>
          </m:e>
          <m:sub>
            <m:r>
              <w:rPr>
                <w:rFonts w:ascii="Cambria Math" w:hAnsi="Cambria Math"/>
                <w:color w:val="003366"/>
                <w:sz w:val="52"/>
                <w:szCs w:val="52"/>
              </w:rPr>
              <m:t>U</m:t>
            </m:r>
          </m:sub>
        </m:sSub>
      </m:oMath>
      <w:r w:rsidR="00CF729C">
        <w:rPr>
          <w:rFonts w:asciiTheme="majorHAnsi" w:hAnsiTheme="majorHAnsi"/>
          <w:color w:val="003366"/>
          <w:sz w:val="52"/>
          <w:szCs w:val="52"/>
        </w:rPr>
        <w:t xml:space="preserve"> </w:t>
      </w:r>
      <w:proofErr w:type="gramStart"/>
      <w:r w:rsidR="00CF729C">
        <w:rPr>
          <w:rFonts w:asciiTheme="majorHAnsi" w:hAnsiTheme="majorHAnsi"/>
          <w:color w:val="003366"/>
          <w:sz w:val="52"/>
          <w:szCs w:val="52"/>
        </w:rPr>
        <w:t>the</w:t>
      </w:r>
      <w:proofErr w:type="gramEnd"/>
      <w:r w:rsidR="00CF729C">
        <w:rPr>
          <w:rFonts w:asciiTheme="majorHAnsi" w:hAnsiTheme="majorHAnsi"/>
          <w:color w:val="003366"/>
          <w:sz w:val="52"/>
          <w:szCs w:val="52"/>
        </w:rPr>
        <w:t xml:space="preserve"> </w:t>
      </w:r>
      <w:r w:rsidR="00CF729C" w:rsidRPr="00F7338A">
        <w:rPr>
          <w:rFonts w:asciiTheme="majorHAnsi" w:hAnsiTheme="majorHAnsi"/>
          <w:b/>
          <w:color w:val="003366"/>
          <w:sz w:val="52"/>
          <w:szCs w:val="52"/>
        </w:rPr>
        <w:t>un</w:t>
      </w:r>
      <w:r w:rsidR="00CF729C">
        <w:rPr>
          <w:rFonts w:asciiTheme="majorHAnsi" w:hAnsiTheme="majorHAnsi"/>
          <w:color w:val="003366"/>
          <w:sz w:val="52"/>
          <w:szCs w:val="52"/>
        </w:rPr>
        <w:t xml:space="preserve">levered </w:t>
      </w:r>
      <w:r w:rsidR="00A94FE6">
        <w:rPr>
          <w:rFonts w:asciiTheme="majorHAnsi" w:hAnsiTheme="majorHAnsi"/>
          <w:color w:val="003366"/>
          <w:sz w:val="52"/>
          <w:szCs w:val="52"/>
        </w:rPr>
        <w:t xml:space="preserve">equity </w:t>
      </w:r>
      <w:r w:rsidR="00CF729C">
        <w:rPr>
          <w:rFonts w:asciiTheme="majorHAnsi" w:hAnsiTheme="majorHAnsi"/>
          <w:color w:val="003366"/>
          <w:sz w:val="52"/>
          <w:szCs w:val="52"/>
        </w:rPr>
        <w:t>value</w:t>
      </w:r>
      <w:r w:rsidR="00A94FE6">
        <w:rPr>
          <w:rFonts w:asciiTheme="majorHAnsi" w:hAnsiTheme="majorHAnsi"/>
          <w:color w:val="003366"/>
          <w:sz w:val="52"/>
          <w:szCs w:val="52"/>
        </w:rPr>
        <w:t>;</w:t>
      </w:r>
      <w:bookmarkStart w:id="0" w:name="_GoBack"/>
      <w:bookmarkEnd w:id="0"/>
    </w:p>
    <w:p w:rsidR="00A94FE6" w:rsidRDefault="00A5307F" w:rsidP="00FA6717">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E</m:t>
            </m:r>
          </m:e>
          <m:sub>
            <m:r>
              <w:rPr>
                <w:rFonts w:ascii="Cambria Math" w:hAnsi="Cambria Math"/>
                <w:color w:val="003366"/>
                <w:sz w:val="52"/>
                <w:szCs w:val="52"/>
              </w:rPr>
              <m:t>LwITS</m:t>
            </m:r>
          </m:sub>
        </m:sSub>
      </m:oMath>
      <w:r w:rsidR="008A26D2">
        <w:rPr>
          <w:rFonts w:asciiTheme="majorHAnsi" w:hAnsiTheme="majorHAnsi"/>
          <w:color w:val="003366"/>
          <w:sz w:val="52"/>
          <w:szCs w:val="52"/>
        </w:rPr>
        <w:t xml:space="preserve"> </w:t>
      </w:r>
      <w:proofErr w:type="gramStart"/>
      <w:r w:rsidR="008A26D2">
        <w:rPr>
          <w:rFonts w:asciiTheme="majorHAnsi" w:hAnsiTheme="majorHAnsi"/>
          <w:color w:val="003366"/>
          <w:sz w:val="52"/>
          <w:szCs w:val="52"/>
        </w:rPr>
        <w:t>the</w:t>
      </w:r>
      <w:proofErr w:type="gramEnd"/>
      <w:r w:rsidR="008A26D2">
        <w:rPr>
          <w:rFonts w:asciiTheme="majorHAnsi" w:hAnsiTheme="majorHAnsi"/>
          <w:color w:val="003366"/>
          <w:sz w:val="52"/>
          <w:szCs w:val="52"/>
        </w:rPr>
        <w:t xml:space="preserve"> levered </w:t>
      </w:r>
      <w:r w:rsidR="00A94FE6">
        <w:rPr>
          <w:rFonts w:asciiTheme="majorHAnsi" w:hAnsiTheme="majorHAnsi"/>
          <w:color w:val="003366"/>
          <w:sz w:val="52"/>
          <w:szCs w:val="52"/>
        </w:rPr>
        <w:t xml:space="preserve">equity </w:t>
      </w:r>
      <w:r w:rsidR="008A26D2">
        <w:rPr>
          <w:rFonts w:asciiTheme="majorHAnsi" w:hAnsiTheme="majorHAnsi"/>
          <w:color w:val="003366"/>
          <w:sz w:val="52"/>
          <w:szCs w:val="52"/>
        </w:rPr>
        <w:t xml:space="preserve">value </w:t>
      </w:r>
      <w:r w:rsidR="000E4C53">
        <w:rPr>
          <w:rFonts w:asciiTheme="majorHAnsi" w:hAnsiTheme="majorHAnsi"/>
          <w:color w:val="003366"/>
          <w:sz w:val="52"/>
          <w:szCs w:val="52"/>
        </w:rPr>
        <w:t>with interest</w:t>
      </w:r>
      <w:r w:rsidR="00A94FE6">
        <w:rPr>
          <w:rFonts w:asciiTheme="majorHAnsi" w:hAnsiTheme="majorHAnsi"/>
          <w:color w:val="003366"/>
          <w:sz w:val="52"/>
          <w:szCs w:val="52"/>
        </w:rPr>
        <w:t xml:space="preserve"> tax shields;</w:t>
      </w:r>
    </w:p>
    <w:p w:rsidR="00A94FE6" w:rsidRDefault="00A5307F" w:rsidP="00FA6717">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E</m:t>
            </m:r>
          </m:e>
          <m:sub>
            <m:r>
              <w:rPr>
                <w:rFonts w:ascii="Cambria Math" w:hAnsi="Cambria Math"/>
                <w:color w:val="003366"/>
                <w:sz w:val="52"/>
                <w:szCs w:val="52"/>
              </w:rPr>
              <m:t>LxITS</m:t>
            </m:r>
          </m:sub>
        </m:sSub>
      </m:oMath>
      <w:r w:rsidR="008A26D2">
        <w:rPr>
          <w:rFonts w:asciiTheme="majorHAnsi" w:hAnsiTheme="majorHAnsi"/>
          <w:color w:val="003366"/>
          <w:sz w:val="52"/>
          <w:szCs w:val="52"/>
        </w:rPr>
        <w:t xml:space="preserve"> </w:t>
      </w:r>
      <w:proofErr w:type="gramStart"/>
      <w:r w:rsidR="008A26D2">
        <w:rPr>
          <w:rFonts w:asciiTheme="majorHAnsi" w:hAnsiTheme="majorHAnsi"/>
          <w:color w:val="003366"/>
          <w:sz w:val="52"/>
          <w:szCs w:val="52"/>
        </w:rPr>
        <w:t>the</w:t>
      </w:r>
      <w:proofErr w:type="gramEnd"/>
      <w:r w:rsidR="008A26D2">
        <w:rPr>
          <w:rFonts w:asciiTheme="majorHAnsi" w:hAnsiTheme="majorHAnsi"/>
          <w:color w:val="003366"/>
          <w:sz w:val="52"/>
          <w:szCs w:val="52"/>
        </w:rPr>
        <w:t xml:space="preserve"> levered </w:t>
      </w:r>
      <w:r w:rsidR="00A94FE6">
        <w:rPr>
          <w:rFonts w:asciiTheme="majorHAnsi" w:hAnsiTheme="majorHAnsi"/>
          <w:color w:val="003366"/>
          <w:sz w:val="52"/>
          <w:szCs w:val="52"/>
        </w:rPr>
        <w:t xml:space="preserve">equity </w:t>
      </w:r>
      <w:r w:rsidR="008A26D2">
        <w:rPr>
          <w:rFonts w:asciiTheme="majorHAnsi" w:hAnsiTheme="majorHAnsi"/>
          <w:color w:val="003366"/>
          <w:sz w:val="52"/>
          <w:szCs w:val="52"/>
        </w:rPr>
        <w:t xml:space="preserve">value excluding </w:t>
      </w:r>
      <w:r w:rsidR="000E4C53">
        <w:rPr>
          <w:rFonts w:asciiTheme="majorHAnsi" w:hAnsiTheme="majorHAnsi"/>
          <w:color w:val="003366"/>
          <w:sz w:val="52"/>
          <w:szCs w:val="52"/>
        </w:rPr>
        <w:t xml:space="preserve">interest </w:t>
      </w:r>
      <w:r w:rsidR="008A26D2">
        <w:rPr>
          <w:rFonts w:asciiTheme="majorHAnsi" w:hAnsiTheme="majorHAnsi"/>
          <w:color w:val="003366"/>
          <w:sz w:val="52"/>
          <w:szCs w:val="52"/>
        </w:rPr>
        <w:t>tax shields</w:t>
      </w:r>
      <w:r w:rsidR="00A94FE6">
        <w:rPr>
          <w:rFonts w:asciiTheme="majorHAnsi" w:hAnsiTheme="majorHAnsi"/>
          <w:color w:val="003366"/>
          <w:sz w:val="52"/>
          <w:szCs w:val="52"/>
        </w:rPr>
        <w:t>;</w:t>
      </w:r>
    </w:p>
    <w:p w:rsidR="00FA6717" w:rsidRDefault="00A5307F" w:rsidP="00FA6717">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ITS</m:t>
            </m:r>
          </m:sub>
        </m:sSub>
      </m:oMath>
      <w:r w:rsidR="00DC7083">
        <w:rPr>
          <w:rFonts w:asciiTheme="majorHAnsi" w:hAnsiTheme="majorHAnsi"/>
          <w:color w:val="003366"/>
          <w:sz w:val="52"/>
          <w:szCs w:val="52"/>
        </w:rPr>
        <w:t xml:space="preserve"> </w:t>
      </w:r>
      <w:proofErr w:type="gramStart"/>
      <w:r w:rsidR="00DC7083">
        <w:rPr>
          <w:rFonts w:asciiTheme="majorHAnsi" w:hAnsiTheme="majorHAnsi"/>
          <w:color w:val="003366"/>
          <w:sz w:val="52"/>
          <w:szCs w:val="52"/>
        </w:rPr>
        <w:t>the</w:t>
      </w:r>
      <w:proofErr w:type="gramEnd"/>
      <w:r w:rsidR="00DC7083">
        <w:rPr>
          <w:rFonts w:asciiTheme="majorHAnsi" w:hAnsiTheme="majorHAnsi"/>
          <w:color w:val="003366"/>
          <w:sz w:val="52"/>
          <w:szCs w:val="52"/>
        </w:rPr>
        <w:t xml:space="preserve"> present value of </w:t>
      </w:r>
      <w:r w:rsidR="000E4C53">
        <w:rPr>
          <w:rFonts w:asciiTheme="majorHAnsi" w:hAnsiTheme="majorHAnsi"/>
          <w:color w:val="003366"/>
          <w:sz w:val="52"/>
          <w:szCs w:val="52"/>
        </w:rPr>
        <w:t xml:space="preserve">interest </w:t>
      </w:r>
      <w:r w:rsidR="00DC7083">
        <w:rPr>
          <w:rFonts w:asciiTheme="majorHAnsi" w:hAnsiTheme="majorHAnsi"/>
          <w:color w:val="003366"/>
          <w:sz w:val="52"/>
          <w:szCs w:val="52"/>
        </w:rPr>
        <w:t>tax shields</w:t>
      </w:r>
      <w:r w:rsidR="00FA6717">
        <w:rPr>
          <w:rFonts w:asciiTheme="majorHAnsi" w:hAnsiTheme="majorHAnsi"/>
          <w:color w:val="003366"/>
          <w:sz w:val="52"/>
          <w:szCs w:val="52"/>
        </w:rPr>
        <w:t xml:space="preserve">. </w:t>
      </w:r>
    </w:p>
    <w:p w:rsidR="008A26D2" w:rsidRDefault="008A26D2" w:rsidP="00FA6717">
      <w:pPr>
        <w:spacing w:after="200" w:line="276" w:lineRule="auto"/>
        <w:rPr>
          <w:rFonts w:asciiTheme="majorHAnsi" w:hAnsiTheme="majorHAnsi"/>
          <w:color w:val="003366"/>
          <w:sz w:val="52"/>
          <w:szCs w:val="52"/>
        </w:rPr>
      </w:pPr>
      <w:r>
        <w:rPr>
          <w:rFonts w:asciiTheme="majorHAnsi" w:hAnsiTheme="majorHAnsi"/>
          <w:color w:val="003366"/>
          <w:sz w:val="52"/>
          <w:szCs w:val="52"/>
        </w:rPr>
        <w:t>Some formulas that must hold:</w:t>
      </w:r>
    </w:p>
    <w:p w:rsidR="008A26D2" w:rsidRDefault="00A5307F" w:rsidP="008A26D2">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U</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E</m:t>
            </m:r>
          </m:e>
          <m:sub>
            <m:r>
              <w:rPr>
                <w:rFonts w:ascii="Cambria Math" w:hAnsi="Cambria Math"/>
                <w:color w:val="003366"/>
                <w:sz w:val="52"/>
                <w:szCs w:val="52"/>
              </w:rPr>
              <m:t>U</m:t>
            </m:r>
          </m:sub>
        </m:sSub>
      </m:oMath>
      <w:r w:rsidR="008A26D2">
        <w:rPr>
          <w:rFonts w:asciiTheme="majorHAnsi" w:hAnsiTheme="majorHAnsi"/>
          <w:color w:val="003366"/>
          <w:sz w:val="52"/>
          <w:szCs w:val="52"/>
        </w:rPr>
        <w:t>, since debt is zero in an unlevered firm.</w:t>
      </w:r>
    </w:p>
    <w:p w:rsidR="00B60960" w:rsidRDefault="00A5307F" w:rsidP="008A26D2">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L</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U</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ITS</m:t>
            </m:r>
          </m:sub>
        </m:sSub>
      </m:oMath>
      <w:r w:rsidR="008A26D2">
        <w:rPr>
          <w:rFonts w:asciiTheme="majorHAnsi" w:hAnsiTheme="majorHAnsi"/>
          <w:color w:val="003366"/>
          <w:sz w:val="52"/>
          <w:szCs w:val="52"/>
        </w:rPr>
        <w:t>, since the value of the levered firm is equal to that of the unlevered firm, plus the</w:t>
      </w:r>
      <w:r w:rsidR="00B60960">
        <w:rPr>
          <w:rFonts w:asciiTheme="majorHAnsi" w:hAnsiTheme="majorHAnsi"/>
          <w:color w:val="003366"/>
          <w:sz w:val="52"/>
          <w:szCs w:val="52"/>
        </w:rPr>
        <w:t xml:space="preserve"> interest</w:t>
      </w:r>
      <w:r w:rsidR="008A26D2">
        <w:rPr>
          <w:rFonts w:asciiTheme="majorHAnsi" w:hAnsiTheme="majorHAnsi"/>
          <w:color w:val="003366"/>
          <w:sz w:val="52"/>
          <w:szCs w:val="52"/>
        </w:rPr>
        <w:t xml:space="preserve"> tax shields. </w:t>
      </w:r>
    </w:p>
    <w:p w:rsidR="00A94FE6" w:rsidRDefault="00A94FE6" w:rsidP="00A94FE6">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E</m:t>
              </m:r>
            </m:e>
            <m:sub>
              <m:r>
                <w:rPr>
                  <w:rFonts w:ascii="Cambria Math" w:hAnsi="Cambria Math"/>
                  <w:color w:val="003366"/>
                  <w:sz w:val="52"/>
                  <w:szCs w:val="52"/>
                </w:rPr>
                <m:t>LwITS</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E</m:t>
              </m:r>
            </m:e>
            <m:sub>
              <m:r>
                <w:rPr>
                  <w:rFonts w:ascii="Cambria Math" w:hAnsi="Cambria Math"/>
                  <w:color w:val="003366"/>
                  <w:sz w:val="52"/>
                  <w:szCs w:val="52"/>
                </w:rPr>
                <m:t xml:space="preserve">LxITS </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ITS</m:t>
              </m:r>
            </m:sub>
          </m:sSub>
        </m:oMath>
      </m:oMathPara>
    </w:p>
    <w:p w:rsidR="002C637C" w:rsidRDefault="00A5307F" w:rsidP="008A26D2">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L</m:t>
              </m:r>
            </m:sub>
          </m:sSub>
          <m:r>
            <w:rPr>
              <w:rFonts w:ascii="Cambria Math" w:hAnsi="Cambria Math"/>
              <w:color w:val="003366"/>
              <w:sz w:val="52"/>
              <w:szCs w:val="52"/>
            </w:rPr>
            <m:t>=D+</m:t>
          </m:r>
          <m:sSub>
            <m:sSubPr>
              <m:ctrlPr>
                <w:rPr>
                  <w:rFonts w:ascii="Cambria Math" w:hAnsi="Cambria Math"/>
                  <w:i/>
                  <w:color w:val="003366"/>
                  <w:sz w:val="52"/>
                  <w:szCs w:val="52"/>
                </w:rPr>
              </m:ctrlPr>
            </m:sSubPr>
            <m:e>
              <m:r>
                <w:rPr>
                  <w:rFonts w:ascii="Cambria Math" w:hAnsi="Cambria Math"/>
                  <w:color w:val="003366"/>
                  <w:sz w:val="52"/>
                  <w:szCs w:val="52"/>
                </w:rPr>
                <m:t>E</m:t>
              </m:r>
            </m:e>
            <m:sub>
              <m:r>
                <w:rPr>
                  <w:rFonts w:ascii="Cambria Math" w:hAnsi="Cambria Math"/>
                  <w:color w:val="003366"/>
                  <w:sz w:val="52"/>
                  <w:szCs w:val="52"/>
                </w:rPr>
                <m:t>LwITS</m:t>
              </m:r>
            </m:sub>
          </m:sSub>
        </m:oMath>
      </m:oMathPara>
    </w:p>
    <w:p w:rsidR="00DF6E90" w:rsidRPr="007C7494" w:rsidRDefault="00A5307F" w:rsidP="00264BF0">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L</m:t>
              </m:r>
            </m:sub>
          </m:sSub>
          <m:r>
            <w:rPr>
              <w:rFonts w:ascii="Cambria Math" w:hAnsi="Cambria Math"/>
              <w:color w:val="003366"/>
              <w:sz w:val="52"/>
              <w:szCs w:val="52"/>
            </w:rPr>
            <m:t>=D+</m:t>
          </m:r>
          <m:sSub>
            <m:sSubPr>
              <m:ctrlPr>
                <w:rPr>
                  <w:rFonts w:ascii="Cambria Math" w:hAnsi="Cambria Math"/>
                  <w:i/>
                  <w:color w:val="003366"/>
                  <w:sz w:val="52"/>
                  <w:szCs w:val="52"/>
                </w:rPr>
              </m:ctrlPr>
            </m:sSubPr>
            <m:e>
              <m:r>
                <w:rPr>
                  <w:rFonts w:ascii="Cambria Math" w:hAnsi="Cambria Math"/>
                  <w:color w:val="003366"/>
                  <w:sz w:val="52"/>
                  <w:szCs w:val="52"/>
                </w:rPr>
                <m:t>E</m:t>
              </m:r>
            </m:e>
            <m:sub>
              <m:r>
                <w:rPr>
                  <w:rFonts w:ascii="Cambria Math" w:hAnsi="Cambria Math"/>
                  <w:color w:val="003366"/>
                  <w:sz w:val="52"/>
                  <w:szCs w:val="52"/>
                </w:rPr>
                <m:t xml:space="preserve">LxITS </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ITS</m:t>
              </m:r>
            </m:sub>
          </m:sSub>
        </m:oMath>
      </m:oMathPara>
    </w:p>
    <w:p w:rsidR="007C7494" w:rsidRDefault="007C7494" w:rsidP="007C7494">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Define </w:t>
      </w:r>
      <w:r w:rsidR="00A456B7">
        <w:rPr>
          <w:rFonts w:asciiTheme="majorHAnsi" w:hAnsiTheme="majorHAnsi"/>
          <w:color w:val="003366"/>
          <w:sz w:val="52"/>
          <w:szCs w:val="52"/>
        </w:rPr>
        <w:t>profits</w:t>
      </w:r>
      <w:r>
        <w:rPr>
          <w:rFonts w:asciiTheme="majorHAnsi" w:hAnsiTheme="majorHAnsi"/>
          <w:color w:val="003366"/>
          <w:sz w:val="52"/>
          <w:szCs w:val="52"/>
        </w:rPr>
        <w:t xml:space="preserve"> and cash flows as:</w:t>
      </w:r>
    </w:p>
    <w:p w:rsidR="007C7494" w:rsidRPr="004777D9" w:rsidRDefault="007C7494" w:rsidP="007C7494">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NI=</m:t>
          </m:r>
          <m:d>
            <m:dPr>
              <m:ctrlPr>
                <w:rPr>
                  <w:rFonts w:ascii="Cambria Math" w:hAnsi="Cambria Math"/>
                  <w:i/>
                  <w:color w:val="003366"/>
                  <w:sz w:val="52"/>
                  <w:szCs w:val="52"/>
                </w:rPr>
              </m:ctrlPr>
            </m:dPr>
            <m:e>
              <m:r>
                <w:rPr>
                  <w:rFonts w:ascii="Cambria Math" w:hAnsi="Cambria Math"/>
                  <w:color w:val="003366"/>
                  <w:sz w:val="52"/>
                  <w:szCs w:val="52"/>
                </w:rPr>
                <m:t>Rev-COGS-FC-Depr-</m:t>
              </m:r>
              <m:r>
                <m:rPr>
                  <m:sty m:val="bi"/>
                </m:rPr>
                <w:rPr>
                  <w:rFonts w:ascii="Cambria Math" w:hAnsi="Cambria Math"/>
                  <w:color w:val="003366"/>
                  <w:sz w:val="52"/>
                  <w:szCs w:val="52"/>
                </w:rPr>
                <m:t>IntExp</m:t>
              </m:r>
            </m:e>
          </m:d>
          <m:r>
            <w:rPr>
              <w:rFonts w:ascii="Cambria Math" w:hAnsi="Cambria Math"/>
              <w:color w:val="003366"/>
              <w:sz w:val="52"/>
              <w:szCs w:val="52"/>
            </w:rPr>
            <m:t>.</m:t>
          </m:r>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c</m:t>
                  </m:r>
                </m:sub>
              </m:sSub>
            </m:e>
          </m:d>
          <m:r>
            <w:rPr>
              <w:rFonts w:ascii="Cambria Math" w:hAnsi="Cambria Math"/>
              <w:color w:val="003366"/>
              <w:sz w:val="52"/>
              <w:szCs w:val="52"/>
            </w:rPr>
            <m:t>=NPAT</m:t>
          </m:r>
        </m:oMath>
      </m:oMathPara>
    </w:p>
    <w:p w:rsidR="007C7494" w:rsidRPr="007C7494" w:rsidRDefault="007C7494" w:rsidP="007C7494">
      <w:pPr>
        <w:spacing w:after="200" w:line="276" w:lineRule="auto"/>
        <w:rPr>
          <w:rFonts w:asciiTheme="majorHAnsi" w:hAnsiTheme="majorHAnsi"/>
          <w:b/>
          <w:color w:val="003366"/>
          <w:sz w:val="52"/>
          <w:szCs w:val="52"/>
        </w:rPr>
      </w:pPr>
      <m:oMathPara>
        <m:oMathParaPr>
          <m:jc m:val="left"/>
        </m:oMathParaPr>
        <m:oMath>
          <m:r>
            <w:rPr>
              <w:rFonts w:ascii="Cambria Math" w:hAnsi="Cambria Math"/>
              <w:color w:val="003366"/>
              <w:sz w:val="52"/>
              <w:szCs w:val="52"/>
            </w:rPr>
            <m:t>FFCF=NI+Depr-CapEx - ΔNOWC+</m:t>
          </m:r>
          <m:r>
            <m:rPr>
              <m:sty m:val="bi"/>
            </m:rPr>
            <w:rPr>
              <w:rFonts w:ascii="Cambria Math" w:hAnsi="Cambria Math"/>
              <w:color w:val="003366"/>
              <w:sz w:val="52"/>
              <w:szCs w:val="52"/>
            </w:rPr>
            <m:t>IntExp</m:t>
          </m:r>
          <m:r>
            <w:rPr>
              <w:rFonts w:ascii="Cambria Math" w:hAnsi="Cambria Math"/>
              <w:color w:val="003366"/>
              <w:sz w:val="52"/>
              <w:szCs w:val="52"/>
            </w:rPr>
            <m:t>=CFFA</m:t>
          </m:r>
        </m:oMath>
      </m:oMathPara>
    </w:p>
    <w:p w:rsidR="007C7494" w:rsidRPr="0051520C" w:rsidRDefault="007C7494" w:rsidP="007C7494">
      <w:pPr>
        <w:spacing w:after="200" w:line="276" w:lineRule="auto"/>
        <w:rPr>
          <w:rFonts w:asciiTheme="majorHAnsi" w:hAnsiTheme="majorHAnsi"/>
          <w:b/>
          <w:color w:val="003366"/>
          <w:sz w:val="52"/>
          <w:szCs w:val="52"/>
        </w:rPr>
      </w:pPr>
    </w:p>
    <w:p w:rsidR="007C7494" w:rsidRPr="004777D9" w:rsidRDefault="007C7494" w:rsidP="007C7494">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NOPAT=</m:t>
          </m:r>
          <m:d>
            <m:dPr>
              <m:ctrlPr>
                <w:rPr>
                  <w:rFonts w:ascii="Cambria Math" w:hAnsi="Cambria Math"/>
                  <w:i/>
                  <w:color w:val="003366"/>
                  <w:sz w:val="52"/>
                  <w:szCs w:val="52"/>
                </w:rPr>
              </m:ctrlPr>
            </m:dPr>
            <m:e>
              <m:r>
                <w:rPr>
                  <w:rFonts w:ascii="Cambria Math" w:hAnsi="Cambria Math"/>
                  <w:color w:val="003366"/>
                  <w:sz w:val="52"/>
                  <w:szCs w:val="52"/>
                </w:rPr>
                <m:t>Rev-COGS-FC-Depr-</m:t>
              </m:r>
              <m:r>
                <m:rPr>
                  <m:sty m:val="bi"/>
                </m:rPr>
                <w:rPr>
                  <w:rFonts w:ascii="Cambria Math" w:hAnsi="Cambria Math"/>
                  <w:color w:val="003366"/>
                  <w:sz w:val="52"/>
                  <w:szCs w:val="52"/>
                </w:rPr>
                <m:t>0</m:t>
              </m:r>
            </m:e>
          </m:d>
          <m:r>
            <w:rPr>
              <w:rFonts w:ascii="Cambria Math" w:hAnsi="Cambria Math"/>
              <w:color w:val="003366"/>
              <w:sz w:val="52"/>
              <w:szCs w:val="52"/>
            </w:rPr>
            <m:t>.</m:t>
          </m:r>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c</m:t>
                  </m:r>
                </m:sub>
              </m:sSub>
            </m:e>
          </m:d>
        </m:oMath>
      </m:oMathPara>
    </w:p>
    <w:p w:rsidR="007C7494" w:rsidRPr="0051520C" w:rsidRDefault="007C7494" w:rsidP="007C7494">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OFCF=N</m:t>
          </m:r>
          <m:r>
            <w:rPr>
              <w:rFonts w:ascii="Cambria Math" w:hAnsi="Cambria Math"/>
              <w:color w:val="003366"/>
              <w:sz w:val="52"/>
              <w:szCs w:val="52"/>
            </w:rPr>
            <m:t>OPAT</m:t>
          </m:r>
          <m:r>
            <w:rPr>
              <w:rFonts w:ascii="Cambria Math" w:hAnsi="Cambria Math"/>
              <w:color w:val="003366"/>
              <w:sz w:val="52"/>
              <w:szCs w:val="52"/>
            </w:rPr>
            <m:t>+Depr-CapEx - ΔNOWC+</m:t>
          </m:r>
          <m:r>
            <m:rPr>
              <m:sty m:val="bi"/>
            </m:rPr>
            <w:rPr>
              <w:rFonts w:ascii="Cambria Math" w:hAnsi="Cambria Math"/>
              <w:color w:val="003366"/>
              <w:sz w:val="52"/>
              <w:szCs w:val="52"/>
            </w:rPr>
            <m:t>0</m:t>
          </m:r>
        </m:oMath>
      </m:oMathPara>
    </w:p>
    <w:p w:rsidR="007C7494" w:rsidRPr="0051520C" w:rsidRDefault="00597FE2" w:rsidP="007C7494">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These equations give us </w:t>
      </w:r>
      <w:r w:rsidR="005E0A26">
        <w:rPr>
          <w:rFonts w:asciiTheme="majorHAnsi" w:hAnsiTheme="majorHAnsi"/>
          <w:color w:val="003366"/>
          <w:sz w:val="52"/>
          <w:szCs w:val="52"/>
        </w:rPr>
        <w:t>three</w:t>
      </w:r>
      <w:r>
        <w:rPr>
          <w:rFonts w:asciiTheme="majorHAnsi" w:hAnsiTheme="majorHAnsi"/>
          <w:color w:val="003366"/>
          <w:sz w:val="52"/>
          <w:szCs w:val="52"/>
        </w:rPr>
        <w:t xml:space="preserve"> different methods to find the value of a levered firm</w:t>
      </w:r>
      <w:r w:rsidR="005E0A26">
        <w:rPr>
          <w:rFonts w:asciiTheme="majorHAnsi" w:hAnsiTheme="majorHAnsi"/>
          <w:color w:val="003366"/>
          <w:sz w:val="52"/>
          <w:szCs w:val="52"/>
        </w:rPr>
        <w:t xml:space="preserve"> (</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L</m:t>
            </m:r>
          </m:sub>
        </m:sSub>
      </m:oMath>
      <w:r w:rsidR="005E0A26">
        <w:rPr>
          <w:rFonts w:asciiTheme="majorHAnsi" w:hAnsiTheme="majorHAnsi"/>
          <w:color w:val="003366"/>
          <w:sz w:val="52"/>
          <w:szCs w:val="52"/>
        </w:rPr>
        <w:t xml:space="preserve">). </w:t>
      </w:r>
    </w:p>
    <w:p w:rsidR="007C7494" w:rsidRDefault="007C7494" w:rsidP="00264BF0">
      <w:pPr>
        <w:spacing w:after="200" w:line="276" w:lineRule="auto"/>
        <w:rPr>
          <w:rFonts w:asciiTheme="majorHAnsi" w:hAnsiTheme="majorHAnsi"/>
          <w:color w:val="003366"/>
          <w:sz w:val="52"/>
          <w:szCs w:val="52"/>
        </w:rPr>
      </w:pPr>
    </w:p>
    <w:p w:rsidR="00597FE2" w:rsidRPr="00FA6717" w:rsidRDefault="00597FE2" w:rsidP="00264BF0">
      <w:pPr>
        <w:spacing w:after="200" w:line="276" w:lineRule="auto"/>
        <w:rPr>
          <w:rFonts w:asciiTheme="majorHAnsi" w:hAnsiTheme="majorHAnsi"/>
          <w:color w:val="003366"/>
          <w:sz w:val="52"/>
          <w:szCs w:val="52"/>
        </w:rPr>
      </w:pPr>
    </w:p>
    <w:p w:rsidR="00866064" w:rsidRDefault="00866064">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205C34" w:rsidRPr="00C83828" w:rsidRDefault="000E4C53" w:rsidP="00205C34">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Valuation with Interest Tax Shield</w:t>
      </w:r>
      <w:r w:rsidR="00557508">
        <w:rPr>
          <w:rFonts w:asciiTheme="majorHAnsi" w:hAnsiTheme="majorHAnsi"/>
          <w:b/>
          <w:i/>
          <w:color w:val="800000"/>
          <w:sz w:val="72"/>
          <w:szCs w:val="72"/>
        </w:rPr>
        <w:t>s</w:t>
      </w:r>
      <w:r>
        <w:rPr>
          <w:rFonts w:asciiTheme="majorHAnsi" w:hAnsiTheme="majorHAnsi"/>
          <w:b/>
          <w:i/>
          <w:color w:val="800000"/>
          <w:sz w:val="72"/>
          <w:szCs w:val="72"/>
        </w:rPr>
        <w:t xml:space="preserve"> in the Discount Rate: </w:t>
      </w:r>
      <w:r w:rsidR="00ED56D5">
        <w:rPr>
          <w:rFonts w:asciiTheme="majorHAnsi" w:hAnsiTheme="majorHAnsi"/>
          <w:b/>
          <w:i/>
          <w:color w:val="800000"/>
          <w:sz w:val="72"/>
          <w:szCs w:val="72"/>
        </w:rPr>
        <w:t>'</w:t>
      </w:r>
      <w:r w:rsidR="000E6BC4">
        <w:rPr>
          <w:rFonts w:asciiTheme="majorHAnsi" w:hAnsiTheme="majorHAnsi"/>
          <w:b/>
          <w:i/>
          <w:color w:val="800000"/>
          <w:sz w:val="72"/>
          <w:szCs w:val="72"/>
        </w:rPr>
        <w:t>T</w:t>
      </w:r>
      <w:r w:rsidR="00ED56D5">
        <w:rPr>
          <w:rFonts w:asciiTheme="majorHAnsi" w:hAnsiTheme="majorHAnsi"/>
          <w:b/>
          <w:i/>
          <w:color w:val="800000"/>
          <w:sz w:val="72"/>
          <w:szCs w:val="72"/>
        </w:rPr>
        <w:t xml:space="preserve">extbook </w:t>
      </w:r>
      <w:r w:rsidR="000E6BC4">
        <w:rPr>
          <w:rFonts w:asciiTheme="majorHAnsi" w:hAnsiTheme="majorHAnsi"/>
          <w:b/>
          <w:i/>
          <w:color w:val="800000"/>
          <w:sz w:val="72"/>
          <w:szCs w:val="72"/>
        </w:rPr>
        <w:t>M</w:t>
      </w:r>
      <w:r>
        <w:rPr>
          <w:rFonts w:asciiTheme="majorHAnsi" w:hAnsiTheme="majorHAnsi"/>
          <w:b/>
          <w:i/>
          <w:color w:val="800000"/>
          <w:sz w:val="72"/>
          <w:szCs w:val="72"/>
        </w:rPr>
        <w:t>ethod'</w:t>
      </w:r>
    </w:p>
    <w:p w:rsidR="00BE2CFD" w:rsidRPr="00E42EFD" w:rsidRDefault="00205C34" w:rsidP="002F6A80">
      <w:pPr>
        <w:spacing w:after="200" w:line="276" w:lineRule="auto"/>
        <w:rPr>
          <w:rFonts w:asciiTheme="majorHAnsi" w:hAnsiTheme="majorHAnsi"/>
          <w:color w:val="003366"/>
          <w:sz w:val="50"/>
          <w:szCs w:val="50"/>
        </w:rPr>
      </w:pPr>
      <w:r w:rsidRPr="00E42EFD">
        <w:rPr>
          <w:rFonts w:asciiTheme="majorHAnsi" w:hAnsiTheme="majorHAnsi"/>
          <w:color w:val="003366"/>
          <w:sz w:val="50"/>
          <w:szCs w:val="50"/>
        </w:rPr>
        <w:t xml:space="preserve">The </w:t>
      </w:r>
      <w:r w:rsidR="000E4C53" w:rsidRPr="00E42EFD">
        <w:rPr>
          <w:rFonts w:asciiTheme="majorHAnsi" w:hAnsiTheme="majorHAnsi"/>
          <w:color w:val="003366"/>
          <w:sz w:val="50"/>
          <w:szCs w:val="50"/>
        </w:rPr>
        <w:t xml:space="preserve">most commonly used method </w:t>
      </w:r>
      <w:r w:rsidRPr="00E42EFD">
        <w:rPr>
          <w:rFonts w:asciiTheme="majorHAnsi" w:hAnsiTheme="majorHAnsi"/>
          <w:color w:val="003366"/>
          <w:sz w:val="50"/>
          <w:szCs w:val="50"/>
        </w:rPr>
        <w:t xml:space="preserve">to value a </w:t>
      </w:r>
      <w:r w:rsidR="005E0A26" w:rsidRPr="00E42EFD">
        <w:rPr>
          <w:rFonts w:asciiTheme="majorHAnsi" w:hAnsiTheme="majorHAnsi"/>
          <w:color w:val="003366"/>
          <w:sz w:val="50"/>
          <w:szCs w:val="50"/>
        </w:rPr>
        <w:t xml:space="preserve">levered </w:t>
      </w:r>
      <w:r w:rsidRPr="00E42EFD">
        <w:rPr>
          <w:rFonts w:asciiTheme="majorHAnsi" w:hAnsiTheme="majorHAnsi"/>
          <w:color w:val="003366"/>
          <w:sz w:val="50"/>
          <w:szCs w:val="50"/>
        </w:rPr>
        <w:t xml:space="preserve">project </w:t>
      </w:r>
      <w:r w:rsidR="005E0A26" w:rsidRPr="00E42EFD">
        <w:rPr>
          <w:rFonts w:asciiTheme="majorHAnsi" w:hAnsiTheme="majorHAnsi"/>
          <w:color w:val="003366"/>
          <w:sz w:val="50"/>
          <w:szCs w:val="50"/>
        </w:rPr>
        <w:t xml:space="preserve">(find </w:t>
      </w:r>
      <m:oMath>
        <m:sSub>
          <m:sSubPr>
            <m:ctrlPr>
              <w:rPr>
                <w:rFonts w:ascii="Cambria Math" w:hAnsi="Cambria Math"/>
                <w:i/>
                <w:color w:val="003366"/>
                <w:sz w:val="50"/>
                <w:szCs w:val="50"/>
              </w:rPr>
            </m:ctrlPr>
          </m:sSubPr>
          <m:e>
            <m:r>
              <w:rPr>
                <w:rFonts w:ascii="Cambria Math" w:hAnsi="Cambria Math"/>
                <w:color w:val="003366"/>
                <w:sz w:val="50"/>
                <w:szCs w:val="50"/>
              </w:rPr>
              <m:t>V</m:t>
            </m:r>
          </m:e>
          <m:sub>
            <m:r>
              <w:rPr>
                <w:rFonts w:ascii="Cambria Math" w:hAnsi="Cambria Math"/>
                <w:color w:val="003366"/>
                <w:sz w:val="50"/>
                <w:szCs w:val="50"/>
              </w:rPr>
              <m:t>L</m:t>
            </m:r>
          </m:sub>
        </m:sSub>
      </m:oMath>
      <w:r w:rsidR="00023A01" w:rsidRPr="00E42EFD">
        <w:rPr>
          <w:rFonts w:asciiTheme="majorHAnsi" w:hAnsiTheme="majorHAnsi"/>
          <w:color w:val="003366"/>
          <w:sz w:val="50"/>
          <w:szCs w:val="50"/>
        </w:rPr>
        <w:t xml:space="preserve">) </w:t>
      </w:r>
      <w:r w:rsidRPr="00E42EFD">
        <w:rPr>
          <w:rFonts w:asciiTheme="majorHAnsi" w:hAnsiTheme="majorHAnsi"/>
          <w:color w:val="003366"/>
          <w:sz w:val="50"/>
          <w:szCs w:val="50"/>
        </w:rPr>
        <w:t>is to calculate its cash flows as if it is all-equity financed</w:t>
      </w:r>
      <w:r w:rsidR="00BE2CFD" w:rsidRPr="00E42EFD">
        <w:rPr>
          <w:rFonts w:asciiTheme="majorHAnsi" w:hAnsiTheme="majorHAnsi"/>
          <w:color w:val="003366"/>
          <w:sz w:val="50"/>
          <w:szCs w:val="50"/>
        </w:rPr>
        <w:t>, so there is no debt and no interest expense</w:t>
      </w:r>
      <w:r w:rsidRPr="00E42EFD">
        <w:rPr>
          <w:rFonts w:asciiTheme="majorHAnsi" w:hAnsiTheme="majorHAnsi"/>
          <w:color w:val="003366"/>
          <w:sz w:val="50"/>
          <w:szCs w:val="50"/>
        </w:rPr>
        <w:t xml:space="preserve">. </w:t>
      </w:r>
      <w:r w:rsidR="00BE2CFD" w:rsidRPr="00E42EFD">
        <w:rPr>
          <w:rFonts w:asciiTheme="majorHAnsi" w:hAnsiTheme="majorHAnsi"/>
          <w:color w:val="003366"/>
          <w:sz w:val="50"/>
          <w:szCs w:val="50"/>
        </w:rPr>
        <w:t>That is, find</w:t>
      </w:r>
      <w:r w:rsidR="00E42EFD" w:rsidRPr="00E42EFD">
        <w:rPr>
          <w:rFonts w:asciiTheme="majorHAnsi" w:hAnsiTheme="majorHAnsi"/>
          <w:color w:val="003366"/>
          <w:sz w:val="50"/>
          <w:szCs w:val="50"/>
        </w:rPr>
        <w:t xml:space="preserve"> the operating free cash flows</w:t>
      </w:r>
      <w:r w:rsidR="00BE2CFD" w:rsidRPr="00E42EFD">
        <w:rPr>
          <w:rFonts w:asciiTheme="majorHAnsi" w:hAnsiTheme="majorHAnsi"/>
          <w:color w:val="003366"/>
          <w:sz w:val="50"/>
          <w:szCs w:val="50"/>
        </w:rPr>
        <w:t xml:space="preserve"> </w:t>
      </w:r>
      <m:oMath>
        <m:r>
          <w:rPr>
            <w:rFonts w:ascii="Cambria Math" w:hAnsi="Cambria Math"/>
            <w:color w:val="003366"/>
            <w:sz w:val="50"/>
            <w:szCs w:val="50"/>
          </w:rPr>
          <m:t>OFCF</m:t>
        </m:r>
      </m:oMath>
      <w:r w:rsidR="00E42EFD" w:rsidRPr="00E42EFD">
        <w:rPr>
          <w:rFonts w:asciiTheme="majorHAnsi" w:hAnsiTheme="majorHAnsi"/>
          <w:color w:val="003366"/>
          <w:sz w:val="50"/>
          <w:szCs w:val="50"/>
        </w:rPr>
        <w:t>s</w:t>
      </w:r>
      <w:r w:rsidR="00BE2CFD" w:rsidRPr="00E42EFD">
        <w:rPr>
          <w:rFonts w:asciiTheme="majorHAnsi" w:hAnsiTheme="majorHAnsi"/>
          <w:color w:val="003366"/>
          <w:sz w:val="50"/>
          <w:szCs w:val="50"/>
        </w:rPr>
        <w:t>.</w:t>
      </w:r>
    </w:p>
    <w:p w:rsidR="00BE2CFD" w:rsidRPr="00E42EFD" w:rsidRDefault="00205C34" w:rsidP="002F6A80">
      <w:pPr>
        <w:spacing w:after="200" w:line="276" w:lineRule="auto"/>
        <w:rPr>
          <w:rFonts w:asciiTheme="majorHAnsi" w:hAnsiTheme="majorHAnsi"/>
          <w:color w:val="003366"/>
          <w:sz w:val="50"/>
          <w:szCs w:val="50"/>
        </w:rPr>
      </w:pPr>
      <w:r w:rsidRPr="00E42EFD">
        <w:rPr>
          <w:rFonts w:asciiTheme="majorHAnsi" w:hAnsiTheme="majorHAnsi"/>
          <w:color w:val="003366"/>
          <w:sz w:val="50"/>
          <w:szCs w:val="50"/>
        </w:rPr>
        <w:t xml:space="preserve">Then discount </w:t>
      </w:r>
      <w:r w:rsidR="00E42EFD" w:rsidRPr="00E42EFD">
        <w:rPr>
          <w:rFonts w:asciiTheme="majorHAnsi" w:hAnsiTheme="majorHAnsi"/>
          <w:color w:val="003366"/>
          <w:sz w:val="50"/>
          <w:szCs w:val="50"/>
        </w:rPr>
        <w:t xml:space="preserve">the OFCFs </w:t>
      </w:r>
      <w:r w:rsidRPr="00E42EFD">
        <w:rPr>
          <w:rFonts w:asciiTheme="majorHAnsi" w:hAnsiTheme="majorHAnsi"/>
          <w:color w:val="003366"/>
          <w:sz w:val="50"/>
          <w:szCs w:val="50"/>
        </w:rPr>
        <w:t xml:space="preserve">using the firm's after tax </w:t>
      </w:r>
      <w:r w:rsidR="002F6A80" w:rsidRPr="00E42EFD">
        <w:rPr>
          <w:rFonts w:asciiTheme="majorHAnsi" w:hAnsiTheme="majorHAnsi"/>
          <w:color w:val="003366"/>
          <w:sz w:val="50"/>
          <w:szCs w:val="50"/>
        </w:rPr>
        <w:t>weighted average cost of capital</w:t>
      </w:r>
      <w:proofErr w:type="gramStart"/>
      <w:r w:rsidR="002F6A80" w:rsidRPr="00E42EFD">
        <w:rPr>
          <w:rFonts w:asciiTheme="majorHAnsi" w:hAnsiTheme="majorHAnsi"/>
          <w:color w:val="003366"/>
          <w:sz w:val="50"/>
          <w:szCs w:val="50"/>
        </w:rPr>
        <w:t>,</w:t>
      </w:r>
      <w:r w:rsidR="00BE2CFD" w:rsidRPr="00E42EFD">
        <w:rPr>
          <w:rFonts w:asciiTheme="majorHAnsi" w:hAnsiTheme="majorHAnsi"/>
          <w:color w:val="003366"/>
          <w:sz w:val="50"/>
          <w:szCs w:val="50"/>
        </w:rPr>
        <w:t xml:space="preserve"> </w:t>
      </w:r>
      <w:proofErr w:type="gramEnd"/>
      <m:oMath>
        <m:sSub>
          <m:sSubPr>
            <m:ctrlPr>
              <w:rPr>
                <w:rFonts w:ascii="Cambria Math" w:hAnsi="Cambria Math"/>
                <w:i/>
                <w:color w:val="003366"/>
                <w:sz w:val="50"/>
                <w:szCs w:val="50"/>
              </w:rPr>
            </m:ctrlPr>
          </m:sSubPr>
          <m:e>
            <m:r>
              <w:rPr>
                <w:rFonts w:ascii="Cambria Math" w:hAnsi="Cambria Math"/>
                <w:color w:val="003366"/>
                <w:sz w:val="50"/>
                <w:szCs w:val="50"/>
              </w:rPr>
              <m:t>WACC</m:t>
            </m:r>
          </m:e>
          <m:sub>
            <m:r>
              <w:rPr>
                <w:rFonts w:ascii="Cambria Math" w:hAnsi="Cambria Math"/>
                <w:color w:val="003366"/>
                <w:sz w:val="50"/>
                <w:szCs w:val="50"/>
              </w:rPr>
              <m:t>after-tax</m:t>
            </m:r>
          </m:sub>
        </m:sSub>
      </m:oMath>
      <w:r w:rsidRPr="00E42EFD">
        <w:rPr>
          <w:rFonts w:asciiTheme="majorHAnsi" w:hAnsiTheme="majorHAnsi"/>
          <w:color w:val="003366"/>
          <w:sz w:val="50"/>
          <w:szCs w:val="50"/>
        </w:rPr>
        <w:t xml:space="preserve">. </w:t>
      </w:r>
    </w:p>
    <w:p w:rsidR="0084296D" w:rsidRPr="00E42EFD" w:rsidRDefault="00C83828" w:rsidP="00264BF0">
      <w:pPr>
        <w:spacing w:after="200" w:line="276" w:lineRule="auto"/>
        <w:rPr>
          <w:rFonts w:asciiTheme="majorHAnsi" w:hAnsiTheme="majorHAnsi"/>
          <w:color w:val="003366"/>
          <w:sz w:val="50"/>
          <w:szCs w:val="50"/>
        </w:rPr>
      </w:pPr>
      <w:r w:rsidRPr="00E42EFD">
        <w:rPr>
          <w:rFonts w:asciiTheme="majorHAnsi" w:hAnsiTheme="majorHAnsi"/>
          <w:color w:val="003366"/>
          <w:sz w:val="50"/>
          <w:szCs w:val="50"/>
        </w:rPr>
        <w:t>This will give the correct value of the firm including the present value of the interest tax shields</w:t>
      </w:r>
      <w:r w:rsidR="00E42EFD" w:rsidRPr="00E42EFD">
        <w:rPr>
          <w:rFonts w:asciiTheme="majorHAnsi" w:hAnsiTheme="majorHAnsi"/>
          <w:color w:val="003366"/>
          <w:sz w:val="50"/>
          <w:szCs w:val="50"/>
        </w:rPr>
        <w:t>.</w:t>
      </w:r>
    </w:p>
    <w:p w:rsidR="007617E8" w:rsidRPr="00E42EFD" w:rsidRDefault="007617E8" w:rsidP="007617E8">
      <w:pPr>
        <w:spacing w:after="200" w:line="276" w:lineRule="auto"/>
        <w:rPr>
          <w:rFonts w:asciiTheme="majorHAnsi" w:hAnsiTheme="majorHAnsi"/>
          <w:color w:val="003366"/>
          <w:sz w:val="50"/>
          <w:szCs w:val="50"/>
        </w:rPr>
      </w:pPr>
      <w:r w:rsidRPr="00E42EFD">
        <w:rPr>
          <w:rFonts w:asciiTheme="majorHAnsi" w:hAnsiTheme="majorHAnsi"/>
          <w:color w:val="003366"/>
          <w:sz w:val="50"/>
          <w:szCs w:val="50"/>
        </w:rPr>
        <w:t xml:space="preserve">This method takes the interest tax shield into account in the </w:t>
      </w:r>
      <w:r w:rsidRPr="00E42EFD">
        <w:rPr>
          <w:rFonts w:asciiTheme="majorHAnsi" w:hAnsiTheme="majorHAnsi"/>
          <w:b/>
          <w:color w:val="003366"/>
          <w:sz w:val="50"/>
          <w:szCs w:val="50"/>
        </w:rPr>
        <w:t>discount rate</w:t>
      </w:r>
      <w:r w:rsidRPr="00E42EFD">
        <w:rPr>
          <w:rFonts w:asciiTheme="majorHAnsi" w:hAnsiTheme="majorHAnsi"/>
          <w:color w:val="003366"/>
          <w:sz w:val="50"/>
          <w:szCs w:val="50"/>
        </w:rPr>
        <w:t xml:space="preserve"> rather than the </w:t>
      </w:r>
      <w:r w:rsidRPr="00E42EFD">
        <w:rPr>
          <w:rFonts w:asciiTheme="majorHAnsi" w:hAnsiTheme="majorHAnsi"/>
          <w:b/>
          <w:color w:val="003366"/>
          <w:sz w:val="50"/>
          <w:szCs w:val="50"/>
        </w:rPr>
        <w:t>cash flow</w:t>
      </w:r>
      <w:r w:rsidRPr="00E42EFD">
        <w:rPr>
          <w:rFonts w:asciiTheme="majorHAnsi" w:hAnsiTheme="majorHAnsi"/>
          <w:color w:val="003366"/>
          <w:sz w:val="50"/>
          <w:szCs w:val="50"/>
        </w:rPr>
        <w:t>.</w:t>
      </w:r>
    </w:p>
    <w:p w:rsidR="00205C34" w:rsidRPr="00E42EFD" w:rsidRDefault="0084296D" w:rsidP="00264BF0">
      <w:pPr>
        <w:spacing w:after="200" w:line="276" w:lineRule="auto"/>
        <w:rPr>
          <w:rFonts w:asciiTheme="majorHAnsi" w:hAnsiTheme="majorHAnsi"/>
          <w:color w:val="003366"/>
          <w:sz w:val="50"/>
          <w:szCs w:val="50"/>
        </w:rPr>
      </w:pPr>
      <w:r w:rsidRPr="00E42EFD">
        <w:rPr>
          <w:rFonts w:asciiTheme="majorHAnsi" w:hAnsiTheme="majorHAnsi"/>
          <w:color w:val="003366"/>
          <w:sz w:val="50"/>
          <w:szCs w:val="50"/>
        </w:rPr>
        <w:lastRenderedPageBreak/>
        <w:t>There are two key assumptions:</w:t>
      </w:r>
    </w:p>
    <w:p w:rsidR="00FA6717" w:rsidRPr="00E42EFD" w:rsidRDefault="002F6A80" w:rsidP="00DB008E">
      <w:pPr>
        <w:pStyle w:val="ListParagraph"/>
        <w:numPr>
          <w:ilvl w:val="0"/>
          <w:numId w:val="1"/>
        </w:numPr>
        <w:spacing w:after="200" w:line="276" w:lineRule="auto"/>
        <w:rPr>
          <w:rFonts w:asciiTheme="majorHAnsi" w:hAnsiTheme="majorHAnsi"/>
          <w:color w:val="003366"/>
          <w:sz w:val="50"/>
          <w:szCs w:val="50"/>
        </w:rPr>
      </w:pPr>
      <w:r w:rsidRPr="00E42EFD">
        <w:rPr>
          <w:rFonts w:asciiTheme="majorHAnsi" w:hAnsiTheme="majorHAnsi"/>
          <w:color w:val="003366"/>
          <w:sz w:val="50"/>
          <w:szCs w:val="50"/>
        </w:rPr>
        <w:t xml:space="preserve">the firm </w:t>
      </w:r>
      <w:r w:rsidR="00205C34" w:rsidRPr="00E42EFD">
        <w:rPr>
          <w:rFonts w:asciiTheme="majorHAnsi" w:hAnsiTheme="majorHAnsi"/>
          <w:color w:val="003366"/>
          <w:sz w:val="50"/>
          <w:szCs w:val="50"/>
        </w:rPr>
        <w:t>has a target debt-to-assets ratio (D/V) or debt-to-equity ratio (D/E) that it sticks to, and</w:t>
      </w:r>
    </w:p>
    <w:p w:rsidR="0084296D" w:rsidRPr="00E42EFD" w:rsidRDefault="00205C34" w:rsidP="00DB008E">
      <w:pPr>
        <w:pStyle w:val="ListParagraph"/>
        <w:numPr>
          <w:ilvl w:val="0"/>
          <w:numId w:val="1"/>
        </w:numPr>
        <w:spacing w:after="200" w:line="276" w:lineRule="auto"/>
        <w:rPr>
          <w:rFonts w:asciiTheme="majorHAnsi" w:hAnsiTheme="majorHAnsi"/>
          <w:color w:val="003366"/>
          <w:sz w:val="50"/>
          <w:szCs w:val="50"/>
        </w:rPr>
      </w:pPr>
      <w:proofErr w:type="gramStart"/>
      <w:r w:rsidRPr="00E42EFD">
        <w:rPr>
          <w:rFonts w:asciiTheme="majorHAnsi" w:hAnsiTheme="majorHAnsi"/>
          <w:color w:val="003366"/>
          <w:sz w:val="50"/>
          <w:szCs w:val="50"/>
        </w:rPr>
        <w:t>the</w:t>
      </w:r>
      <w:proofErr w:type="gramEnd"/>
      <w:r w:rsidRPr="00E42EFD">
        <w:rPr>
          <w:rFonts w:asciiTheme="majorHAnsi" w:hAnsiTheme="majorHAnsi"/>
          <w:color w:val="003366"/>
          <w:sz w:val="50"/>
          <w:szCs w:val="50"/>
        </w:rPr>
        <w:t xml:space="preserve"> project </w:t>
      </w:r>
      <w:r w:rsidR="00BE2CFD" w:rsidRPr="00E42EFD">
        <w:rPr>
          <w:rFonts w:asciiTheme="majorHAnsi" w:hAnsiTheme="majorHAnsi"/>
          <w:color w:val="003366"/>
          <w:sz w:val="50"/>
          <w:szCs w:val="50"/>
        </w:rPr>
        <w:t>is of</w:t>
      </w:r>
      <w:r w:rsidRPr="00E42EFD">
        <w:rPr>
          <w:rFonts w:asciiTheme="majorHAnsi" w:hAnsiTheme="majorHAnsi"/>
          <w:color w:val="003366"/>
          <w:sz w:val="50"/>
          <w:szCs w:val="50"/>
        </w:rPr>
        <w:t xml:space="preserve"> similar risk to the rest of the business.</w:t>
      </w:r>
    </w:p>
    <w:p w:rsidR="0084296D" w:rsidRPr="00E42EFD" w:rsidRDefault="0084296D" w:rsidP="0084296D">
      <w:pPr>
        <w:spacing w:after="200" w:line="276" w:lineRule="auto"/>
        <w:rPr>
          <w:rFonts w:asciiTheme="majorHAnsi" w:hAnsiTheme="majorHAnsi"/>
          <w:color w:val="003366"/>
          <w:sz w:val="50"/>
          <w:szCs w:val="50"/>
        </w:rPr>
      </w:pPr>
      <w:r w:rsidRPr="00E42EFD">
        <w:rPr>
          <w:rFonts w:asciiTheme="majorHAnsi" w:hAnsiTheme="majorHAnsi"/>
          <w:color w:val="003366"/>
          <w:sz w:val="50"/>
          <w:szCs w:val="50"/>
        </w:rPr>
        <w:t xml:space="preserve">It </w:t>
      </w:r>
      <w:r w:rsidR="00CD7C22" w:rsidRPr="00E42EFD">
        <w:rPr>
          <w:rFonts w:asciiTheme="majorHAnsi" w:hAnsiTheme="majorHAnsi"/>
          <w:color w:val="003366"/>
          <w:sz w:val="50"/>
          <w:szCs w:val="50"/>
        </w:rPr>
        <w:t xml:space="preserve">might seem curious that the </w:t>
      </w:r>
      <w:r w:rsidRPr="00E42EFD">
        <w:rPr>
          <w:rFonts w:asciiTheme="majorHAnsi" w:hAnsiTheme="majorHAnsi"/>
          <w:color w:val="003366"/>
          <w:sz w:val="50"/>
          <w:szCs w:val="50"/>
        </w:rPr>
        <w:t xml:space="preserve">tax shield benefit is included in the project's value when we used the </w:t>
      </w:r>
      <w:r w:rsidR="00E42EFD" w:rsidRPr="00E42EFD">
        <w:rPr>
          <w:rFonts w:asciiTheme="majorHAnsi" w:hAnsiTheme="majorHAnsi"/>
          <w:color w:val="003366"/>
          <w:sz w:val="50"/>
          <w:szCs w:val="50"/>
        </w:rPr>
        <w:t xml:space="preserve">OFCF which pretends debt there’s no </w:t>
      </w:r>
      <w:r w:rsidR="00E42EFD" w:rsidRPr="00E42EFD">
        <w:rPr>
          <w:rFonts w:asciiTheme="majorHAnsi" w:hAnsiTheme="majorHAnsi"/>
          <w:color w:val="003366"/>
          <w:sz w:val="50"/>
          <w:szCs w:val="50"/>
        </w:rPr>
        <w:t>interest expense</w:t>
      </w:r>
      <w:r w:rsidR="00E42EFD" w:rsidRPr="00E42EFD">
        <w:rPr>
          <w:rFonts w:asciiTheme="majorHAnsi" w:hAnsiTheme="majorHAnsi"/>
          <w:color w:val="003366"/>
          <w:sz w:val="50"/>
          <w:szCs w:val="50"/>
        </w:rPr>
        <w:t xml:space="preserve"> on debt</w:t>
      </w:r>
      <w:r w:rsidRPr="00E42EFD">
        <w:rPr>
          <w:rFonts w:asciiTheme="majorHAnsi" w:hAnsiTheme="majorHAnsi"/>
          <w:color w:val="003366"/>
          <w:sz w:val="50"/>
          <w:szCs w:val="50"/>
        </w:rPr>
        <w:t>.</w:t>
      </w:r>
    </w:p>
    <w:p w:rsidR="0084296D" w:rsidRPr="00E42EFD" w:rsidRDefault="00E42EFD" w:rsidP="0084296D">
      <w:pPr>
        <w:spacing w:after="200" w:line="276" w:lineRule="auto"/>
        <w:rPr>
          <w:rFonts w:asciiTheme="majorHAnsi" w:hAnsiTheme="majorHAnsi"/>
          <w:color w:val="003366"/>
          <w:sz w:val="50"/>
          <w:szCs w:val="50"/>
        </w:rPr>
      </w:pPr>
      <w:r w:rsidRPr="00E42EFD">
        <w:rPr>
          <w:rFonts w:asciiTheme="majorHAnsi" w:hAnsiTheme="majorHAnsi"/>
          <w:color w:val="003366"/>
          <w:sz w:val="50"/>
          <w:szCs w:val="50"/>
        </w:rPr>
        <w:t xml:space="preserve">But </w:t>
      </w:r>
      <w:r w:rsidR="0084296D" w:rsidRPr="00E42EFD">
        <w:rPr>
          <w:rFonts w:asciiTheme="majorHAnsi" w:hAnsiTheme="majorHAnsi"/>
          <w:color w:val="003366"/>
          <w:sz w:val="50"/>
          <w:szCs w:val="50"/>
        </w:rPr>
        <w:t>the interest tax shield benefit is included in the discount rate (the after-tax WACC) rather t</w:t>
      </w:r>
      <w:r w:rsidR="00D70240" w:rsidRPr="00E42EFD">
        <w:rPr>
          <w:rFonts w:asciiTheme="majorHAnsi" w:hAnsiTheme="majorHAnsi"/>
          <w:color w:val="003366"/>
          <w:sz w:val="50"/>
          <w:szCs w:val="50"/>
        </w:rPr>
        <w:t xml:space="preserve">han the cash flow (the </w:t>
      </w:r>
      <w:r w:rsidRPr="00E42EFD">
        <w:rPr>
          <w:rFonts w:asciiTheme="majorHAnsi" w:hAnsiTheme="majorHAnsi"/>
          <w:color w:val="003366"/>
          <w:sz w:val="50"/>
          <w:szCs w:val="50"/>
        </w:rPr>
        <w:t>OFCF</w:t>
      </w:r>
      <w:r w:rsidR="0084296D" w:rsidRPr="00E42EFD">
        <w:rPr>
          <w:rFonts w:asciiTheme="majorHAnsi" w:hAnsiTheme="majorHAnsi"/>
          <w:color w:val="003366"/>
          <w:sz w:val="50"/>
          <w:szCs w:val="50"/>
        </w:rPr>
        <w:t>). The cost of debt in the after-tax WACC</w:t>
      </w:r>
      <w:proofErr w:type="gramStart"/>
      <w:r w:rsidR="0084296D" w:rsidRPr="00E42EFD">
        <w:rPr>
          <w:rFonts w:asciiTheme="majorHAnsi" w:hAnsiTheme="majorHAnsi"/>
          <w:color w:val="003366"/>
          <w:sz w:val="50"/>
          <w:szCs w:val="50"/>
        </w:rPr>
        <w:t xml:space="preserve">, </w:t>
      </w:r>
      <w:proofErr w:type="gramEnd"/>
      <m:oMath>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D</m:t>
            </m:r>
          </m:sub>
        </m:sSub>
      </m:oMath>
      <w:r w:rsidR="0084296D" w:rsidRPr="00E42EFD">
        <w:rPr>
          <w:rFonts w:asciiTheme="majorHAnsi" w:hAnsiTheme="majorHAnsi"/>
          <w:color w:val="003366"/>
          <w:sz w:val="50"/>
          <w:szCs w:val="50"/>
        </w:rPr>
        <w:t xml:space="preserve">, is being multiplied by </w:t>
      </w:r>
      <m:oMath>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t</m:t>
                </m:r>
              </m:e>
              <m:sub>
                <m:r>
                  <w:rPr>
                    <w:rFonts w:ascii="Cambria Math" w:hAnsi="Cambria Math"/>
                    <w:color w:val="003366"/>
                    <w:sz w:val="50"/>
                    <w:szCs w:val="50"/>
                  </w:rPr>
                  <m:t>c</m:t>
                </m:r>
              </m:sub>
            </m:sSub>
          </m:e>
        </m:d>
      </m:oMath>
      <w:r w:rsidR="0084296D" w:rsidRPr="00E42EFD">
        <w:rPr>
          <w:rFonts w:asciiTheme="majorHAnsi" w:hAnsiTheme="majorHAnsi"/>
          <w:color w:val="003366"/>
          <w:sz w:val="50"/>
          <w:szCs w:val="50"/>
        </w:rPr>
        <w:t xml:space="preserve"> which reduces the cost of debt by the amount of the tax shield. The lower discount rate (WACC) makes for a higher value (V), and this increase in value is due to the interest tax shields.</w:t>
      </w:r>
    </w:p>
    <w:p w:rsidR="00DD7FD2" w:rsidRPr="00C83828" w:rsidRDefault="00DD7FD2" w:rsidP="00DD7FD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Calculation Example: </w:t>
      </w:r>
      <w:r w:rsidR="00162A7B">
        <w:rPr>
          <w:rFonts w:asciiTheme="majorHAnsi" w:hAnsiTheme="majorHAnsi"/>
          <w:b/>
          <w:i/>
          <w:color w:val="800000"/>
          <w:sz w:val="72"/>
          <w:szCs w:val="72"/>
        </w:rPr>
        <w:t>Firm</w:t>
      </w:r>
      <w:r w:rsidRPr="00C83828">
        <w:rPr>
          <w:rFonts w:asciiTheme="majorHAnsi" w:hAnsiTheme="majorHAnsi"/>
          <w:b/>
          <w:i/>
          <w:color w:val="800000"/>
          <w:sz w:val="72"/>
          <w:szCs w:val="72"/>
        </w:rPr>
        <w:t xml:space="preserve"> Valuation</w:t>
      </w:r>
    </w:p>
    <w:p w:rsidR="00D2793A" w:rsidRDefault="00DD7FD2">
      <w:pPr>
        <w:spacing w:after="200" w:line="276" w:lineRule="auto"/>
        <w:rPr>
          <w:rFonts w:asciiTheme="majorHAnsi" w:hAnsiTheme="majorHAnsi"/>
          <w:color w:val="003366"/>
          <w:sz w:val="52"/>
          <w:szCs w:val="52"/>
        </w:rPr>
      </w:pPr>
      <w:r w:rsidRPr="00DD7FD2">
        <w:rPr>
          <w:rFonts w:asciiTheme="majorHAnsi" w:hAnsiTheme="majorHAnsi"/>
          <w:b/>
          <w:color w:val="003366"/>
          <w:sz w:val="52"/>
          <w:szCs w:val="52"/>
        </w:rPr>
        <w:t>Question</w:t>
      </w:r>
      <w:r w:rsidR="00162A7B">
        <w:rPr>
          <w:rFonts w:asciiTheme="majorHAnsi" w:hAnsiTheme="majorHAnsi"/>
          <w:b/>
          <w:color w:val="003366"/>
          <w:sz w:val="52"/>
          <w:szCs w:val="52"/>
        </w:rPr>
        <w:t xml:space="preserve"> 1</w:t>
      </w:r>
      <w:r>
        <w:rPr>
          <w:rFonts w:asciiTheme="majorHAnsi" w:hAnsiTheme="majorHAnsi"/>
          <w:color w:val="003366"/>
          <w:sz w:val="52"/>
          <w:szCs w:val="52"/>
        </w:rPr>
        <w:t>: A firm has a target debt-to-assets ratio</w:t>
      </w:r>
      <w:r w:rsidR="00A43D83">
        <w:rPr>
          <w:rFonts w:asciiTheme="majorHAnsi" w:hAnsiTheme="majorHAnsi"/>
          <w:color w:val="003366"/>
          <w:sz w:val="52"/>
          <w:szCs w:val="52"/>
        </w:rPr>
        <w:t xml:space="preserve"> </w:t>
      </w:r>
      <m:oMath>
        <m:d>
          <m:dPr>
            <m:ctrlPr>
              <w:rPr>
                <w:rFonts w:ascii="Cambria Math" w:hAnsi="Cambria Math"/>
                <w:i/>
                <w:color w:val="003366"/>
                <w:sz w:val="52"/>
                <w:szCs w:val="52"/>
              </w:rPr>
            </m:ctrlPr>
          </m:dPr>
          <m:e>
            <m:f>
              <m:fPr>
                <m:ctrlPr>
                  <w:rPr>
                    <w:rFonts w:ascii="Cambria Math" w:hAnsi="Cambria Math"/>
                    <w:i/>
                    <w:color w:val="003366"/>
                    <w:sz w:val="52"/>
                    <w:szCs w:val="52"/>
                  </w:rPr>
                </m:ctrlPr>
              </m:fPr>
              <m:num>
                <m:r>
                  <w:rPr>
                    <w:rFonts w:ascii="Cambria Math" w:hAnsi="Cambria Math"/>
                    <w:color w:val="003366"/>
                    <w:sz w:val="52"/>
                    <w:szCs w:val="52"/>
                  </w:rPr>
                  <m:t>D</m:t>
                </m:r>
              </m:num>
              <m:den>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L</m:t>
                    </m:r>
                  </m:sub>
                </m:sSub>
              </m:den>
            </m:f>
          </m:e>
        </m:d>
      </m:oMath>
      <w:r>
        <w:rPr>
          <w:rFonts w:asciiTheme="majorHAnsi" w:hAnsiTheme="majorHAnsi"/>
          <w:color w:val="003366"/>
          <w:sz w:val="52"/>
          <w:szCs w:val="52"/>
        </w:rPr>
        <w:t xml:space="preserve"> of 25%.</w:t>
      </w:r>
      <w:r w:rsidR="00D2793A">
        <w:rPr>
          <w:rFonts w:asciiTheme="majorHAnsi" w:hAnsiTheme="majorHAnsi"/>
          <w:color w:val="003366"/>
          <w:sz w:val="52"/>
          <w:szCs w:val="52"/>
        </w:rPr>
        <w:t xml:space="preserve"> </w:t>
      </w:r>
    </w:p>
    <w:p w:rsidR="00DD7FD2" w:rsidRDefault="00D2793A">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cost of </w:t>
      </w:r>
      <w:r w:rsidR="00AE2C53">
        <w:rPr>
          <w:rFonts w:asciiTheme="majorHAnsi" w:hAnsiTheme="majorHAnsi"/>
          <w:color w:val="003366"/>
          <w:sz w:val="52"/>
          <w:szCs w:val="52"/>
        </w:rPr>
        <w:t xml:space="preserve">levered </w:t>
      </w:r>
      <w:r>
        <w:rPr>
          <w:rFonts w:asciiTheme="majorHAnsi" w:hAnsiTheme="majorHAnsi"/>
          <w:color w:val="003366"/>
          <w:sz w:val="52"/>
          <w:szCs w:val="52"/>
        </w:rPr>
        <w:t>equity</w:t>
      </w:r>
      <w:r w:rsidR="00AE2C53">
        <w:rPr>
          <w:rFonts w:asciiTheme="majorHAnsi" w:hAnsiTheme="majorHAnsi"/>
          <w:color w:val="003366"/>
          <w:sz w:val="52"/>
          <w:szCs w:val="52"/>
        </w:rPr>
        <w:t xml:space="preserve"> (with the interest tax shield)</w:t>
      </w:r>
      <w:r>
        <w:rPr>
          <w:rFonts w:asciiTheme="majorHAnsi" w:hAnsiTheme="majorHAnsi"/>
          <w:color w:val="003366"/>
          <w:sz w:val="52"/>
          <w:szCs w:val="52"/>
        </w:rPr>
        <w:t xml:space="preserve"> is 10%. The cost of debt is 5%. </w:t>
      </w:r>
    </w:p>
    <w:p w:rsidR="00145633" w:rsidRDefault="00D2793A">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tax rate is 30%. </w:t>
      </w:r>
    </w:p>
    <w:p w:rsidR="00145633" w:rsidRDefault="005D6D4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firm's </w:t>
      </w:r>
      <w:r w:rsidR="00E42EFD">
        <w:rPr>
          <w:rFonts w:asciiTheme="majorHAnsi" w:hAnsiTheme="majorHAnsi"/>
          <w:color w:val="003366"/>
          <w:sz w:val="52"/>
          <w:szCs w:val="52"/>
        </w:rPr>
        <w:t>operating free cash flows (OFCFs)</w:t>
      </w:r>
      <w:r w:rsidR="00983570">
        <w:rPr>
          <w:rFonts w:asciiTheme="majorHAnsi" w:hAnsiTheme="majorHAnsi"/>
          <w:color w:val="003366"/>
          <w:sz w:val="52"/>
          <w:szCs w:val="52"/>
        </w:rPr>
        <w:t xml:space="preserve"> </w:t>
      </w:r>
      <w:r w:rsidR="00E42EFD">
        <w:rPr>
          <w:rFonts w:asciiTheme="majorHAnsi" w:hAnsiTheme="majorHAnsi"/>
          <w:color w:val="003366"/>
          <w:sz w:val="52"/>
          <w:szCs w:val="52"/>
        </w:rPr>
        <w:t>are</w:t>
      </w:r>
      <w:r>
        <w:rPr>
          <w:rFonts w:asciiTheme="majorHAnsi" w:hAnsiTheme="majorHAnsi"/>
          <w:color w:val="003366"/>
          <w:sz w:val="52"/>
          <w:szCs w:val="52"/>
        </w:rPr>
        <w:t xml:space="preserve"> </w:t>
      </w:r>
      <w:r w:rsidR="00145633">
        <w:rPr>
          <w:rFonts w:asciiTheme="majorHAnsi" w:hAnsiTheme="majorHAnsi"/>
          <w:color w:val="003366"/>
          <w:sz w:val="52"/>
          <w:szCs w:val="52"/>
        </w:rPr>
        <w:t>$10</w:t>
      </w:r>
      <w:r w:rsidR="00246689">
        <w:rPr>
          <w:rFonts w:asciiTheme="majorHAnsi" w:hAnsiTheme="majorHAnsi"/>
          <w:color w:val="003366"/>
          <w:sz w:val="52"/>
          <w:szCs w:val="52"/>
        </w:rPr>
        <w:t>m</w:t>
      </w:r>
      <w:r w:rsidR="00145633">
        <w:rPr>
          <w:rFonts w:asciiTheme="majorHAnsi" w:hAnsiTheme="majorHAnsi"/>
          <w:color w:val="003366"/>
          <w:sz w:val="52"/>
          <w:szCs w:val="52"/>
        </w:rPr>
        <w:t xml:space="preserve"> </w:t>
      </w:r>
      <w:r w:rsidR="00F85C3A">
        <w:rPr>
          <w:rFonts w:asciiTheme="majorHAnsi" w:hAnsiTheme="majorHAnsi"/>
          <w:color w:val="003366"/>
          <w:sz w:val="52"/>
          <w:szCs w:val="52"/>
        </w:rPr>
        <w:t xml:space="preserve">each year which is </w:t>
      </w:r>
      <w:r w:rsidR="00E42EFD">
        <w:rPr>
          <w:rFonts w:asciiTheme="majorHAnsi" w:hAnsiTheme="majorHAnsi"/>
          <w:color w:val="003366"/>
          <w:sz w:val="52"/>
          <w:szCs w:val="52"/>
        </w:rPr>
        <w:t xml:space="preserve">expected to be </w:t>
      </w:r>
      <w:r w:rsidR="00F85C3A">
        <w:rPr>
          <w:rFonts w:asciiTheme="majorHAnsi" w:hAnsiTheme="majorHAnsi"/>
          <w:color w:val="003366"/>
          <w:sz w:val="52"/>
          <w:szCs w:val="52"/>
        </w:rPr>
        <w:t xml:space="preserve">earned </w:t>
      </w:r>
      <w:r w:rsidR="00145633">
        <w:rPr>
          <w:rFonts w:asciiTheme="majorHAnsi" w:hAnsiTheme="majorHAnsi"/>
          <w:color w:val="003366"/>
          <w:sz w:val="52"/>
          <w:szCs w:val="52"/>
        </w:rPr>
        <w:t xml:space="preserve">at the end of every year forever. </w:t>
      </w:r>
    </w:p>
    <w:p w:rsidR="00145633" w:rsidRDefault="00A0063C">
      <w:pPr>
        <w:spacing w:after="200" w:line="276" w:lineRule="auto"/>
        <w:rPr>
          <w:rFonts w:asciiTheme="majorHAnsi" w:hAnsiTheme="majorHAnsi"/>
          <w:b/>
          <w:color w:val="003366"/>
          <w:sz w:val="52"/>
          <w:szCs w:val="52"/>
        </w:rPr>
      </w:pPr>
      <w:r w:rsidRPr="00A0063C">
        <w:rPr>
          <w:rFonts w:asciiTheme="majorHAnsi" w:hAnsiTheme="majorHAnsi"/>
          <w:color w:val="003366"/>
          <w:sz w:val="52"/>
          <w:szCs w:val="52"/>
        </w:rPr>
        <w:t xml:space="preserve">Find the value of the levered </w:t>
      </w:r>
      <w:r w:rsidR="005D6D4D">
        <w:rPr>
          <w:rFonts w:asciiTheme="majorHAnsi" w:hAnsiTheme="majorHAnsi"/>
          <w:color w:val="003366"/>
          <w:sz w:val="52"/>
          <w:szCs w:val="52"/>
        </w:rPr>
        <w:t>firm</w:t>
      </w:r>
      <w:r w:rsidR="00D77B61">
        <w:rPr>
          <w:rFonts w:asciiTheme="majorHAnsi" w:hAnsiTheme="majorHAnsi"/>
          <w:color w:val="003366"/>
          <w:sz w:val="52"/>
          <w:szCs w:val="52"/>
        </w:rPr>
        <w:t xml:space="preserve"> </w:t>
      </w:r>
      <w:r w:rsidR="00E22B59">
        <w:rPr>
          <w:rFonts w:asciiTheme="majorHAnsi" w:hAnsiTheme="majorHAnsi"/>
          <w:color w:val="003366"/>
          <w:sz w:val="52"/>
          <w:szCs w:val="52"/>
        </w:rPr>
        <w:t>(</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L</m:t>
            </m:r>
          </m:sub>
        </m:sSub>
      </m:oMath>
      <w:r w:rsidR="00E22B59">
        <w:rPr>
          <w:rFonts w:asciiTheme="majorHAnsi" w:hAnsiTheme="majorHAnsi"/>
          <w:color w:val="003366"/>
          <w:sz w:val="52"/>
          <w:szCs w:val="52"/>
        </w:rPr>
        <w:t>)</w:t>
      </w:r>
      <w:r w:rsidRPr="00A0063C">
        <w:rPr>
          <w:rFonts w:asciiTheme="majorHAnsi" w:hAnsiTheme="majorHAnsi"/>
          <w:color w:val="003366"/>
          <w:sz w:val="52"/>
          <w:szCs w:val="52"/>
        </w:rPr>
        <w:t>.</w:t>
      </w:r>
    </w:p>
    <w:p w:rsidR="00145633" w:rsidRDefault="00145633" w:rsidP="00714DBE">
      <w:pPr>
        <w:spacing w:after="200" w:line="276" w:lineRule="auto"/>
        <w:rPr>
          <w:rFonts w:asciiTheme="majorHAnsi" w:hAnsiTheme="majorHAnsi"/>
          <w:color w:val="003366"/>
          <w:sz w:val="52"/>
          <w:szCs w:val="52"/>
        </w:rPr>
      </w:pPr>
      <w:r w:rsidRPr="00145633">
        <w:rPr>
          <w:rFonts w:asciiTheme="majorHAnsi" w:hAnsiTheme="majorHAnsi"/>
          <w:b/>
          <w:color w:val="003366"/>
          <w:sz w:val="52"/>
          <w:szCs w:val="52"/>
        </w:rPr>
        <w:lastRenderedPageBreak/>
        <w:t>Answer:</w:t>
      </w:r>
      <w:r>
        <w:rPr>
          <w:rFonts w:asciiTheme="majorHAnsi" w:hAnsiTheme="majorHAnsi"/>
          <w:color w:val="003366"/>
          <w:sz w:val="52"/>
          <w:szCs w:val="52"/>
        </w:rPr>
        <w:t xml:space="preserve"> </w:t>
      </w:r>
      <w:r w:rsidR="00983570">
        <w:rPr>
          <w:rFonts w:asciiTheme="majorHAnsi" w:hAnsiTheme="majorHAnsi"/>
          <w:color w:val="003366"/>
          <w:sz w:val="52"/>
          <w:szCs w:val="52"/>
        </w:rPr>
        <w:t>W</w:t>
      </w:r>
      <w:r>
        <w:rPr>
          <w:rFonts w:asciiTheme="majorHAnsi" w:hAnsiTheme="majorHAnsi"/>
          <w:color w:val="003366"/>
          <w:sz w:val="52"/>
          <w:szCs w:val="52"/>
        </w:rPr>
        <w:t xml:space="preserve">e are </w:t>
      </w:r>
      <w:r w:rsidR="00F36BA3">
        <w:rPr>
          <w:rFonts w:asciiTheme="majorHAnsi" w:hAnsiTheme="majorHAnsi"/>
          <w:color w:val="003366"/>
          <w:sz w:val="52"/>
          <w:szCs w:val="52"/>
        </w:rPr>
        <w:t xml:space="preserve">already </w:t>
      </w:r>
      <w:r>
        <w:rPr>
          <w:rFonts w:asciiTheme="majorHAnsi" w:hAnsiTheme="majorHAnsi"/>
          <w:color w:val="003366"/>
          <w:sz w:val="52"/>
          <w:szCs w:val="52"/>
        </w:rPr>
        <w:t xml:space="preserve">given the </w:t>
      </w:r>
      <w:r w:rsidR="00E42EFD">
        <w:rPr>
          <w:rFonts w:asciiTheme="majorHAnsi" w:hAnsiTheme="majorHAnsi"/>
          <w:color w:val="003366"/>
          <w:sz w:val="52"/>
          <w:szCs w:val="52"/>
        </w:rPr>
        <w:t>OFCF</w:t>
      </w:r>
      <w:r>
        <w:rPr>
          <w:rFonts w:asciiTheme="majorHAnsi" w:hAnsiTheme="majorHAnsi"/>
          <w:color w:val="003366"/>
          <w:sz w:val="52"/>
          <w:szCs w:val="52"/>
        </w:rPr>
        <w:t>,</w:t>
      </w:r>
      <w:r w:rsidR="00983570">
        <w:rPr>
          <w:rFonts w:asciiTheme="majorHAnsi" w:hAnsiTheme="majorHAnsi"/>
          <w:color w:val="003366"/>
          <w:sz w:val="52"/>
          <w:szCs w:val="52"/>
        </w:rPr>
        <w:t xml:space="preserve"> so</w:t>
      </w:r>
      <w:r>
        <w:rPr>
          <w:rFonts w:asciiTheme="majorHAnsi" w:hAnsiTheme="majorHAnsi"/>
          <w:color w:val="003366"/>
          <w:sz w:val="52"/>
          <w:szCs w:val="52"/>
        </w:rPr>
        <w:t xml:space="preserve"> the next step is to find the after-tax WACC:</w:t>
      </w:r>
    </w:p>
    <w:p w:rsidR="00145633" w:rsidRPr="00145633" w:rsidRDefault="00A5307F" w:rsidP="00714DBE">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WACC</m:t>
              </m:r>
            </m:e>
            <m:sub>
              <m:r>
                <w:rPr>
                  <w:rFonts w:ascii="Cambria Math" w:hAnsi="Cambria Math"/>
                  <w:color w:val="003366"/>
                  <w:sz w:val="52"/>
                  <w:szCs w:val="52"/>
                </w:rPr>
                <m:t>after-tax</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d</m:t>
              </m:r>
            </m:sub>
          </m:sSub>
          <m:r>
            <w:rPr>
              <w:rFonts w:ascii="Cambria Math" w:hAnsi="Cambria Math"/>
              <w:color w:val="003366"/>
              <w:sz w:val="52"/>
              <w:szCs w:val="52"/>
            </w:rPr>
            <m:t>.</m:t>
          </m:r>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c</m:t>
                  </m:r>
                </m:sub>
              </m:sSub>
            </m:e>
          </m:d>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D</m:t>
              </m:r>
            </m:num>
            <m:den>
              <m:r>
                <w:rPr>
                  <w:rFonts w:ascii="Cambria Math" w:hAnsi="Cambria Math"/>
                  <w:color w:val="003366"/>
                  <w:sz w:val="52"/>
                  <w:szCs w:val="52"/>
                </w:rPr>
                <m:t>V</m:t>
              </m:r>
            </m:den>
          </m:f>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E</m:t>
              </m:r>
            </m:num>
            <m:den>
              <m:r>
                <w:rPr>
                  <w:rFonts w:ascii="Cambria Math" w:hAnsi="Cambria Math"/>
                  <w:color w:val="003366"/>
                  <w:sz w:val="52"/>
                  <w:szCs w:val="52"/>
                </w:rPr>
                <m:t>V</m:t>
              </m:r>
            </m:den>
          </m:f>
        </m:oMath>
      </m:oMathPara>
    </w:p>
    <w:p w:rsidR="00145633" w:rsidRPr="00145633" w:rsidRDefault="00145633" w:rsidP="00714DBE">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=0.05×</m:t>
          </m:r>
          <m:d>
            <m:dPr>
              <m:ctrlPr>
                <w:rPr>
                  <w:rFonts w:ascii="Cambria Math" w:hAnsi="Cambria Math"/>
                  <w:i/>
                  <w:color w:val="003366"/>
                  <w:sz w:val="52"/>
                  <w:szCs w:val="52"/>
                </w:rPr>
              </m:ctrlPr>
            </m:dPr>
            <m:e>
              <m:r>
                <w:rPr>
                  <w:rFonts w:ascii="Cambria Math" w:hAnsi="Cambria Math"/>
                  <w:color w:val="003366"/>
                  <w:sz w:val="52"/>
                  <w:szCs w:val="52"/>
                </w:rPr>
                <m:t>1-0.3</m:t>
              </m:r>
            </m:e>
          </m:d>
          <m:r>
            <w:rPr>
              <w:rFonts w:ascii="Cambria Math" w:hAnsi="Cambria Math"/>
              <w:color w:val="003366"/>
              <w:sz w:val="52"/>
              <w:szCs w:val="52"/>
            </w:rPr>
            <m:t>×0.25+0.1×0.75</m:t>
          </m:r>
        </m:oMath>
      </m:oMathPara>
    </w:p>
    <w:p w:rsidR="00145633" w:rsidRDefault="00145633" w:rsidP="00714DBE">
      <w:pPr>
        <w:spacing w:after="200" w:line="276" w:lineRule="auto"/>
        <w:rPr>
          <w:rFonts w:ascii="Cambria Math" w:hAnsi="Cambria Math"/>
          <w:i/>
          <w:color w:val="003366"/>
          <w:sz w:val="52"/>
          <w:szCs w:val="52"/>
        </w:rPr>
      </w:pPr>
      <m:oMathPara>
        <m:oMathParaPr>
          <m:jc m:val="left"/>
        </m:oMathParaPr>
        <m:oMath>
          <m:r>
            <w:rPr>
              <w:rFonts w:ascii="Cambria Math" w:hAnsi="Cambria Math"/>
              <w:color w:val="003366"/>
              <w:sz w:val="52"/>
              <w:szCs w:val="52"/>
            </w:rPr>
            <m:t xml:space="preserve">                              =0.08375</m:t>
          </m:r>
        </m:oMath>
      </m:oMathPara>
    </w:p>
    <w:p w:rsidR="00897582" w:rsidRDefault="00145633" w:rsidP="00714DB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Since the </w:t>
      </w:r>
      <w:r w:rsidR="00026F4A">
        <w:rPr>
          <w:rFonts w:asciiTheme="majorHAnsi" w:hAnsiTheme="majorHAnsi"/>
          <w:color w:val="003366"/>
          <w:sz w:val="52"/>
          <w:szCs w:val="52"/>
        </w:rPr>
        <w:t xml:space="preserve">positive </w:t>
      </w:r>
      <w:r>
        <w:rPr>
          <w:rFonts w:asciiTheme="majorHAnsi" w:hAnsiTheme="majorHAnsi"/>
          <w:color w:val="003366"/>
          <w:sz w:val="52"/>
          <w:szCs w:val="52"/>
        </w:rPr>
        <w:t>cash flows go on forever, we will use the perpetuity formula</w:t>
      </w:r>
      <w:r w:rsidR="00897582">
        <w:rPr>
          <w:rFonts w:asciiTheme="majorHAnsi" w:hAnsiTheme="majorHAnsi"/>
          <w:color w:val="003366"/>
          <w:sz w:val="52"/>
          <w:szCs w:val="52"/>
        </w:rPr>
        <w:t xml:space="preserve"> (</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r>
              <w:rPr>
                <w:rFonts w:ascii="Cambria Math" w:hAnsi="Cambria Math"/>
                <w:color w:val="003366"/>
                <w:sz w:val="52"/>
                <w:szCs w:val="52"/>
              </w:rPr>
              <m:t>r-g</m:t>
            </m:r>
          </m:den>
        </m:f>
      </m:oMath>
      <w:r w:rsidR="00897582">
        <w:rPr>
          <w:rFonts w:asciiTheme="majorHAnsi" w:hAnsiTheme="majorHAnsi"/>
          <w:color w:val="003366"/>
          <w:sz w:val="52"/>
          <w:szCs w:val="52"/>
        </w:rPr>
        <w:t>)</w:t>
      </w:r>
      <w:r w:rsidR="00A0063C">
        <w:rPr>
          <w:rFonts w:asciiTheme="majorHAnsi" w:hAnsiTheme="majorHAnsi"/>
          <w:color w:val="003366"/>
          <w:sz w:val="52"/>
          <w:szCs w:val="52"/>
        </w:rPr>
        <w:t xml:space="preserve"> to find the value of the levered firm</w:t>
      </w:r>
      <w:r w:rsidR="00897582">
        <w:rPr>
          <w:rFonts w:asciiTheme="majorHAnsi" w:hAnsiTheme="majorHAnsi"/>
          <w:color w:val="003366"/>
          <w:sz w:val="52"/>
          <w:szCs w:val="52"/>
        </w:rPr>
        <w:t>:</w:t>
      </w:r>
    </w:p>
    <w:p w:rsidR="00897582" w:rsidRDefault="00A5307F" w:rsidP="00714DBE">
      <w:pPr>
        <w:spacing w:after="200" w:line="276" w:lineRule="auto"/>
        <w:rPr>
          <w:rFonts w:ascii="Cambria Math" w:hAnsi="Cambria Math"/>
          <w: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L</m:t>
              </m:r>
            </m:sub>
          </m:sSub>
          <m:r>
            <w:rPr>
              <w:rFonts w:ascii="Cambria Math" w:hAnsi="Cambria Math"/>
              <w:color w:val="003366"/>
              <w:sz w:val="52"/>
              <w:szCs w:val="52"/>
            </w:rPr>
            <m:t>=PV[</m:t>
          </m:r>
          <m:r>
            <w:rPr>
              <w:rFonts w:ascii="Cambria Math" w:hAnsi="Cambria Math"/>
              <w:color w:val="003366"/>
              <w:sz w:val="52"/>
              <w:szCs w:val="52"/>
            </w:rPr>
            <m:t>OFCF</m:t>
          </m:r>
          <m:r>
            <w:rPr>
              <w:rFonts w:ascii="Cambria Math" w:hAnsi="Cambria Math"/>
              <w:color w:val="003366"/>
              <w:sz w:val="52"/>
              <w:szCs w:val="52"/>
            </w:rPr>
            <m:t xml:space="preserve">, discounted by </m:t>
          </m:r>
          <m:sSub>
            <m:sSubPr>
              <m:ctrlPr>
                <w:rPr>
                  <w:rFonts w:ascii="Cambria Math" w:hAnsi="Cambria Math"/>
                  <w:i/>
                  <w:color w:val="003366"/>
                  <w:sz w:val="52"/>
                  <w:szCs w:val="52"/>
                </w:rPr>
              </m:ctrlPr>
            </m:sSubPr>
            <m:e>
              <m:r>
                <w:rPr>
                  <w:rFonts w:ascii="Cambria Math" w:hAnsi="Cambria Math"/>
                  <w:color w:val="003366"/>
                  <w:sz w:val="52"/>
                  <w:szCs w:val="52"/>
                </w:rPr>
                <m:t>WACC</m:t>
              </m:r>
            </m:e>
            <m:sub>
              <m:r>
                <w:rPr>
                  <w:rFonts w:ascii="Cambria Math" w:hAnsi="Cambria Math"/>
                  <w:color w:val="003366"/>
                  <w:sz w:val="52"/>
                  <w:szCs w:val="52"/>
                </w:rPr>
                <m:t>after-tax</m:t>
              </m:r>
            </m:sub>
          </m:sSub>
          <m:r>
            <w:rPr>
              <w:rFonts w:ascii="Cambria Math" w:hAnsi="Cambria Math"/>
              <w:color w:val="003366"/>
              <w:sz w:val="52"/>
              <w:szCs w:val="52"/>
            </w:rPr>
            <m:t>]</m:t>
          </m:r>
        </m:oMath>
      </m:oMathPara>
    </w:p>
    <w:p w:rsidR="0077602D" w:rsidRDefault="00A5307F" w:rsidP="00714DBE">
      <w:pPr>
        <w:spacing w:after="200" w:line="276" w:lineRule="auto"/>
        <w:rPr>
          <w:rFonts w:ascii="Cambria Math" w:hAnsi="Cambria Math"/>
          <w: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L</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10m</m:t>
              </m:r>
            </m:num>
            <m:den>
              <m:r>
                <w:rPr>
                  <w:rFonts w:ascii="Cambria Math" w:hAnsi="Cambria Math"/>
                  <w:color w:val="003366"/>
                  <w:sz w:val="52"/>
                  <w:szCs w:val="52"/>
                </w:rPr>
                <m:t>0.08375</m:t>
              </m:r>
            </m:den>
          </m:f>
          <m:r>
            <w:rPr>
              <w:rFonts w:ascii="Cambria Math" w:hAnsi="Cambria Math"/>
              <w:color w:val="003366"/>
              <w:sz w:val="52"/>
              <w:szCs w:val="52"/>
            </w:rPr>
            <m:t>=$119.403m</m:t>
          </m:r>
        </m:oMath>
      </m:oMathPara>
    </w:p>
    <w:p w:rsidR="00557508" w:rsidRPr="00C83828" w:rsidRDefault="00557508" w:rsidP="00557508">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Valuation with Interest Tax Shields in the Cash Flow</w:t>
      </w:r>
    </w:p>
    <w:p w:rsidR="00C5659D" w:rsidRDefault="00C5659D" w:rsidP="00C5659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w:t>
      </w:r>
      <w:r w:rsidR="00266BBA">
        <w:rPr>
          <w:rFonts w:asciiTheme="majorHAnsi" w:hAnsiTheme="majorHAnsi"/>
          <w:color w:val="003366"/>
          <w:sz w:val="52"/>
          <w:szCs w:val="52"/>
        </w:rPr>
        <w:t>second</w:t>
      </w:r>
      <w:r>
        <w:rPr>
          <w:rFonts w:asciiTheme="majorHAnsi" w:hAnsiTheme="majorHAnsi"/>
          <w:color w:val="003366"/>
          <w:sz w:val="52"/>
          <w:szCs w:val="52"/>
        </w:rPr>
        <w:t xml:space="preserve"> </w:t>
      </w:r>
      <w:r w:rsidR="00026F4A">
        <w:rPr>
          <w:rFonts w:asciiTheme="majorHAnsi" w:hAnsiTheme="majorHAnsi"/>
          <w:color w:val="003366"/>
          <w:sz w:val="52"/>
          <w:szCs w:val="52"/>
        </w:rPr>
        <w:t xml:space="preserve">(harder) </w:t>
      </w:r>
      <w:r>
        <w:rPr>
          <w:rFonts w:asciiTheme="majorHAnsi" w:hAnsiTheme="majorHAnsi"/>
          <w:color w:val="003366"/>
          <w:sz w:val="52"/>
          <w:szCs w:val="52"/>
        </w:rPr>
        <w:t>way to value a projec</w:t>
      </w:r>
      <w:r w:rsidR="00557508">
        <w:rPr>
          <w:rFonts w:asciiTheme="majorHAnsi" w:hAnsiTheme="majorHAnsi"/>
          <w:color w:val="003366"/>
          <w:sz w:val="52"/>
          <w:szCs w:val="52"/>
        </w:rPr>
        <w:t xml:space="preserve">t is to calculate its </w:t>
      </w:r>
      <w:r w:rsidR="00E42EFD">
        <w:rPr>
          <w:rFonts w:asciiTheme="majorHAnsi" w:hAnsiTheme="majorHAnsi"/>
          <w:color w:val="003366"/>
          <w:sz w:val="52"/>
          <w:szCs w:val="52"/>
        </w:rPr>
        <w:t xml:space="preserve">firm free cash flows (FFCF, also known as </w:t>
      </w:r>
      <w:r w:rsidR="00557508">
        <w:rPr>
          <w:rFonts w:asciiTheme="majorHAnsi" w:hAnsiTheme="majorHAnsi"/>
          <w:color w:val="003366"/>
          <w:sz w:val="52"/>
          <w:szCs w:val="52"/>
        </w:rPr>
        <w:t>cash flow</w:t>
      </w:r>
      <w:r>
        <w:rPr>
          <w:rFonts w:asciiTheme="majorHAnsi" w:hAnsiTheme="majorHAnsi"/>
          <w:color w:val="003366"/>
          <w:sz w:val="52"/>
          <w:szCs w:val="52"/>
        </w:rPr>
        <w:t xml:space="preserve"> from assets </w:t>
      </w:r>
      <w:r w:rsidR="00E42EFD">
        <w:rPr>
          <w:rFonts w:asciiTheme="majorHAnsi" w:hAnsiTheme="majorHAnsi"/>
          <w:color w:val="003366"/>
          <w:sz w:val="52"/>
          <w:szCs w:val="52"/>
        </w:rPr>
        <w:t>CFFA)</w:t>
      </w:r>
      <w:r>
        <w:rPr>
          <w:rFonts w:asciiTheme="majorHAnsi" w:hAnsiTheme="majorHAnsi"/>
          <w:color w:val="003366"/>
          <w:sz w:val="52"/>
          <w:szCs w:val="52"/>
        </w:rPr>
        <w:t>, and then to discount these using the WACC before tax.</w:t>
      </w:r>
    </w:p>
    <w:p w:rsidR="00C5659D" w:rsidRDefault="00C5659D" w:rsidP="00C5659D">
      <w:pPr>
        <w:spacing w:after="200" w:line="276" w:lineRule="auto"/>
        <w:rPr>
          <w:rFonts w:asciiTheme="majorHAnsi" w:hAnsiTheme="majorHAnsi"/>
          <w:color w:val="003366"/>
          <w:sz w:val="52"/>
          <w:szCs w:val="52"/>
        </w:rPr>
      </w:pPr>
      <w:r>
        <w:rPr>
          <w:rFonts w:asciiTheme="majorHAnsi" w:hAnsiTheme="majorHAnsi"/>
          <w:color w:val="003366"/>
          <w:sz w:val="52"/>
          <w:szCs w:val="52"/>
        </w:rPr>
        <w:t>This method takes the interest tax shield into account in the cash flow rather than the discount rate. This method also assumes that:</w:t>
      </w:r>
    </w:p>
    <w:p w:rsidR="00C5659D" w:rsidRPr="000B0874" w:rsidRDefault="00C5659D" w:rsidP="00DB008E">
      <w:pPr>
        <w:pStyle w:val="ListParagraph"/>
        <w:numPr>
          <w:ilvl w:val="0"/>
          <w:numId w:val="2"/>
        </w:numPr>
        <w:spacing w:after="200" w:line="276" w:lineRule="auto"/>
        <w:rPr>
          <w:rFonts w:asciiTheme="majorHAnsi" w:hAnsiTheme="majorHAnsi"/>
          <w:color w:val="003366"/>
          <w:sz w:val="52"/>
          <w:szCs w:val="52"/>
        </w:rPr>
      </w:pPr>
      <w:r w:rsidRPr="000B0874">
        <w:rPr>
          <w:rFonts w:asciiTheme="majorHAnsi" w:hAnsiTheme="majorHAnsi"/>
          <w:color w:val="003366"/>
          <w:sz w:val="52"/>
          <w:szCs w:val="52"/>
        </w:rPr>
        <w:t>the firm has a target debt-to-assets ratio (D/V) or debt-to-equity ratio (D/E) that it sticks to, and</w:t>
      </w:r>
    </w:p>
    <w:p w:rsidR="00162A7B" w:rsidRDefault="00C5659D" w:rsidP="00DB008E">
      <w:pPr>
        <w:pStyle w:val="ListParagraph"/>
        <w:numPr>
          <w:ilvl w:val="0"/>
          <w:numId w:val="1"/>
        </w:numPr>
        <w:spacing w:after="200" w:line="276" w:lineRule="auto"/>
        <w:rPr>
          <w:rFonts w:asciiTheme="majorHAnsi" w:hAnsiTheme="majorHAnsi"/>
          <w:color w:val="003366"/>
          <w:sz w:val="52"/>
          <w:szCs w:val="52"/>
        </w:rPr>
      </w:pPr>
      <w:proofErr w:type="gramStart"/>
      <w:r w:rsidRPr="00205C34">
        <w:rPr>
          <w:rFonts w:asciiTheme="majorHAnsi" w:hAnsiTheme="majorHAnsi"/>
          <w:color w:val="003366"/>
          <w:sz w:val="52"/>
          <w:szCs w:val="52"/>
        </w:rPr>
        <w:t>the</w:t>
      </w:r>
      <w:proofErr w:type="gramEnd"/>
      <w:r w:rsidRPr="00205C34">
        <w:rPr>
          <w:rFonts w:asciiTheme="majorHAnsi" w:hAnsiTheme="majorHAnsi"/>
          <w:color w:val="003366"/>
          <w:sz w:val="52"/>
          <w:szCs w:val="52"/>
        </w:rPr>
        <w:t xml:space="preserve"> project </w:t>
      </w:r>
      <w:r>
        <w:rPr>
          <w:rFonts w:asciiTheme="majorHAnsi" w:hAnsiTheme="majorHAnsi"/>
          <w:color w:val="003366"/>
          <w:sz w:val="52"/>
          <w:szCs w:val="52"/>
        </w:rPr>
        <w:t>is of</w:t>
      </w:r>
      <w:r w:rsidRPr="00205C34">
        <w:rPr>
          <w:rFonts w:asciiTheme="majorHAnsi" w:hAnsiTheme="majorHAnsi"/>
          <w:color w:val="003366"/>
          <w:sz w:val="52"/>
          <w:szCs w:val="52"/>
        </w:rPr>
        <w:t xml:space="preserve"> similar risk to the rest of the busines</w:t>
      </w:r>
      <w:r w:rsidR="004A4CC7">
        <w:rPr>
          <w:rFonts w:asciiTheme="majorHAnsi" w:hAnsiTheme="majorHAnsi"/>
          <w:color w:val="003366"/>
          <w:sz w:val="52"/>
          <w:szCs w:val="52"/>
        </w:rPr>
        <w:t>s</w:t>
      </w:r>
      <w:r w:rsidR="00FC3910">
        <w:rPr>
          <w:rFonts w:asciiTheme="majorHAnsi" w:hAnsiTheme="majorHAnsi"/>
          <w:color w:val="003366"/>
          <w:sz w:val="52"/>
          <w:szCs w:val="52"/>
        </w:rPr>
        <w:t>.</w:t>
      </w:r>
    </w:p>
    <w:p w:rsidR="00162A7B" w:rsidRPr="00C83828" w:rsidRDefault="00162A7B" w:rsidP="00162A7B">
      <w:pPr>
        <w:spacing w:after="200" w:line="276" w:lineRule="auto"/>
        <w:rPr>
          <w:rFonts w:asciiTheme="majorHAnsi" w:hAnsiTheme="majorHAnsi"/>
          <w:b/>
          <w:i/>
          <w:color w:val="800000"/>
          <w:sz w:val="72"/>
          <w:szCs w:val="72"/>
        </w:rPr>
      </w:pPr>
      <w:r>
        <w:rPr>
          <w:rFonts w:asciiTheme="majorHAnsi" w:hAnsiTheme="majorHAnsi"/>
          <w:color w:val="003366"/>
          <w:sz w:val="52"/>
          <w:szCs w:val="52"/>
        </w:rPr>
        <w:br w:type="page"/>
      </w:r>
      <w:r>
        <w:rPr>
          <w:rFonts w:asciiTheme="majorHAnsi" w:hAnsiTheme="majorHAnsi"/>
          <w:b/>
          <w:i/>
          <w:color w:val="800000"/>
          <w:sz w:val="72"/>
          <w:szCs w:val="72"/>
        </w:rPr>
        <w:lastRenderedPageBreak/>
        <w:t>Calculation Example: Firm</w:t>
      </w:r>
      <w:r w:rsidRPr="00C83828">
        <w:rPr>
          <w:rFonts w:asciiTheme="majorHAnsi" w:hAnsiTheme="majorHAnsi"/>
          <w:b/>
          <w:i/>
          <w:color w:val="800000"/>
          <w:sz w:val="72"/>
          <w:szCs w:val="72"/>
        </w:rPr>
        <w:t xml:space="preserve"> Valuation</w:t>
      </w:r>
    </w:p>
    <w:p w:rsidR="00162A7B" w:rsidRDefault="00162A7B" w:rsidP="00162A7B">
      <w:pPr>
        <w:spacing w:after="200" w:line="276" w:lineRule="auto"/>
        <w:rPr>
          <w:rFonts w:asciiTheme="majorHAnsi" w:hAnsiTheme="majorHAnsi"/>
          <w:color w:val="003366"/>
          <w:sz w:val="52"/>
          <w:szCs w:val="52"/>
        </w:rPr>
      </w:pPr>
      <w:r>
        <w:rPr>
          <w:rFonts w:asciiTheme="majorHAnsi" w:hAnsiTheme="majorHAnsi"/>
          <w:color w:val="003366"/>
          <w:sz w:val="52"/>
          <w:szCs w:val="52"/>
        </w:rPr>
        <w:t>In the previous question the firm had a levered value (</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L</m:t>
            </m:r>
          </m:sub>
        </m:sSub>
      </m:oMath>
      <w:r>
        <w:rPr>
          <w:rFonts w:asciiTheme="majorHAnsi" w:hAnsiTheme="majorHAnsi"/>
          <w:color w:val="003366"/>
          <w:sz w:val="52"/>
          <w:szCs w:val="52"/>
        </w:rPr>
        <w:t>) of $119.403</w:t>
      </w:r>
      <w:r w:rsidR="00246689">
        <w:rPr>
          <w:rFonts w:asciiTheme="majorHAnsi" w:hAnsiTheme="majorHAnsi"/>
          <w:color w:val="003366"/>
          <w:sz w:val="52"/>
          <w:szCs w:val="52"/>
        </w:rPr>
        <w:t>m</w:t>
      </w:r>
      <w:r>
        <w:rPr>
          <w:rFonts w:asciiTheme="majorHAnsi" w:hAnsiTheme="majorHAnsi"/>
          <w:color w:val="003366"/>
          <w:sz w:val="52"/>
          <w:szCs w:val="52"/>
        </w:rPr>
        <w:t>.</w:t>
      </w:r>
      <w:r w:rsidR="00310D7F">
        <w:rPr>
          <w:rFonts w:asciiTheme="majorHAnsi" w:hAnsiTheme="majorHAnsi"/>
          <w:color w:val="003366"/>
          <w:sz w:val="52"/>
          <w:szCs w:val="52"/>
        </w:rPr>
        <w:t xml:space="preserve"> </w:t>
      </w:r>
    </w:p>
    <w:p w:rsidR="00ED56D5" w:rsidRDefault="00ED56D5" w:rsidP="00162A7B">
      <w:pPr>
        <w:spacing w:after="200" w:line="276" w:lineRule="auto"/>
        <w:rPr>
          <w:rFonts w:asciiTheme="majorHAnsi" w:hAnsiTheme="majorHAnsi"/>
          <w:color w:val="003366"/>
          <w:sz w:val="52"/>
          <w:szCs w:val="52"/>
        </w:rPr>
      </w:pPr>
      <w:r w:rsidRPr="00DD7FD2">
        <w:rPr>
          <w:rFonts w:asciiTheme="majorHAnsi" w:hAnsiTheme="majorHAnsi"/>
          <w:b/>
          <w:color w:val="003366"/>
          <w:sz w:val="52"/>
          <w:szCs w:val="52"/>
        </w:rPr>
        <w:t>Question</w:t>
      </w:r>
      <w:r>
        <w:rPr>
          <w:rFonts w:asciiTheme="majorHAnsi" w:hAnsiTheme="majorHAnsi"/>
          <w:b/>
          <w:color w:val="003366"/>
          <w:sz w:val="52"/>
          <w:szCs w:val="52"/>
        </w:rPr>
        <w:t xml:space="preserve"> 2</w:t>
      </w:r>
      <w:r>
        <w:rPr>
          <w:rFonts w:asciiTheme="majorHAnsi" w:hAnsiTheme="majorHAnsi"/>
          <w:color w:val="003366"/>
          <w:sz w:val="52"/>
          <w:szCs w:val="52"/>
        </w:rPr>
        <w:t xml:space="preserve">: </w:t>
      </w:r>
      <w:r w:rsidR="001230ED">
        <w:rPr>
          <w:rFonts w:asciiTheme="majorHAnsi" w:hAnsiTheme="majorHAnsi"/>
          <w:color w:val="003366"/>
          <w:sz w:val="52"/>
          <w:szCs w:val="52"/>
        </w:rPr>
        <w:t xml:space="preserve">Show that the </w:t>
      </w:r>
      <w:r w:rsidR="00782E03">
        <w:rPr>
          <w:rFonts w:asciiTheme="majorHAnsi" w:hAnsiTheme="majorHAnsi"/>
          <w:color w:val="003366"/>
          <w:sz w:val="52"/>
          <w:szCs w:val="52"/>
        </w:rPr>
        <w:t xml:space="preserve">levered </w:t>
      </w:r>
      <w:r w:rsidR="001230ED">
        <w:rPr>
          <w:rFonts w:asciiTheme="majorHAnsi" w:hAnsiTheme="majorHAnsi"/>
          <w:color w:val="003366"/>
          <w:sz w:val="52"/>
          <w:szCs w:val="52"/>
        </w:rPr>
        <w:t xml:space="preserve">value of the firm </w:t>
      </w:r>
      <w:r w:rsidR="00EA1B4F">
        <w:rPr>
          <w:rFonts w:asciiTheme="majorHAnsi" w:hAnsiTheme="majorHAnsi"/>
          <w:color w:val="003366"/>
          <w:sz w:val="52"/>
          <w:szCs w:val="52"/>
        </w:rPr>
        <w:t xml:space="preserve">using the harder method gives the </w:t>
      </w:r>
      <w:r w:rsidR="00782E03">
        <w:rPr>
          <w:rFonts w:asciiTheme="majorHAnsi" w:hAnsiTheme="majorHAnsi"/>
          <w:color w:val="003366"/>
          <w:sz w:val="52"/>
          <w:szCs w:val="52"/>
        </w:rPr>
        <w:t>same result</w:t>
      </w:r>
      <w:r w:rsidR="001230ED">
        <w:rPr>
          <w:rFonts w:asciiTheme="majorHAnsi" w:hAnsiTheme="majorHAnsi"/>
          <w:color w:val="003366"/>
          <w:sz w:val="52"/>
          <w:szCs w:val="52"/>
        </w:rPr>
        <w:t>.</w:t>
      </w:r>
    </w:p>
    <w:p w:rsidR="004727AA" w:rsidRPr="007B77A1" w:rsidRDefault="007B77A1" w:rsidP="00162A7B">
      <w:pPr>
        <w:spacing w:after="200" w:line="276" w:lineRule="auto"/>
        <w:rPr>
          <w:rFonts w:asciiTheme="majorHAnsi" w:hAnsiTheme="majorHAnsi"/>
          <w:color w:val="003366"/>
          <w:sz w:val="52"/>
          <w:szCs w:val="52"/>
        </w:rPr>
      </w:pPr>
      <w:r w:rsidRPr="007B77A1">
        <w:rPr>
          <w:rFonts w:asciiTheme="majorHAnsi" w:hAnsiTheme="majorHAnsi"/>
          <w:b/>
          <w:color w:val="003366"/>
          <w:sz w:val="52"/>
          <w:szCs w:val="52"/>
        </w:rPr>
        <w:t>Answer:</w:t>
      </w:r>
      <w:r>
        <w:rPr>
          <w:rFonts w:asciiTheme="majorHAnsi" w:hAnsiTheme="majorHAnsi"/>
          <w:b/>
          <w:color w:val="003366"/>
          <w:sz w:val="52"/>
          <w:szCs w:val="52"/>
        </w:rPr>
        <w:t xml:space="preserve"> </w:t>
      </w:r>
    </w:p>
    <w:p w:rsidR="007B77A1" w:rsidRPr="00145633" w:rsidRDefault="00A5307F" w:rsidP="007B77A1">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WACC</m:t>
              </m:r>
            </m:e>
            <m:sub>
              <m:r>
                <w:rPr>
                  <w:rFonts w:ascii="Cambria Math" w:hAnsi="Cambria Math"/>
                  <w:color w:val="003366"/>
                  <w:sz w:val="52"/>
                  <w:szCs w:val="52"/>
                </w:rPr>
                <m:t>before-tax</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D</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D</m:t>
              </m:r>
            </m:num>
            <m:den>
              <m:r>
                <w:rPr>
                  <w:rFonts w:ascii="Cambria Math" w:hAnsi="Cambria Math"/>
                  <w:color w:val="003366"/>
                  <w:sz w:val="52"/>
                  <w:szCs w:val="52"/>
                </w:rPr>
                <m:t>V</m:t>
              </m:r>
            </m:den>
          </m:f>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E</m:t>
              </m:r>
            </m:num>
            <m:den>
              <m:r>
                <w:rPr>
                  <w:rFonts w:ascii="Cambria Math" w:hAnsi="Cambria Math"/>
                  <w:color w:val="003366"/>
                  <w:sz w:val="52"/>
                  <w:szCs w:val="52"/>
                </w:rPr>
                <m:t>V</m:t>
              </m:r>
            </m:den>
          </m:f>
        </m:oMath>
      </m:oMathPara>
    </w:p>
    <w:p w:rsidR="007B77A1" w:rsidRPr="00145633" w:rsidRDefault="007B77A1" w:rsidP="007B77A1">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=0.05×0.25+0.1×0.75</m:t>
          </m:r>
        </m:oMath>
      </m:oMathPara>
    </w:p>
    <w:p w:rsidR="007B77A1" w:rsidRDefault="007B77A1" w:rsidP="007B77A1">
      <w:pPr>
        <w:spacing w:after="200" w:line="276" w:lineRule="auto"/>
        <w:rPr>
          <w:rFonts w:ascii="Cambria Math" w:hAnsi="Cambria Math"/>
          <w:i/>
          <w:color w:val="003366"/>
          <w:sz w:val="52"/>
          <w:szCs w:val="52"/>
        </w:rPr>
      </w:pPr>
      <m:oMathPara>
        <m:oMathParaPr>
          <m:jc m:val="left"/>
        </m:oMathParaPr>
        <m:oMath>
          <m:r>
            <w:rPr>
              <w:rFonts w:ascii="Cambria Math" w:hAnsi="Cambria Math"/>
              <w:color w:val="003366"/>
              <w:sz w:val="52"/>
              <w:szCs w:val="52"/>
            </w:rPr>
            <m:t xml:space="preserve">                                =0.0875</m:t>
          </m:r>
        </m:oMath>
      </m:oMathPara>
    </w:p>
    <w:p w:rsidR="00237C76" w:rsidRDefault="00237C76" w:rsidP="00237C76">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We need to find the </w:t>
      </w:r>
      <w:r w:rsidR="00E42EFD">
        <w:rPr>
          <w:rFonts w:asciiTheme="majorHAnsi" w:hAnsiTheme="majorHAnsi"/>
          <w:color w:val="003366"/>
          <w:sz w:val="52"/>
          <w:szCs w:val="52"/>
        </w:rPr>
        <w:t>FFCF</w:t>
      </w:r>
      <w:r>
        <w:rPr>
          <w:rFonts w:asciiTheme="majorHAnsi" w:hAnsiTheme="majorHAnsi"/>
          <w:color w:val="003366"/>
          <w:sz w:val="52"/>
          <w:szCs w:val="52"/>
        </w:rPr>
        <w:t xml:space="preserve">. This depends on the yearly </w:t>
      </w:r>
      <w:r w:rsidR="00557508">
        <w:rPr>
          <w:rFonts w:asciiTheme="majorHAnsi" w:hAnsiTheme="majorHAnsi"/>
          <w:color w:val="003366"/>
          <w:sz w:val="52"/>
          <w:szCs w:val="52"/>
        </w:rPr>
        <w:t xml:space="preserve">interest </w:t>
      </w:r>
      <w:r>
        <w:rPr>
          <w:rFonts w:asciiTheme="majorHAnsi" w:hAnsiTheme="majorHAnsi"/>
          <w:color w:val="003366"/>
          <w:sz w:val="52"/>
          <w:szCs w:val="52"/>
        </w:rPr>
        <w:t xml:space="preserve">tax shield which depends the amount of debt D. Since </w:t>
      </w:r>
      <w:r w:rsidR="00E42EFD">
        <w:rPr>
          <w:rFonts w:asciiTheme="majorHAnsi" w:hAnsiTheme="majorHAnsi"/>
          <w:color w:val="003366"/>
          <w:sz w:val="52"/>
          <w:szCs w:val="52"/>
        </w:rPr>
        <w:t>the debt-to-assets ratio is 25%:</w:t>
      </w:r>
    </w:p>
    <w:p w:rsidR="00237C76" w:rsidRPr="00110878" w:rsidRDefault="00A5307F" w:rsidP="00237C76">
      <w:pPr>
        <w:spacing w:after="200" w:line="276" w:lineRule="auto"/>
        <w:rPr>
          <w:rFonts w:asciiTheme="majorHAnsi" w:hAnsiTheme="majorHAnsi"/>
          <w:color w:val="003366"/>
          <w:sz w:val="52"/>
          <w:szCs w:val="52"/>
        </w:rPr>
      </w:pPr>
      <m:oMathPara>
        <m:oMathParaPr>
          <m:jc m:val="left"/>
        </m:oMathParaPr>
        <m:oMath>
          <m:f>
            <m:fPr>
              <m:ctrlPr>
                <w:rPr>
                  <w:rFonts w:ascii="Cambria Math" w:hAnsi="Cambria Math"/>
                  <w:i/>
                  <w:color w:val="003366"/>
                  <w:sz w:val="52"/>
                  <w:szCs w:val="52"/>
                </w:rPr>
              </m:ctrlPr>
            </m:fPr>
            <m:num>
              <m:r>
                <w:rPr>
                  <w:rFonts w:ascii="Cambria Math" w:hAnsi="Cambria Math"/>
                  <w:color w:val="003366"/>
                  <w:sz w:val="52"/>
                  <w:szCs w:val="52"/>
                </w:rPr>
                <m:t>D</m:t>
              </m:r>
            </m:num>
            <m:den>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L</m:t>
                  </m:r>
                </m:sub>
              </m:sSub>
            </m:den>
          </m:f>
          <m:r>
            <w:rPr>
              <w:rFonts w:ascii="Cambria Math" w:hAnsi="Cambria Math"/>
              <w:color w:val="003366"/>
              <w:sz w:val="52"/>
              <w:szCs w:val="52"/>
            </w:rPr>
            <m:t>=0.25</m:t>
          </m:r>
        </m:oMath>
      </m:oMathPara>
    </w:p>
    <w:p w:rsidR="00237C76" w:rsidRDefault="00237C76" w:rsidP="00237C76">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D=0.25×</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L</m:t>
              </m:r>
            </m:sub>
          </m:sSub>
        </m:oMath>
      </m:oMathPara>
    </w:p>
    <w:p w:rsidR="00237C76" w:rsidRPr="00110878" w:rsidRDefault="00237C76" w:rsidP="00237C76">
      <w:pPr>
        <w:spacing w:after="200" w:line="276" w:lineRule="auto"/>
        <w:rPr>
          <w:rFonts w:asciiTheme="majorHAnsi" w:hAnsiTheme="majorHAnsi"/>
          <w:color w:val="003366"/>
          <w:sz w:val="52"/>
          <w:szCs w:val="52"/>
        </w:rPr>
      </w:pPr>
      <w:r>
        <w:rPr>
          <w:rFonts w:asciiTheme="majorHAnsi" w:hAnsiTheme="majorHAnsi"/>
          <w:color w:val="003366"/>
          <w:sz w:val="52"/>
          <w:szCs w:val="52"/>
        </w:rPr>
        <w:t>Let's substitute this into the below equation,</w:t>
      </w:r>
    </w:p>
    <w:p w:rsidR="00237C76" w:rsidRPr="00237C76" w:rsidRDefault="00E42EFD" w:rsidP="00237C76">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FCFF</m:t>
          </m:r>
          <m:r>
            <w:rPr>
              <w:rFonts w:ascii="Cambria Math" w:hAnsi="Cambria Math"/>
              <w:color w:val="003366"/>
              <w:sz w:val="52"/>
              <w:szCs w:val="52"/>
            </w:rPr>
            <m:t>=</m:t>
          </m:r>
          <m:r>
            <w:rPr>
              <w:rFonts w:ascii="Cambria Math" w:hAnsi="Cambria Math"/>
              <w:color w:val="003366"/>
              <w:sz w:val="52"/>
              <w:szCs w:val="52"/>
            </w:rPr>
            <m:t>OFCF</m:t>
          </m:r>
          <m:r>
            <w:rPr>
              <w:rFonts w:ascii="Cambria Math" w:hAnsi="Cambria Math"/>
              <w:color w:val="003366"/>
              <w:sz w:val="52"/>
              <w:szCs w:val="52"/>
            </w:rPr>
            <m:t>+IntExp×</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c</m:t>
              </m:r>
            </m:sub>
          </m:sSub>
        </m:oMath>
      </m:oMathPara>
    </w:p>
    <w:p w:rsidR="00237C76" w:rsidRPr="00237C76" w:rsidRDefault="00E42EFD" w:rsidP="00237C76">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r>
            <w:rPr>
              <w:rFonts w:ascii="Cambria Math" w:hAnsi="Cambria Math"/>
              <w:color w:val="003366"/>
              <w:sz w:val="52"/>
              <w:szCs w:val="52"/>
            </w:rPr>
            <m:t xml:space="preserve">  =</m:t>
          </m:r>
          <m:r>
            <w:rPr>
              <w:rFonts w:ascii="Cambria Math" w:hAnsi="Cambria Math"/>
              <w:color w:val="003366"/>
              <w:sz w:val="52"/>
              <w:szCs w:val="52"/>
            </w:rPr>
            <m:t>OFCF</m:t>
          </m:r>
          <m:r>
            <w:rPr>
              <w:rFonts w:ascii="Cambria Math" w:hAnsi="Cambria Math"/>
              <w:color w:val="003366"/>
              <w:sz w:val="52"/>
              <w:szCs w:val="52"/>
            </w:rPr>
            <m:t>+D×</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d</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c</m:t>
              </m:r>
            </m:sub>
          </m:sSub>
        </m:oMath>
      </m:oMathPara>
    </w:p>
    <w:p w:rsidR="00237C76" w:rsidRDefault="00E42EFD" w:rsidP="00237C76">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r>
            <w:rPr>
              <w:rFonts w:ascii="Cambria Math" w:hAnsi="Cambria Math"/>
              <w:color w:val="003366"/>
              <w:sz w:val="52"/>
              <w:szCs w:val="52"/>
            </w:rPr>
            <m:t xml:space="preserve">  =</m:t>
          </m:r>
          <m:r>
            <w:rPr>
              <w:rFonts w:ascii="Cambria Math" w:hAnsi="Cambria Math"/>
              <w:color w:val="003366"/>
              <w:sz w:val="52"/>
              <w:szCs w:val="52"/>
            </w:rPr>
            <m:t>OFCF</m:t>
          </m:r>
          <m:r>
            <w:rPr>
              <w:rFonts w:ascii="Cambria Math" w:hAnsi="Cambria Math"/>
              <w:color w:val="003366"/>
              <w:sz w:val="52"/>
              <w:szCs w:val="52"/>
            </w:rPr>
            <m:t>+0.25×</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L</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d</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c</m:t>
              </m:r>
            </m:sub>
          </m:sSub>
        </m:oMath>
      </m:oMathPara>
    </w:p>
    <w:p w:rsidR="00237C76" w:rsidRPr="00110878" w:rsidRDefault="00E42EFD" w:rsidP="00237C76">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r>
            <w:rPr>
              <w:rFonts w:ascii="Cambria Math" w:hAnsi="Cambria Math"/>
              <w:color w:val="003366"/>
              <w:sz w:val="52"/>
              <w:szCs w:val="52"/>
            </w:rPr>
            <m:t>=10m+0.25×</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L</m:t>
              </m:r>
            </m:sub>
          </m:sSub>
          <m:r>
            <w:rPr>
              <w:rFonts w:ascii="Cambria Math" w:hAnsi="Cambria Math"/>
              <w:color w:val="003366"/>
              <w:sz w:val="52"/>
              <w:szCs w:val="52"/>
            </w:rPr>
            <m:t>×0.05×0.3</m:t>
          </m:r>
        </m:oMath>
      </m:oMathPara>
    </w:p>
    <w:p w:rsidR="00237C76" w:rsidRDefault="00237C76" w:rsidP="00237C76">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237C76" w:rsidRDefault="00237C76" w:rsidP="00237C76">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Since the positive cash flows go on forever, we will use the perpetuity formula (</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r>
              <w:rPr>
                <w:rFonts w:ascii="Cambria Math" w:hAnsi="Cambria Math"/>
                <w:color w:val="003366"/>
                <w:sz w:val="52"/>
                <w:szCs w:val="52"/>
              </w:rPr>
              <m:t>r-g</m:t>
            </m:r>
          </m:den>
        </m:f>
      </m:oMath>
      <w:r>
        <w:rPr>
          <w:rFonts w:asciiTheme="majorHAnsi" w:hAnsiTheme="majorHAnsi"/>
          <w:color w:val="003366"/>
          <w:sz w:val="52"/>
          <w:szCs w:val="52"/>
        </w:rPr>
        <w:t>) to find the value of the levered firm:</w:t>
      </w:r>
    </w:p>
    <w:p w:rsidR="00237C76" w:rsidRDefault="00A5307F" w:rsidP="00237C76">
      <w:pPr>
        <w:spacing w:after="200" w:line="276" w:lineRule="auto"/>
        <w:rPr>
          <w:rFonts w:ascii="Cambria Math" w:hAnsi="Cambria Math"/>
          <w: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L</m:t>
              </m:r>
            </m:sub>
          </m:sSub>
          <m:r>
            <w:rPr>
              <w:rFonts w:ascii="Cambria Math" w:hAnsi="Cambria Math"/>
              <w:color w:val="003366"/>
              <w:sz w:val="52"/>
              <w:szCs w:val="52"/>
            </w:rPr>
            <m:t>=PV</m:t>
          </m:r>
          <m:r>
            <w:rPr>
              <w:rFonts w:ascii="Cambria Math" w:hAnsi="Cambria Math"/>
              <w:color w:val="003366"/>
              <w:sz w:val="52"/>
              <w:szCs w:val="52"/>
            </w:rPr>
            <m:t>[</m:t>
          </m:r>
          <m:r>
            <w:rPr>
              <w:rFonts w:ascii="Cambria Math" w:hAnsi="Cambria Math"/>
              <w:color w:val="003366"/>
              <w:sz w:val="52"/>
              <w:szCs w:val="52"/>
            </w:rPr>
            <m:t>FFCF</m:t>
          </m:r>
          <m:r>
            <w:rPr>
              <w:rFonts w:ascii="Cambria Math" w:hAnsi="Cambria Math"/>
              <w:color w:val="003366"/>
              <w:sz w:val="52"/>
              <w:szCs w:val="52"/>
            </w:rPr>
            <m:t xml:space="preserve">, discounted by </m:t>
          </m:r>
          <m:sSub>
            <m:sSubPr>
              <m:ctrlPr>
                <w:rPr>
                  <w:rFonts w:ascii="Cambria Math" w:hAnsi="Cambria Math"/>
                  <w:i/>
                  <w:color w:val="003366"/>
                  <w:sz w:val="52"/>
                  <w:szCs w:val="52"/>
                </w:rPr>
              </m:ctrlPr>
            </m:sSubPr>
            <m:e>
              <m:r>
                <w:rPr>
                  <w:rFonts w:ascii="Cambria Math" w:hAnsi="Cambria Math"/>
                  <w:color w:val="003366"/>
                  <w:sz w:val="52"/>
                  <w:szCs w:val="52"/>
                </w:rPr>
                <m:t>WACC</m:t>
              </m:r>
            </m:e>
            <m:sub>
              <m:r>
                <w:rPr>
                  <w:rFonts w:ascii="Cambria Math" w:hAnsi="Cambria Math"/>
                  <w:color w:val="003366"/>
                  <w:sz w:val="52"/>
                  <w:szCs w:val="52"/>
                </w:rPr>
                <m:t>before-tax</m:t>
              </m:r>
            </m:sub>
          </m:sSub>
          <m:r>
            <w:rPr>
              <w:rFonts w:ascii="Cambria Math" w:hAnsi="Cambria Math"/>
              <w:color w:val="003366"/>
              <w:sz w:val="52"/>
              <w:szCs w:val="52"/>
            </w:rPr>
            <m:t>]</m:t>
          </m:r>
        </m:oMath>
      </m:oMathPara>
    </w:p>
    <w:p w:rsidR="00237C76" w:rsidRPr="00FA26E3" w:rsidRDefault="00A5307F" w:rsidP="00237C76">
      <w:pPr>
        <w:spacing w:after="200" w:line="276" w:lineRule="auto"/>
        <w:rPr>
          <w:rFonts w:ascii="Cambria Math" w:hAnsi="Cambria Math"/>
          <w: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L</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10m+0.25×</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L</m:t>
                  </m:r>
                </m:sub>
              </m:sSub>
              <m:r>
                <w:rPr>
                  <w:rFonts w:ascii="Cambria Math" w:hAnsi="Cambria Math"/>
                  <w:color w:val="003366"/>
                  <w:sz w:val="52"/>
                  <w:szCs w:val="52"/>
                </w:rPr>
                <m:t>×0.05×0.3</m:t>
              </m:r>
            </m:num>
            <m:den>
              <m:r>
                <w:rPr>
                  <w:rFonts w:ascii="Cambria Math" w:hAnsi="Cambria Math"/>
                  <w:color w:val="003366"/>
                  <w:sz w:val="52"/>
                  <w:szCs w:val="52"/>
                </w:rPr>
                <m:t>0.0875</m:t>
              </m:r>
            </m:den>
          </m:f>
        </m:oMath>
      </m:oMathPara>
    </w:p>
    <w:p w:rsidR="00237C76" w:rsidRDefault="00A5307F" w:rsidP="00237C76">
      <w:pPr>
        <w:spacing w:after="200" w:line="276" w:lineRule="auto"/>
        <w:rPr>
          <w:rFonts w:ascii="Cambria Math" w:hAnsi="Cambria Math"/>
          <w: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L</m:t>
              </m:r>
            </m:sub>
          </m:sSub>
          <m:r>
            <w:rPr>
              <w:rFonts w:ascii="Cambria Math" w:hAnsi="Cambria Math"/>
              <w:color w:val="003366"/>
              <w:sz w:val="52"/>
              <w:szCs w:val="52"/>
            </w:rPr>
            <m:t>×0.0875-0.25×</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L</m:t>
              </m:r>
            </m:sub>
          </m:sSub>
          <m:r>
            <w:rPr>
              <w:rFonts w:ascii="Cambria Math" w:hAnsi="Cambria Math"/>
              <w:color w:val="003366"/>
              <w:sz w:val="52"/>
              <w:szCs w:val="52"/>
            </w:rPr>
            <m:t>×0.05×0.3=10m</m:t>
          </m:r>
        </m:oMath>
      </m:oMathPara>
    </w:p>
    <w:p w:rsidR="00237C76" w:rsidRPr="00FA26E3" w:rsidRDefault="00A5307F" w:rsidP="00237C76">
      <w:pPr>
        <w:spacing w:after="200" w:line="276" w:lineRule="auto"/>
        <w:rPr>
          <w:rFonts w:ascii="Cambria Math" w:hAnsi="Cambria Math"/>
          <w: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L</m:t>
              </m:r>
            </m:sub>
          </m:sSub>
          <m:r>
            <w:rPr>
              <w:rFonts w:ascii="Cambria Math" w:hAnsi="Cambria Math"/>
              <w:color w:val="003366"/>
              <w:sz w:val="52"/>
              <w:szCs w:val="52"/>
            </w:rPr>
            <m:t>×</m:t>
          </m:r>
          <m:d>
            <m:dPr>
              <m:ctrlPr>
                <w:rPr>
                  <w:rFonts w:ascii="Cambria Math" w:hAnsi="Cambria Math"/>
                  <w:i/>
                  <w:color w:val="003366"/>
                  <w:sz w:val="52"/>
                  <w:szCs w:val="52"/>
                </w:rPr>
              </m:ctrlPr>
            </m:dPr>
            <m:e>
              <m:r>
                <w:rPr>
                  <w:rFonts w:ascii="Cambria Math" w:hAnsi="Cambria Math"/>
                  <w:color w:val="003366"/>
                  <w:sz w:val="52"/>
                  <w:szCs w:val="52"/>
                </w:rPr>
                <m:t>0.0875-0.25×0.05×0.3</m:t>
              </m:r>
            </m:e>
          </m:d>
          <m:r>
            <w:rPr>
              <w:rFonts w:ascii="Cambria Math" w:hAnsi="Cambria Math"/>
              <w:color w:val="003366"/>
              <w:sz w:val="52"/>
              <w:szCs w:val="52"/>
            </w:rPr>
            <m:t>=10m</m:t>
          </m:r>
        </m:oMath>
      </m:oMathPara>
    </w:p>
    <w:p w:rsidR="00237C76" w:rsidRPr="00FA26E3" w:rsidRDefault="00A5307F" w:rsidP="00237C76">
      <w:pPr>
        <w:spacing w:after="200" w:line="276" w:lineRule="auto"/>
        <w:rPr>
          <w:rFonts w:ascii="Cambria Math" w:hAnsi="Cambria Math"/>
          <w: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L</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10m</m:t>
              </m:r>
            </m:num>
            <m:den>
              <m:d>
                <m:dPr>
                  <m:ctrlPr>
                    <w:rPr>
                      <w:rFonts w:ascii="Cambria Math" w:hAnsi="Cambria Math"/>
                      <w:i/>
                      <w:color w:val="003366"/>
                      <w:sz w:val="52"/>
                      <w:szCs w:val="52"/>
                    </w:rPr>
                  </m:ctrlPr>
                </m:dPr>
                <m:e>
                  <m:r>
                    <w:rPr>
                      <w:rFonts w:ascii="Cambria Math" w:hAnsi="Cambria Math"/>
                      <w:color w:val="003366"/>
                      <w:sz w:val="52"/>
                      <w:szCs w:val="52"/>
                    </w:rPr>
                    <m:t>0.0875-0.25×0.05×0.3</m:t>
                  </m:r>
                </m:e>
              </m:d>
            </m:den>
          </m:f>
        </m:oMath>
      </m:oMathPara>
    </w:p>
    <w:p w:rsidR="008A72AF" w:rsidRDefault="00237C76" w:rsidP="00237C76">
      <w:pPr>
        <w:spacing w:after="200" w:line="276" w:lineRule="auto"/>
        <w:rPr>
          <w:rFonts w:ascii="Cambria Math" w:hAnsi="Cambria Math"/>
          <w:i/>
          <w:color w:val="003366"/>
          <w:sz w:val="52"/>
          <w:szCs w:val="52"/>
        </w:rPr>
      </w:pPr>
      <m:oMath>
        <m:r>
          <w:rPr>
            <w:rFonts w:ascii="Cambria Math" w:hAnsi="Cambria Math"/>
            <w:color w:val="003366"/>
            <w:sz w:val="52"/>
            <w:szCs w:val="52"/>
          </w:rPr>
          <m:t xml:space="preserve">     =$119.4030m</m:t>
        </m:r>
      </m:oMath>
      <w:r>
        <w:rPr>
          <w:rFonts w:ascii="Cambria Math" w:hAnsi="Cambria Math"/>
          <w:color w:val="003366"/>
          <w:sz w:val="52"/>
          <w:szCs w:val="52"/>
        </w:rPr>
        <w:t xml:space="preserve">           Which is the same as before!</w:t>
      </w:r>
      <w:r w:rsidR="008A72AF">
        <w:rPr>
          <w:rFonts w:ascii="Cambria Math" w:hAnsi="Cambria Math"/>
          <w:i/>
          <w:color w:val="003366"/>
          <w:sz w:val="52"/>
          <w:szCs w:val="52"/>
        </w:rPr>
        <w:br w:type="page"/>
      </w:r>
    </w:p>
    <w:p w:rsidR="00266BBA" w:rsidRPr="00C83828" w:rsidRDefault="00FF3F89" w:rsidP="00266BBA">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Valuation with </w:t>
      </w:r>
      <w:r w:rsidR="00557508">
        <w:rPr>
          <w:rFonts w:asciiTheme="majorHAnsi" w:hAnsiTheme="majorHAnsi"/>
          <w:b/>
          <w:i/>
          <w:color w:val="800000"/>
          <w:sz w:val="72"/>
          <w:szCs w:val="72"/>
        </w:rPr>
        <w:t xml:space="preserve">Interest Tax Shields Added Separately: </w:t>
      </w:r>
      <w:r w:rsidR="00266BBA">
        <w:rPr>
          <w:rFonts w:asciiTheme="majorHAnsi" w:hAnsiTheme="majorHAnsi"/>
          <w:b/>
          <w:i/>
          <w:color w:val="800000"/>
          <w:sz w:val="72"/>
          <w:szCs w:val="72"/>
        </w:rPr>
        <w:t>APV Method</w:t>
      </w:r>
    </w:p>
    <w:p w:rsidR="00037109" w:rsidRDefault="00266BBA" w:rsidP="005E0A26">
      <w:pPr>
        <w:spacing w:after="200" w:line="276" w:lineRule="auto"/>
        <w:rPr>
          <w:rFonts w:asciiTheme="majorHAnsi" w:hAnsiTheme="majorHAnsi"/>
          <w:color w:val="003366"/>
          <w:sz w:val="52"/>
          <w:szCs w:val="52"/>
        </w:rPr>
      </w:pPr>
      <w:r>
        <w:rPr>
          <w:rFonts w:asciiTheme="majorHAnsi" w:hAnsiTheme="majorHAnsi"/>
          <w:color w:val="003366"/>
          <w:sz w:val="52"/>
          <w:szCs w:val="52"/>
        </w:rPr>
        <w:t>The Adjusted Present Value (APV) method is to d</w:t>
      </w:r>
      <w:r w:rsidR="005E0A26">
        <w:rPr>
          <w:rFonts w:asciiTheme="majorHAnsi" w:hAnsiTheme="majorHAnsi"/>
          <w:color w:val="003366"/>
          <w:sz w:val="52"/>
          <w:szCs w:val="52"/>
        </w:rPr>
        <w:t xml:space="preserve">iscount the </w:t>
      </w:r>
      <w:r w:rsidR="00E42EFD">
        <w:rPr>
          <w:rFonts w:asciiTheme="majorHAnsi" w:hAnsiTheme="majorHAnsi"/>
          <w:color w:val="003366"/>
          <w:sz w:val="52"/>
          <w:szCs w:val="52"/>
        </w:rPr>
        <w:t>OFCF</w:t>
      </w:r>
      <w:r w:rsidR="005E0A26">
        <w:rPr>
          <w:rFonts w:asciiTheme="majorHAnsi" w:hAnsiTheme="majorHAnsi"/>
          <w:color w:val="003366"/>
          <w:sz w:val="52"/>
          <w:szCs w:val="52"/>
        </w:rPr>
        <w:t xml:space="preserve"> </w:t>
      </w:r>
      <w:r>
        <w:rPr>
          <w:rFonts w:asciiTheme="majorHAnsi" w:hAnsiTheme="majorHAnsi"/>
          <w:color w:val="003366"/>
          <w:sz w:val="52"/>
          <w:szCs w:val="52"/>
        </w:rPr>
        <w:t xml:space="preserve">by the before-tax WACC </w:t>
      </w:r>
      <w:r w:rsidR="00037109">
        <w:rPr>
          <w:rFonts w:asciiTheme="majorHAnsi" w:hAnsiTheme="majorHAnsi"/>
          <w:color w:val="003366"/>
          <w:sz w:val="52"/>
          <w:szCs w:val="52"/>
        </w:rPr>
        <w:t xml:space="preserve">(which is the same as the unlevered cost of equity) </w:t>
      </w:r>
      <w:r>
        <w:rPr>
          <w:rFonts w:asciiTheme="majorHAnsi" w:hAnsiTheme="majorHAnsi"/>
          <w:color w:val="003366"/>
          <w:sz w:val="52"/>
          <w:szCs w:val="52"/>
        </w:rPr>
        <w:t xml:space="preserve">to get the </w:t>
      </w:r>
      <w:r w:rsidR="005E0A26">
        <w:rPr>
          <w:rFonts w:asciiTheme="majorHAnsi" w:hAnsiTheme="majorHAnsi"/>
          <w:color w:val="003366"/>
          <w:sz w:val="52"/>
          <w:szCs w:val="52"/>
        </w:rPr>
        <w:t xml:space="preserve">unlevered value of </w:t>
      </w:r>
      <w:r>
        <w:rPr>
          <w:rFonts w:asciiTheme="majorHAnsi" w:hAnsiTheme="majorHAnsi"/>
          <w:color w:val="003366"/>
          <w:sz w:val="52"/>
          <w:szCs w:val="52"/>
        </w:rPr>
        <w:t>assets</w:t>
      </w:r>
      <w:r w:rsidR="00037109">
        <w:rPr>
          <w:rFonts w:asciiTheme="majorHAnsi" w:hAnsiTheme="majorHAnsi"/>
          <w:color w:val="003366"/>
          <w:sz w:val="52"/>
          <w:szCs w:val="52"/>
        </w:rPr>
        <w:t xml:space="preserve"> (</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U</m:t>
            </m:r>
          </m:sub>
        </m:sSub>
      </m:oMath>
      <w:r w:rsidR="00037109">
        <w:rPr>
          <w:rFonts w:asciiTheme="majorHAnsi" w:hAnsiTheme="majorHAnsi"/>
          <w:color w:val="003366"/>
          <w:sz w:val="52"/>
          <w:szCs w:val="52"/>
        </w:rPr>
        <w:t xml:space="preserve">, which is equal </w:t>
      </w:r>
      <w:proofErr w:type="gramStart"/>
      <w:r w:rsidR="00037109">
        <w:rPr>
          <w:rFonts w:asciiTheme="majorHAnsi" w:hAnsiTheme="majorHAnsi"/>
          <w:color w:val="003366"/>
          <w:sz w:val="52"/>
          <w:szCs w:val="52"/>
        </w:rPr>
        <w:t xml:space="preserve">to </w:t>
      </w:r>
      <w:proofErr w:type="gramEnd"/>
      <m:oMath>
        <m:sSub>
          <m:sSubPr>
            <m:ctrlPr>
              <w:rPr>
                <w:rFonts w:ascii="Cambria Math" w:hAnsi="Cambria Math"/>
                <w:i/>
                <w:color w:val="003366"/>
                <w:sz w:val="52"/>
                <w:szCs w:val="52"/>
              </w:rPr>
            </m:ctrlPr>
          </m:sSubPr>
          <m:e>
            <m:r>
              <w:rPr>
                <w:rFonts w:ascii="Cambria Math" w:hAnsi="Cambria Math"/>
                <w:color w:val="003366"/>
                <w:sz w:val="52"/>
                <w:szCs w:val="52"/>
              </w:rPr>
              <m:t>E</m:t>
            </m:r>
          </m:e>
          <m:sub>
            <m:r>
              <w:rPr>
                <w:rFonts w:ascii="Cambria Math" w:hAnsi="Cambria Math"/>
                <w:color w:val="003366"/>
                <w:sz w:val="52"/>
                <w:szCs w:val="52"/>
              </w:rPr>
              <m:t>U</m:t>
            </m:r>
          </m:sub>
        </m:sSub>
      </m:oMath>
      <w:r w:rsidR="00037109">
        <w:rPr>
          <w:rFonts w:asciiTheme="majorHAnsi" w:hAnsiTheme="majorHAnsi"/>
          <w:color w:val="003366"/>
          <w:sz w:val="52"/>
          <w:szCs w:val="52"/>
        </w:rPr>
        <w:t>)</w:t>
      </w:r>
      <w:r>
        <w:rPr>
          <w:rFonts w:asciiTheme="majorHAnsi" w:hAnsiTheme="majorHAnsi"/>
          <w:color w:val="003366"/>
          <w:sz w:val="52"/>
          <w:szCs w:val="52"/>
        </w:rPr>
        <w:t>,</w:t>
      </w:r>
      <w:r w:rsidR="005E0A26">
        <w:rPr>
          <w:rFonts w:asciiTheme="majorHAnsi" w:hAnsiTheme="majorHAnsi"/>
          <w:color w:val="003366"/>
          <w:sz w:val="52"/>
          <w:szCs w:val="52"/>
        </w:rPr>
        <w:t xml:space="preserve"> and then add the present value of </w:t>
      </w:r>
      <w:r w:rsidR="00FF2EA8">
        <w:rPr>
          <w:rFonts w:asciiTheme="majorHAnsi" w:hAnsiTheme="majorHAnsi"/>
          <w:color w:val="003366"/>
          <w:sz w:val="52"/>
          <w:szCs w:val="52"/>
        </w:rPr>
        <w:t xml:space="preserve">interest </w:t>
      </w:r>
      <w:r w:rsidR="005E0A26">
        <w:rPr>
          <w:rFonts w:asciiTheme="majorHAnsi" w:hAnsiTheme="majorHAnsi"/>
          <w:color w:val="003366"/>
          <w:sz w:val="52"/>
          <w:szCs w:val="52"/>
        </w:rPr>
        <w:t>tax shields on separately</w:t>
      </w:r>
      <w:r w:rsidR="00037109">
        <w:rPr>
          <w:rFonts w:asciiTheme="majorHAnsi" w:hAnsiTheme="majorHAnsi"/>
          <w:color w:val="003366"/>
          <w:sz w:val="52"/>
          <w:szCs w:val="52"/>
        </w:rPr>
        <w:t xml:space="preserve"> (</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ITS</m:t>
            </m:r>
          </m:sub>
        </m:sSub>
      </m:oMath>
      <w:r w:rsidR="00037109">
        <w:rPr>
          <w:rFonts w:asciiTheme="majorHAnsi" w:hAnsiTheme="majorHAnsi"/>
          <w:color w:val="003366"/>
          <w:sz w:val="52"/>
          <w:szCs w:val="52"/>
        </w:rPr>
        <w:t>)</w:t>
      </w:r>
      <w:r w:rsidR="005E0A26">
        <w:rPr>
          <w:rFonts w:asciiTheme="majorHAnsi" w:hAnsiTheme="majorHAnsi"/>
          <w:color w:val="003366"/>
          <w:sz w:val="52"/>
          <w:szCs w:val="52"/>
        </w:rPr>
        <w:t xml:space="preserve">, so </w:t>
      </w:r>
    </w:p>
    <w:p w:rsidR="00E42EFD" w:rsidRPr="00E42EFD" w:rsidRDefault="00A5307F" w:rsidP="005E0A26">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L</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U</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ITS</m:t>
              </m:r>
            </m:sub>
          </m:sSub>
        </m:oMath>
      </m:oMathPara>
    </w:p>
    <w:p w:rsidR="005E0A26" w:rsidRPr="00E42EFD" w:rsidRDefault="00E42EFD" w:rsidP="005E0A26">
      <w:pPr>
        <w:spacing w:after="200" w:line="276" w:lineRule="auto"/>
        <w:rPr>
          <w:rFonts w:asciiTheme="majorHAnsi" w:hAnsiTheme="majorHAnsi"/>
          <w:color w:val="003366"/>
          <w:sz w:val="52"/>
          <w:szCs w:val="52"/>
        </w:rPr>
      </w:pPr>
      <w:r>
        <w:rPr>
          <w:rFonts w:asciiTheme="majorHAnsi" w:hAnsiTheme="majorHAnsi"/>
          <w:color w:val="003366"/>
          <w:sz w:val="52"/>
          <w:szCs w:val="52"/>
        </w:rPr>
        <w:t>Where:</w:t>
      </w:r>
    </w:p>
    <w:p w:rsidR="00E42EFD" w:rsidRDefault="00E42EFD" w:rsidP="00E42EFD">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U</m:t>
              </m:r>
            </m:sub>
          </m:sSub>
          <m:r>
            <w:rPr>
              <w:rFonts w:ascii="Cambria Math" w:hAnsi="Cambria Math"/>
              <w:color w:val="003366"/>
              <w:sz w:val="52"/>
              <w:szCs w:val="52"/>
            </w:rPr>
            <m:t>=P</m:t>
          </m:r>
          <m:r>
            <w:rPr>
              <w:rFonts w:ascii="Cambria Math" w:hAnsi="Cambria Math"/>
              <w:color w:val="003366"/>
              <w:sz w:val="52"/>
              <w:szCs w:val="52"/>
            </w:rPr>
            <m:t>V</m:t>
          </m:r>
          <m:r>
            <w:rPr>
              <w:rFonts w:ascii="Cambria Math" w:hAnsi="Cambria Math"/>
              <w:color w:val="003366"/>
              <w:sz w:val="52"/>
              <w:szCs w:val="52"/>
            </w:rPr>
            <m:t>[</m:t>
          </m:r>
          <m:r>
            <w:rPr>
              <w:rFonts w:ascii="Cambria Math" w:hAnsi="Cambria Math"/>
              <w:color w:val="003366"/>
              <w:sz w:val="52"/>
              <w:szCs w:val="52"/>
            </w:rPr>
            <m:t>O</m:t>
          </m:r>
          <m:r>
            <w:rPr>
              <w:rFonts w:ascii="Cambria Math" w:hAnsi="Cambria Math"/>
              <w:color w:val="003366"/>
              <w:sz w:val="52"/>
              <w:szCs w:val="52"/>
            </w:rPr>
            <m:t xml:space="preserve">FCF, discounted by </m:t>
          </m:r>
          <m:sSub>
            <m:sSubPr>
              <m:ctrlPr>
                <w:rPr>
                  <w:rFonts w:ascii="Cambria Math" w:hAnsi="Cambria Math"/>
                  <w:i/>
                  <w:color w:val="003366"/>
                  <w:sz w:val="52"/>
                  <w:szCs w:val="52"/>
                </w:rPr>
              </m:ctrlPr>
            </m:sSubPr>
            <m:e>
              <m:r>
                <w:rPr>
                  <w:rFonts w:ascii="Cambria Math" w:hAnsi="Cambria Math"/>
                  <w:color w:val="003366"/>
                  <w:sz w:val="52"/>
                  <w:szCs w:val="52"/>
                </w:rPr>
                <m:t>WACC</m:t>
              </m:r>
            </m:e>
            <m:sub>
              <m:r>
                <w:rPr>
                  <w:rFonts w:ascii="Cambria Math" w:hAnsi="Cambria Math"/>
                  <w:color w:val="003366"/>
                  <w:sz w:val="52"/>
                  <w:szCs w:val="52"/>
                </w:rPr>
                <m:t>before-tax</m:t>
              </m:r>
            </m:sub>
          </m:sSub>
          <m:r>
            <w:rPr>
              <w:rFonts w:ascii="Cambria Math" w:hAnsi="Cambria Math"/>
              <w:color w:val="003366"/>
              <w:sz w:val="52"/>
              <w:szCs w:val="52"/>
            </w:rPr>
            <m:t>]</m:t>
          </m:r>
        </m:oMath>
      </m:oMathPara>
    </w:p>
    <w:p w:rsidR="0072049E" w:rsidRDefault="001977D9">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341F8F" w:rsidRPr="006B5D82" w:rsidRDefault="00B83CEC" w:rsidP="00341F8F">
      <w:pPr>
        <w:spacing w:after="200" w:line="276" w:lineRule="auto"/>
        <w:rPr>
          <w:rFonts w:asciiTheme="majorHAnsi" w:hAnsiTheme="majorHAnsi"/>
          <w:b/>
          <w:color w:val="003366"/>
          <w:sz w:val="52"/>
          <w:szCs w:val="52"/>
        </w:rPr>
      </w:pPr>
      <w:r w:rsidRPr="00B83CEC">
        <w:rPr>
          <w:rFonts w:asciiTheme="majorHAnsi" w:hAnsiTheme="majorHAnsi"/>
          <w:b/>
          <w:i/>
          <w:color w:val="800000"/>
          <w:sz w:val="72"/>
          <w:szCs w:val="72"/>
        </w:rPr>
        <w:lastRenderedPageBreak/>
        <w:t xml:space="preserve">Firm and </w:t>
      </w:r>
      <w:r w:rsidR="00341F8F" w:rsidRPr="00C83828">
        <w:rPr>
          <w:rFonts w:asciiTheme="majorHAnsi" w:hAnsiTheme="majorHAnsi"/>
          <w:b/>
          <w:i/>
          <w:color w:val="800000"/>
          <w:sz w:val="72"/>
          <w:szCs w:val="72"/>
        </w:rPr>
        <w:t>Project Valuation</w:t>
      </w:r>
    </w:p>
    <w:p w:rsidR="00341F8F" w:rsidRDefault="00341F8F" w:rsidP="00341F8F">
      <w:pPr>
        <w:spacing w:after="200" w:line="276" w:lineRule="auto"/>
        <w:rPr>
          <w:rFonts w:asciiTheme="majorHAnsi" w:hAnsiTheme="majorHAnsi"/>
          <w:color w:val="003366"/>
          <w:sz w:val="52"/>
          <w:szCs w:val="52"/>
        </w:rPr>
      </w:pPr>
      <w:r>
        <w:rPr>
          <w:rFonts w:asciiTheme="majorHAnsi" w:hAnsiTheme="majorHAnsi"/>
          <w:color w:val="003366"/>
          <w:sz w:val="52"/>
          <w:szCs w:val="52"/>
        </w:rPr>
        <w:t>The main prob</w:t>
      </w:r>
      <w:r w:rsidR="00E757E2">
        <w:rPr>
          <w:rFonts w:asciiTheme="majorHAnsi" w:hAnsiTheme="majorHAnsi"/>
          <w:color w:val="003366"/>
          <w:sz w:val="52"/>
          <w:szCs w:val="52"/>
        </w:rPr>
        <w:t>lems to avoid are</w:t>
      </w:r>
      <w:r>
        <w:rPr>
          <w:rFonts w:asciiTheme="majorHAnsi" w:hAnsiTheme="majorHAnsi"/>
          <w:color w:val="003366"/>
          <w:sz w:val="52"/>
          <w:szCs w:val="52"/>
        </w:rPr>
        <w:t>:</w:t>
      </w:r>
    </w:p>
    <w:p w:rsidR="00341F8F" w:rsidRPr="00472C61" w:rsidRDefault="00B862FA" w:rsidP="00DB008E">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D</w:t>
      </w:r>
      <w:r w:rsidR="00341F8F" w:rsidRPr="00472C61">
        <w:rPr>
          <w:rFonts w:asciiTheme="majorHAnsi" w:hAnsiTheme="majorHAnsi"/>
          <w:color w:val="003366"/>
          <w:sz w:val="52"/>
          <w:szCs w:val="52"/>
        </w:rPr>
        <w:t>ouble-counting the interest tax shield in both the discount rate and the cash flow. It should only be included in one of them.</w:t>
      </w:r>
      <w:r w:rsidR="00472C61" w:rsidRPr="00472C61">
        <w:rPr>
          <w:rFonts w:asciiTheme="majorHAnsi" w:hAnsiTheme="majorHAnsi"/>
          <w:color w:val="003366"/>
          <w:sz w:val="52"/>
          <w:szCs w:val="52"/>
        </w:rPr>
        <w:t xml:space="preserve"> Double-counting will lead to valuations that are too high.</w:t>
      </w:r>
    </w:p>
    <w:p w:rsidR="00472C61" w:rsidRDefault="00B862FA" w:rsidP="00DB008E">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N</w:t>
      </w:r>
      <w:r w:rsidR="00341F8F" w:rsidRPr="00472C61">
        <w:rPr>
          <w:rFonts w:asciiTheme="majorHAnsi" w:hAnsiTheme="majorHAnsi"/>
          <w:color w:val="003366"/>
          <w:sz w:val="52"/>
          <w:szCs w:val="52"/>
        </w:rPr>
        <w:t>ot including the tax shield at all</w:t>
      </w:r>
      <w:r w:rsidR="00472C61">
        <w:rPr>
          <w:rFonts w:asciiTheme="majorHAnsi" w:hAnsiTheme="majorHAnsi"/>
          <w:color w:val="003366"/>
          <w:sz w:val="52"/>
          <w:szCs w:val="52"/>
        </w:rPr>
        <w:t>, in the discount rate or in the cash flow</w:t>
      </w:r>
      <w:r w:rsidR="00341F8F" w:rsidRPr="00472C61">
        <w:rPr>
          <w:rFonts w:asciiTheme="majorHAnsi" w:hAnsiTheme="majorHAnsi"/>
          <w:color w:val="003366"/>
          <w:sz w:val="52"/>
          <w:szCs w:val="52"/>
        </w:rPr>
        <w:t>. This will lead to valuations that are too low.</w:t>
      </w:r>
    </w:p>
    <w:p w:rsidR="00097A47" w:rsidRDefault="00097A47">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472C61" w:rsidRPr="00472C61" w:rsidRDefault="00472C61" w:rsidP="00472C61">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Theory Examples: Valuation</w:t>
      </w:r>
    </w:p>
    <w:p w:rsidR="00472C61" w:rsidRDefault="00472C61" w:rsidP="00472C61">
      <w:pPr>
        <w:spacing w:after="200" w:line="276" w:lineRule="auto"/>
        <w:rPr>
          <w:rFonts w:asciiTheme="majorHAnsi" w:hAnsiTheme="majorHAnsi"/>
          <w:color w:val="003366"/>
          <w:sz w:val="52"/>
          <w:szCs w:val="52"/>
        </w:rPr>
      </w:pPr>
      <w:r w:rsidRPr="00472C61">
        <w:rPr>
          <w:rFonts w:asciiTheme="majorHAnsi" w:hAnsiTheme="majorHAnsi"/>
          <w:b/>
          <w:color w:val="003366"/>
          <w:sz w:val="52"/>
          <w:szCs w:val="52"/>
        </w:rPr>
        <w:t>Question</w:t>
      </w:r>
      <w:r>
        <w:rPr>
          <w:rFonts w:asciiTheme="majorHAnsi" w:hAnsiTheme="majorHAnsi"/>
          <w:b/>
          <w:color w:val="003366"/>
          <w:sz w:val="52"/>
          <w:szCs w:val="52"/>
        </w:rPr>
        <w:t xml:space="preserve"> 1</w:t>
      </w:r>
      <w:r>
        <w:rPr>
          <w:rFonts w:asciiTheme="majorHAnsi" w:hAnsiTheme="majorHAnsi"/>
          <w:color w:val="003366"/>
          <w:sz w:val="52"/>
          <w:szCs w:val="52"/>
        </w:rPr>
        <w:t xml:space="preserve">: A </w:t>
      </w:r>
      <w:r w:rsidR="00AE0D5C">
        <w:rPr>
          <w:rFonts w:asciiTheme="majorHAnsi" w:hAnsiTheme="majorHAnsi"/>
          <w:color w:val="003366"/>
          <w:sz w:val="52"/>
          <w:szCs w:val="52"/>
        </w:rPr>
        <w:t xml:space="preserve">levered </w:t>
      </w:r>
      <w:r>
        <w:rPr>
          <w:rFonts w:asciiTheme="majorHAnsi" w:hAnsiTheme="majorHAnsi"/>
          <w:color w:val="003366"/>
          <w:sz w:val="52"/>
          <w:szCs w:val="52"/>
        </w:rPr>
        <w:t xml:space="preserve">project's </w:t>
      </w:r>
      <w:r w:rsidR="00AE0D5C">
        <w:rPr>
          <w:rFonts w:asciiTheme="majorHAnsi" w:hAnsiTheme="majorHAnsi"/>
          <w:color w:val="003366"/>
          <w:sz w:val="52"/>
          <w:szCs w:val="52"/>
        </w:rPr>
        <w:t>FFCF</w:t>
      </w:r>
      <w:r>
        <w:rPr>
          <w:rFonts w:asciiTheme="majorHAnsi" w:hAnsiTheme="majorHAnsi"/>
          <w:color w:val="003366"/>
          <w:sz w:val="52"/>
          <w:szCs w:val="52"/>
        </w:rPr>
        <w:t xml:space="preserve"> is calculated. It is discounted using the after-tax WACC. Is this correct?</w:t>
      </w:r>
    </w:p>
    <w:p w:rsidR="00472C61" w:rsidRDefault="00472C61" w:rsidP="00472C61">
      <w:pPr>
        <w:spacing w:after="200" w:line="276" w:lineRule="auto"/>
        <w:rPr>
          <w:rFonts w:asciiTheme="majorHAnsi" w:hAnsiTheme="majorHAnsi"/>
          <w:color w:val="003366"/>
          <w:sz w:val="52"/>
          <w:szCs w:val="52"/>
        </w:rPr>
      </w:pPr>
      <w:r w:rsidRPr="00472C61">
        <w:rPr>
          <w:rFonts w:asciiTheme="majorHAnsi" w:hAnsiTheme="majorHAnsi"/>
          <w:b/>
          <w:color w:val="003366"/>
          <w:sz w:val="52"/>
          <w:szCs w:val="52"/>
        </w:rPr>
        <w:t>Answer</w:t>
      </w:r>
      <w:r>
        <w:rPr>
          <w:rFonts w:asciiTheme="majorHAnsi" w:hAnsiTheme="majorHAnsi"/>
          <w:color w:val="003366"/>
          <w:sz w:val="52"/>
          <w:szCs w:val="52"/>
        </w:rPr>
        <w:t>: No, this will double-count the interest tax shield. Interest is included in the cash flow (</w:t>
      </w:r>
      <w:r w:rsidR="00AE0D5C">
        <w:rPr>
          <w:rFonts w:asciiTheme="majorHAnsi" w:hAnsiTheme="majorHAnsi"/>
          <w:color w:val="003366"/>
          <w:sz w:val="52"/>
          <w:szCs w:val="52"/>
        </w:rPr>
        <w:t>FFCF</w:t>
      </w:r>
      <w:r>
        <w:rPr>
          <w:rFonts w:asciiTheme="majorHAnsi" w:hAnsiTheme="majorHAnsi"/>
          <w:color w:val="003366"/>
          <w:sz w:val="52"/>
          <w:szCs w:val="52"/>
        </w:rPr>
        <w:t xml:space="preserve"> </w:t>
      </w:r>
      <w:r w:rsidR="00AE0D5C">
        <w:rPr>
          <w:rFonts w:asciiTheme="majorHAnsi" w:hAnsiTheme="majorHAnsi"/>
          <w:color w:val="003366"/>
          <w:sz w:val="52"/>
          <w:szCs w:val="52"/>
        </w:rPr>
        <w:t>that includes</w:t>
      </w:r>
      <w:r>
        <w:rPr>
          <w:rFonts w:asciiTheme="majorHAnsi" w:hAnsiTheme="majorHAnsi"/>
          <w:color w:val="003366"/>
          <w:sz w:val="52"/>
          <w:szCs w:val="52"/>
        </w:rPr>
        <w:t xml:space="preserve"> interest expense), so the tax shield per year will </w:t>
      </w:r>
      <w:proofErr w:type="gramStart"/>
      <w:r>
        <w:rPr>
          <w:rFonts w:asciiTheme="majorHAnsi" w:hAnsiTheme="majorHAnsi"/>
          <w:color w:val="003366"/>
          <w:sz w:val="52"/>
          <w:szCs w:val="52"/>
        </w:rPr>
        <w:t xml:space="preserve">be </w:t>
      </w:r>
      <w:proofErr w:type="gramEnd"/>
      <m:oMath>
        <m:r>
          <m:rPr>
            <m:sty m:val="bi"/>
          </m:rPr>
          <w:rPr>
            <w:rFonts w:ascii="Cambria Math" w:hAnsi="Cambria Math"/>
            <w:color w:val="003366"/>
            <w:sz w:val="52"/>
            <w:szCs w:val="52"/>
          </w:rPr>
          <m:t>IntExp.</m:t>
        </m:r>
        <m:sSub>
          <m:sSubPr>
            <m:ctrlPr>
              <w:rPr>
                <w:rFonts w:ascii="Cambria Math" w:hAnsi="Cambria Math"/>
                <w:b/>
                <w:i/>
                <w:color w:val="003366"/>
                <w:sz w:val="52"/>
                <w:szCs w:val="52"/>
              </w:rPr>
            </m:ctrlPr>
          </m:sSubPr>
          <m:e>
            <m:r>
              <m:rPr>
                <m:sty m:val="bi"/>
              </m:rPr>
              <w:rPr>
                <w:rFonts w:ascii="Cambria Math" w:hAnsi="Cambria Math"/>
                <w:color w:val="003366"/>
                <w:sz w:val="52"/>
                <w:szCs w:val="52"/>
              </w:rPr>
              <m:t>t</m:t>
            </m:r>
          </m:e>
          <m:sub>
            <m:r>
              <m:rPr>
                <m:sty m:val="bi"/>
              </m:rPr>
              <w:rPr>
                <w:rFonts w:ascii="Cambria Math" w:hAnsi="Cambria Math"/>
                <w:color w:val="003366"/>
                <w:sz w:val="52"/>
                <w:szCs w:val="52"/>
              </w:rPr>
              <m:t>c</m:t>
            </m:r>
          </m:sub>
        </m:sSub>
      </m:oMath>
      <w:r>
        <w:rPr>
          <w:rFonts w:asciiTheme="majorHAnsi" w:hAnsiTheme="majorHAnsi"/>
          <w:color w:val="003366"/>
          <w:sz w:val="52"/>
          <w:szCs w:val="52"/>
        </w:rPr>
        <w:t xml:space="preserve">. </w:t>
      </w:r>
    </w:p>
    <w:p w:rsidR="00AE0D5C" w:rsidRDefault="00472C61" w:rsidP="00472C61">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discount rate is the after-tax WACC which also accounts for the tax shield since it reduced the cost of debt </w:t>
      </w:r>
      <w:proofErr w:type="gramStart"/>
      <w:r>
        <w:rPr>
          <w:rFonts w:asciiTheme="majorHAnsi" w:hAnsiTheme="majorHAnsi"/>
          <w:color w:val="003366"/>
          <w:sz w:val="52"/>
          <w:szCs w:val="52"/>
        </w:rPr>
        <w:t xml:space="preserve">by </w:t>
      </w:r>
      <w:proofErr w:type="gramEnd"/>
      <m:oMath>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c</m:t>
            </m:r>
          </m:sub>
        </m:sSub>
        <m:r>
          <w:rPr>
            <w:rFonts w:ascii="Cambria Math" w:hAnsi="Cambria Math"/>
            <w:color w:val="003366"/>
            <w:sz w:val="52"/>
            <w:szCs w:val="52"/>
          </w:rPr>
          <m:t>)</m:t>
        </m:r>
      </m:oMath>
      <w:r w:rsidRPr="00472C61">
        <w:rPr>
          <w:rFonts w:asciiTheme="majorHAnsi" w:hAnsiTheme="majorHAnsi"/>
          <w:color w:val="003366"/>
          <w:sz w:val="52"/>
          <w:szCs w:val="52"/>
        </w:rPr>
        <w:t>.</w:t>
      </w:r>
      <w:r>
        <w:rPr>
          <w:rFonts w:asciiTheme="majorHAnsi" w:hAnsiTheme="majorHAnsi"/>
          <w:color w:val="003366"/>
          <w:sz w:val="52"/>
          <w:szCs w:val="52"/>
        </w:rPr>
        <w:t xml:space="preserve"> So the tax shield will be included in the cash flow and the discount rate which is wrong.</w:t>
      </w:r>
      <w:r w:rsidR="00AE0D5C">
        <w:rPr>
          <w:rFonts w:asciiTheme="majorHAnsi" w:hAnsiTheme="majorHAnsi"/>
          <w:color w:val="003366"/>
          <w:sz w:val="52"/>
          <w:szCs w:val="52"/>
        </w:rPr>
        <w:t xml:space="preserve"> </w:t>
      </w:r>
    </w:p>
    <w:p w:rsidR="00472C61" w:rsidRDefault="00AE0D5C" w:rsidP="00472C61">
      <w:pPr>
        <w:spacing w:after="200" w:line="276" w:lineRule="auto"/>
        <w:rPr>
          <w:rFonts w:asciiTheme="majorHAnsi" w:hAnsiTheme="majorHAnsi"/>
          <w:color w:val="003366"/>
          <w:sz w:val="52"/>
          <w:szCs w:val="52"/>
        </w:rPr>
      </w:pPr>
      <w:r>
        <w:rPr>
          <w:rFonts w:asciiTheme="majorHAnsi" w:hAnsiTheme="majorHAnsi"/>
          <w:color w:val="003366"/>
          <w:sz w:val="52"/>
          <w:szCs w:val="52"/>
        </w:rPr>
        <w:t>The asset value price will be too big.</w:t>
      </w:r>
    </w:p>
    <w:p w:rsidR="00472C61" w:rsidRDefault="00472C61">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472C61" w:rsidRDefault="00472C61" w:rsidP="00472C61">
      <w:pPr>
        <w:spacing w:after="200" w:line="276" w:lineRule="auto"/>
        <w:rPr>
          <w:rFonts w:asciiTheme="majorHAnsi" w:hAnsiTheme="majorHAnsi"/>
          <w:color w:val="003366"/>
          <w:sz w:val="52"/>
          <w:szCs w:val="52"/>
        </w:rPr>
      </w:pPr>
      <w:r w:rsidRPr="00472C61">
        <w:rPr>
          <w:rFonts w:asciiTheme="majorHAnsi" w:hAnsiTheme="majorHAnsi"/>
          <w:b/>
          <w:color w:val="003366"/>
          <w:sz w:val="52"/>
          <w:szCs w:val="52"/>
        </w:rPr>
        <w:lastRenderedPageBreak/>
        <w:t>Question</w:t>
      </w:r>
      <w:r>
        <w:rPr>
          <w:rFonts w:asciiTheme="majorHAnsi" w:hAnsiTheme="majorHAnsi"/>
          <w:b/>
          <w:color w:val="003366"/>
          <w:sz w:val="52"/>
          <w:szCs w:val="52"/>
        </w:rPr>
        <w:t xml:space="preserve"> 2</w:t>
      </w:r>
      <w:r w:rsidR="00AE0D5C">
        <w:rPr>
          <w:rFonts w:asciiTheme="majorHAnsi" w:hAnsiTheme="majorHAnsi"/>
          <w:color w:val="003366"/>
          <w:sz w:val="52"/>
          <w:szCs w:val="52"/>
        </w:rPr>
        <w:t xml:space="preserve">: A levered project’s OFCF </w:t>
      </w:r>
      <w:r>
        <w:rPr>
          <w:rFonts w:asciiTheme="majorHAnsi" w:hAnsiTheme="majorHAnsi"/>
          <w:color w:val="003366"/>
          <w:sz w:val="52"/>
          <w:szCs w:val="52"/>
        </w:rPr>
        <w:t>is dis</w:t>
      </w:r>
      <w:r w:rsidR="00AE0D5C">
        <w:rPr>
          <w:rFonts w:asciiTheme="majorHAnsi" w:hAnsiTheme="majorHAnsi"/>
          <w:color w:val="003366"/>
          <w:sz w:val="52"/>
          <w:szCs w:val="52"/>
        </w:rPr>
        <w:t>counted using the after-tax WACC</w:t>
      </w:r>
      <w:r>
        <w:rPr>
          <w:rFonts w:asciiTheme="majorHAnsi" w:hAnsiTheme="majorHAnsi"/>
          <w:color w:val="003366"/>
          <w:sz w:val="52"/>
          <w:szCs w:val="52"/>
        </w:rPr>
        <w:t>. Is this correct?</w:t>
      </w:r>
    </w:p>
    <w:p w:rsidR="00472C61" w:rsidRDefault="00472C61" w:rsidP="00472C61">
      <w:pPr>
        <w:spacing w:after="200" w:line="276" w:lineRule="auto"/>
        <w:rPr>
          <w:rFonts w:asciiTheme="majorHAnsi" w:hAnsiTheme="majorHAnsi"/>
          <w:color w:val="003366"/>
          <w:sz w:val="52"/>
          <w:szCs w:val="52"/>
        </w:rPr>
      </w:pPr>
      <w:r w:rsidRPr="00472C61">
        <w:rPr>
          <w:rFonts w:asciiTheme="majorHAnsi" w:hAnsiTheme="majorHAnsi"/>
          <w:b/>
          <w:color w:val="003366"/>
          <w:sz w:val="52"/>
          <w:szCs w:val="52"/>
        </w:rPr>
        <w:t>Answer</w:t>
      </w:r>
      <w:r>
        <w:rPr>
          <w:rFonts w:asciiTheme="majorHAnsi" w:hAnsiTheme="majorHAnsi"/>
          <w:color w:val="003366"/>
          <w:sz w:val="52"/>
          <w:szCs w:val="52"/>
        </w:rPr>
        <w:t xml:space="preserve">: Yes, this is </w:t>
      </w:r>
      <w:r w:rsidR="000B728C">
        <w:rPr>
          <w:rFonts w:asciiTheme="majorHAnsi" w:hAnsiTheme="majorHAnsi"/>
          <w:color w:val="003366"/>
          <w:sz w:val="52"/>
          <w:szCs w:val="52"/>
        </w:rPr>
        <w:t>the textbook method</w:t>
      </w:r>
      <w:r>
        <w:rPr>
          <w:rFonts w:asciiTheme="majorHAnsi" w:hAnsiTheme="majorHAnsi"/>
          <w:color w:val="003366"/>
          <w:sz w:val="52"/>
          <w:szCs w:val="52"/>
        </w:rPr>
        <w:t>. The tax shield is only included in the discount rate. So long as the project has the same risk as the firm, and the firm keeps to its debt to equity ratio, then the project will be correctly valued.</w:t>
      </w:r>
    </w:p>
    <w:p w:rsidR="00AE0D5C" w:rsidRDefault="00AE0D5C" w:rsidP="00472C61">
      <w:pPr>
        <w:spacing w:after="200" w:line="276" w:lineRule="auto"/>
        <w:rPr>
          <w:rFonts w:asciiTheme="majorHAnsi" w:hAnsiTheme="majorHAnsi"/>
          <w:b/>
          <w:color w:val="003366"/>
          <w:sz w:val="52"/>
          <w:szCs w:val="52"/>
        </w:rPr>
      </w:pPr>
    </w:p>
    <w:p w:rsidR="00472C61" w:rsidRDefault="00472C61" w:rsidP="00472C61">
      <w:pPr>
        <w:spacing w:after="200" w:line="276" w:lineRule="auto"/>
        <w:rPr>
          <w:rFonts w:asciiTheme="majorHAnsi" w:hAnsiTheme="majorHAnsi"/>
          <w:color w:val="003366"/>
          <w:sz w:val="52"/>
          <w:szCs w:val="52"/>
        </w:rPr>
      </w:pPr>
      <w:r w:rsidRPr="00472C61">
        <w:rPr>
          <w:rFonts w:asciiTheme="majorHAnsi" w:hAnsiTheme="majorHAnsi"/>
          <w:b/>
          <w:color w:val="003366"/>
          <w:sz w:val="52"/>
          <w:szCs w:val="52"/>
        </w:rPr>
        <w:t>Question</w:t>
      </w:r>
      <w:r>
        <w:rPr>
          <w:rFonts w:asciiTheme="majorHAnsi" w:hAnsiTheme="majorHAnsi"/>
          <w:b/>
          <w:color w:val="003366"/>
          <w:sz w:val="52"/>
          <w:szCs w:val="52"/>
        </w:rPr>
        <w:t xml:space="preserve"> 3</w:t>
      </w:r>
      <w:r>
        <w:rPr>
          <w:rFonts w:asciiTheme="majorHAnsi" w:hAnsiTheme="majorHAnsi"/>
          <w:color w:val="003366"/>
          <w:sz w:val="52"/>
          <w:szCs w:val="52"/>
        </w:rPr>
        <w:t xml:space="preserve">: A </w:t>
      </w:r>
      <w:r w:rsidR="00F97C2F">
        <w:rPr>
          <w:rFonts w:asciiTheme="majorHAnsi" w:hAnsiTheme="majorHAnsi"/>
          <w:color w:val="003366"/>
          <w:sz w:val="52"/>
          <w:szCs w:val="52"/>
        </w:rPr>
        <w:t xml:space="preserve">levered </w:t>
      </w:r>
      <w:r>
        <w:rPr>
          <w:rFonts w:asciiTheme="majorHAnsi" w:hAnsiTheme="majorHAnsi"/>
          <w:color w:val="003366"/>
          <w:sz w:val="52"/>
          <w:szCs w:val="52"/>
        </w:rPr>
        <w:t xml:space="preserve">project's </w:t>
      </w:r>
      <w:r w:rsidR="00AE0D5C">
        <w:rPr>
          <w:rFonts w:asciiTheme="majorHAnsi" w:hAnsiTheme="majorHAnsi"/>
          <w:color w:val="003366"/>
          <w:sz w:val="52"/>
          <w:szCs w:val="52"/>
        </w:rPr>
        <w:t>OFCF</w:t>
      </w:r>
      <w:r>
        <w:rPr>
          <w:rFonts w:asciiTheme="majorHAnsi" w:hAnsiTheme="majorHAnsi"/>
          <w:color w:val="003366"/>
          <w:sz w:val="52"/>
          <w:szCs w:val="52"/>
        </w:rPr>
        <w:t xml:space="preserve"> is discounted using the pre-tax WACC. Is this correct?</w:t>
      </w:r>
    </w:p>
    <w:p w:rsidR="00472C61" w:rsidRDefault="00472C61" w:rsidP="00472C61">
      <w:pPr>
        <w:spacing w:after="200" w:line="276" w:lineRule="auto"/>
        <w:rPr>
          <w:rFonts w:asciiTheme="majorHAnsi" w:hAnsiTheme="majorHAnsi"/>
          <w:color w:val="003366"/>
          <w:sz w:val="52"/>
          <w:szCs w:val="52"/>
        </w:rPr>
      </w:pPr>
      <w:r w:rsidRPr="00472C61">
        <w:rPr>
          <w:rFonts w:asciiTheme="majorHAnsi" w:hAnsiTheme="majorHAnsi"/>
          <w:b/>
          <w:color w:val="003366"/>
          <w:sz w:val="52"/>
          <w:szCs w:val="52"/>
        </w:rPr>
        <w:t>Answer</w:t>
      </w:r>
      <w:r>
        <w:rPr>
          <w:rFonts w:asciiTheme="majorHAnsi" w:hAnsiTheme="majorHAnsi"/>
          <w:color w:val="003366"/>
          <w:sz w:val="52"/>
          <w:szCs w:val="52"/>
        </w:rPr>
        <w:t>: No, tax shields are not included at all. This cal</w:t>
      </w:r>
      <w:r w:rsidR="00A67FF1">
        <w:rPr>
          <w:rFonts w:asciiTheme="majorHAnsi" w:hAnsiTheme="majorHAnsi"/>
          <w:color w:val="003366"/>
          <w:sz w:val="52"/>
          <w:szCs w:val="52"/>
        </w:rPr>
        <w:t>culation will give the unlever</w:t>
      </w:r>
      <w:r>
        <w:rPr>
          <w:rFonts w:asciiTheme="majorHAnsi" w:hAnsiTheme="majorHAnsi"/>
          <w:color w:val="003366"/>
          <w:sz w:val="52"/>
          <w:szCs w:val="52"/>
        </w:rPr>
        <w:t>ed value of the project</w:t>
      </w:r>
      <w:r w:rsidR="00AE0D5C">
        <w:rPr>
          <w:rFonts w:asciiTheme="majorHAnsi" w:hAnsiTheme="majorHAnsi"/>
          <w:color w:val="003366"/>
          <w:sz w:val="52"/>
          <w:szCs w:val="52"/>
        </w:rPr>
        <w:t xml:space="preserve"> </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U</m:t>
            </m:r>
          </m:sub>
        </m:sSub>
      </m:oMath>
      <w:r w:rsidR="00F97C2F">
        <w:rPr>
          <w:rFonts w:asciiTheme="majorHAnsi" w:hAnsiTheme="majorHAnsi"/>
          <w:color w:val="003366"/>
          <w:sz w:val="52"/>
          <w:szCs w:val="52"/>
        </w:rPr>
        <w:t xml:space="preserve"> which will be too low compared to the correct value of the project’s </w:t>
      </w:r>
      <w:proofErr w:type="gramStart"/>
      <w:r w:rsidR="00F97C2F">
        <w:rPr>
          <w:rFonts w:asciiTheme="majorHAnsi" w:hAnsiTheme="majorHAnsi"/>
          <w:color w:val="003366"/>
          <w:sz w:val="52"/>
          <w:szCs w:val="52"/>
        </w:rPr>
        <w:t xml:space="preserve">assets </w:t>
      </w:r>
      <w:proofErr w:type="gramEnd"/>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L</m:t>
            </m:r>
          </m:sub>
        </m:sSub>
      </m:oMath>
      <w:r w:rsidR="00F97C2F">
        <w:rPr>
          <w:rFonts w:asciiTheme="majorHAnsi" w:hAnsiTheme="majorHAnsi"/>
          <w:color w:val="003366"/>
          <w:sz w:val="52"/>
          <w:szCs w:val="52"/>
        </w:rPr>
        <w:t>.</w:t>
      </w:r>
    </w:p>
    <w:p w:rsidR="00472C61" w:rsidRDefault="00472C61" w:rsidP="00472C61">
      <w:pPr>
        <w:spacing w:after="200" w:line="276" w:lineRule="auto"/>
        <w:rPr>
          <w:rFonts w:asciiTheme="majorHAnsi" w:hAnsiTheme="majorHAnsi"/>
          <w:color w:val="003366"/>
          <w:sz w:val="52"/>
          <w:szCs w:val="52"/>
        </w:rPr>
      </w:pPr>
      <w:r w:rsidRPr="00472C61">
        <w:rPr>
          <w:rFonts w:asciiTheme="majorHAnsi" w:hAnsiTheme="majorHAnsi"/>
          <w:b/>
          <w:color w:val="003366"/>
          <w:sz w:val="52"/>
          <w:szCs w:val="52"/>
        </w:rPr>
        <w:lastRenderedPageBreak/>
        <w:t>Question</w:t>
      </w:r>
      <w:r>
        <w:rPr>
          <w:rFonts w:asciiTheme="majorHAnsi" w:hAnsiTheme="majorHAnsi"/>
          <w:b/>
          <w:color w:val="003366"/>
          <w:sz w:val="52"/>
          <w:szCs w:val="52"/>
        </w:rPr>
        <w:t xml:space="preserve"> </w:t>
      </w:r>
      <w:r w:rsidR="000E45F3">
        <w:rPr>
          <w:rFonts w:asciiTheme="majorHAnsi" w:hAnsiTheme="majorHAnsi"/>
          <w:b/>
          <w:color w:val="003366"/>
          <w:sz w:val="52"/>
          <w:szCs w:val="52"/>
        </w:rPr>
        <w:t>4</w:t>
      </w:r>
      <w:r>
        <w:rPr>
          <w:rFonts w:asciiTheme="majorHAnsi" w:hAnsiTheme="majorHAnsi"/>
          <w:color w:val="003366"/>
          <w:sz w:val="52"/>
          <w:szCs w:val="52"/>
        </w:rPr>
        <w:t xml:space="preserve">: A </w:t>
      </w:r>
      <w:r w:rsidR="00F97C2F">
        <w:rPr>
          <w:rFonts w:asciiTheme="majorHAnsi" w:hAnsiTheme="majorHAnsi"/>
          <w:color w:val="003366"/>
          <w:sz w:val="52"/>
          <w:szCs w:val="52"/>
        </w:rPr>
        <w:t xml:space="preserve">levered </w:t>
      </w:r>
      <w:r>
        <w:rPr>
          <w:rFonts w:asciiTheme="majorHAnsi" w:hAnsiTheme="majorHAnsi"/>
          <w:color w:val="003366"/>
          <w:sz w:val="52"/>
          <w:szCs w:val="52"/>
        </w:rPr>
        <w:t xml:space="preserve">project's </w:t>
      </w:r>
      <w:r w:rsidR="00F97C2F">
        <w:rPr>
          <w:rFonts w:asciiTheme="majorHAnsi" w:hAnsiTheme="majorHAnsi"/>
          <w:color w:val="003366"/>
          <w:sz w:val="52"/>
          <w:szCs w:val="52"/>
        </w:rPr>
        <w:t>FFCF</w:t>
      </w:r>
      <w:r>
        <w:rPr>
          <w:rFonts w:asciiTheme="majorHAnsi" w:hAnsiTheme="majorHAnsi"/>
          <w:color w:val="003366"/>
          <w:sz w:val="52"/>
          <w:szCs w:val="52"/>
        </w:rPr>
        <w:t xml:space="preserve"> is discounted using the pre-tax WACC. Is this correct?</w:t>
      </w:r>
    </w:p>
    <w:p w:rsidR="00472C61" w:rsidRDefault="00472C61" w:rsidP="00472C61">
      <w:pPr>
        <w:spacing w:after="200" w:line="276" w:lineRule="auto"/>
        <w:rPr>
          <w:rFonts w:asciiTheme="majorHAnsi" w:hAnsiTheme="majorHAnsi"/>
          <w:color w:val="003366"/>
          <w:sz w:val="52"/>
          <w:szCs w:val="52"/>
        </w:rPr>
      </w:pPr>
      <w:r w:rsidRPr="00472C61">
        <w:rPr>
          <w:rFonts w:asciiTheme="majorHAnsi" w:hAnsiTheme="majorHAnsi"/>
          <w:b/>
          <w:color w:val="003366"/>
          <w:sz w:val="52"/>
          <w:szCs w:val="52"/>
        </w:rPr>
        <w:t>Answer</w:t>
      </w:r>
      <w:r>
        <w:rPr>
          <w:rFonts w:asciiTheme="majorHAnsi" w:hAnsiTheme="majorHAnsi"/>
          <w:color w:val="003366"/>
          <w:sz w:val="52"/>
          <w:szCs w:val="52"/>
        </w:rPr>
        <w:t xml:space="preserve">: Yes, this is </w:t>
      </w:r>
      <w:r w:rsidR="00A67FF1">
        <w:rPr>
          <w:rFonts w:asciiTheme="majorHAnsi" w:hAnsiTheme="majorHAnsi"/>
          <w:color w:val="003366"/>
          <w:sz w:val="52"/>
          <w:szCs w:val="52"/>
        </w:rPr>
        <w:t>the harder method</w:t>
      </w:r>
      <w:r>
        <w:rPr>
          <w:rFonts w:asciiTheme="majorHAnsi" w:hAnsiTheme="majorHAnsi"/>
          <w:color w:val="003366"/>
          <w:sz w:val="52"/>
          <w:szCs w:val="52"/>
        </w:rPr>
        <w:t xml:space="preserve">. The tax shield is included in the </w:t>
      </w:r>
      <w:r w:rsidR="004D66AC">
        <w:rPr>
          <w:rFonts w:asciiTheme="majorHAnsi" w:hAnsiTheme="majorHAnsi"/>
          <w:color w:val="003366"/>
          <w:sz w:val="52"/>
          <w:szCs w:val="52"/>
        </w:rPr>
        <w:t>cash flow, and not the discount rate so thi</w:t>
      </w:r>
      <w:r w:rsidR="00A67FF1">
        <w:rPr>
          <w:rFonts w:asciiTheme="majorHAnsi" w:hAnsiTheme="majorHAnsi"/>
          <w:color w:val="003366"/>
          <w:sz w:val="52"/>
          <w:szCs w:val="52"/>
        </w:rPr>
        <w:t>s will give the correct, lever</w:t>
      </w:r>
      <w:r w:rsidR="004D66AC">
        <w:rPr>
          <w:rFonts w:asciiTheme="majorHAnsi" w:hAnsiTheme="majorHAnsi"/>
          <w:color w:val="003366"/>
          <w:sz w:val="52"/>
          <w:szCs w:val="52"/>
        </w:rPr>
        <w:t xml:space="preserve">ed value of the </w:t>
      </w:r>
      <w:r w:rsidR="00953270">
        <w:rPr>
          <w:rFonts w:asciiTheme="majorHAnsi" w:hAnsiTheme="majorHAnsi"/>
          <w:color w:val="003366"/>
          <w:sz w:val="52"/>
          <w:szCs w:val="52"/>
        </w:rPr>
        <w:t>project</w:t>
      </w:r>
      <w:r w:rsidR="004D66AC">
        <w:rPr>
          <w:rFonts w:asciiTheme="majorHAnsi" w:hAnsiTheme="majorHAnsi"/>
          <w:color w:val="003366"/>
          <w:sz w:val="52"/>
          <w:szCs w:val="52"/>
        </w:rPr>
        <w:t>.</w:t>
      </w:r>
    </w:p>
    <w:p w:rsidR="00097A47" w:rsidRDefault="00097A47" w:rsidP="00472C61">
      <w:pPr>
        <w:spacing w:after="200" w:line="276" w:lineRule="auto"/>
        <w:rPr>
          <w:rFonts w:asciiTheme="majorHAnsi" w:hAnsiTheme="majorHAnsi"/>
          <w:color w:val="003366"/>
          <w:sz w:val="52"/>
          <w:szCs w:val="52"/>
        </w:rPr>
      </w:pPr>
    </w:p>
    <w:p w:rsidR="00A65FFB" w:rsidRDefault="00097A47" w:rsidP="00472C61">
      <w:pPr>
        <w:spacing w:after="200" w:line="276" w:lineRule="auto"/>
        <w:rPr>
          <w:rFonts w:asciiTheme="majorHAnsi" w:hAnsiTheme="majorHAnsi"/>
          <w:color w:val="003366"/>
          <w:sz w:val="52"/>
          <w:szCs w:val="52"/>
        </w:rPr>
      </w:pPr>
      <w:r>
        <w:rPr>
          <w:rFonts w:asciiTheme="majorHAnsi" w:hAnsiTheme="majorHAnsi"/>
          <w:color w:val="003366"/>
          <w:sz w:val="52"/>
          <w:szCs w:val="52"/>
        </w:rPr>
        <w:t>Another difficulty is that the WACC assumes a constant debt-to-equity ratio. This means that when the value of the firm changes, for example, a</w:t>
      </w:r>
      <w:r w:rsidR="00DE7962">
        <w:rPr>
          <w:rFonts w:asciiTheme="majorHAnsi" w:hAnsiTheme="majorHAnsi"/>
          <w:color w:val="003366"/>
          <w:sz w:val="52"/>
          <w:szCs w:val="52"/>
        </w:rPr>
        <w:t>fter</w:t>
      </w:r>
      <w:r>
        <w:rPr>
          <w:rFonts w:asciiTheme="majorHAnsi" w:hAnsiTheme="majorHAnsi"/>
          <w:color w:val="003366"/>
          <w:sz w:val="52"/>
          <w:szCs w:val="52"/>
        </w:rPr>
        <w:t xml:space="preserve"> </w:t>
      </w:r>
      <w:r w:rsidR="007A3C3B">
        <w:rPr>
          <w:rFonts w:asciiTheme="majorHAnsi" w:hAnsiTheme="majorHAnsi"/>
          <w:color w:val="003366"/>
          <w:sz w:val="52"/>
          <w:szCs w:val="52"/>
        </w:rPr>
        <w:t xml:space="preserve">a </w:t>
      </w:r>
      <w:r>
        <w:rPr>
          <w:rFonts w:asciiTheme="majorHAnsi" w:hAnsiTheme="majorHAnsi"/>
          <w:color w:val="003366"/>
          <w:sz w:val="52"/>
          <w:szCs w:val="52"/>
        </w:rPr>
        <w:t xml:space="preserve">dividend is paid, then the amount of debt and also the interest tax shield needs to be re-calculated. </w:t>
      </w:r>
      <w:r w:rsidR="00190AA4">
        <w:rPr>
          <w:rFonts w:asciiTheme="majorHAnsi" w:hAnsiTheme="majorHAnsi"/>
          <w:color w:val="003366"/>
          <w:sz w:val="52"/>
          <w:szCs w:val="52"/>
        </w:rPr>
        <w:t xml:space="preserve">This </w:t>
      </w:r>
      <w:r w:rsidR="00331A5E">
        <w:rPr>
          <w:rFonts w:asciiTheme="majorHAnsi" w:hAnsiTheme="majorHAnsi"/>
          <w:color w:val="003366"/>
          <w:sz w:val="52"/>
          <w:szCs w:val="52"/>
        </w:rPr>
        <w:t>can be</w:t>
      </w:r>
      <w:r w:rsidR="00190AA4">
        <w:rPr>
          <w:rFonts w:asciiTheme="majorHAnsi" w:hAnsiTheme="majorHAnsi"/>
          <w:color w:val="003366"/>
          <w:sz w:val="52"/>
          <w:szCs w:val="52"/>
        </w:rPr>
        <w:t xml:space="preserve"> very laborious.</w:t>
      </w:r>
      <w:r w:rsidR="00190AA4" w:rsidRPr="00472C61">
        <w:rPr>
          <w:rFonts w:asciiTheme="majorHAnsi" w:hAnsiTheme="majorHAnsi"/>
          <w:color w:val="003366"/>
          <w:sz w:val="52"/>
          <w:szCs w:val="52"/>
        </w:rPr>
        <w:t xml:space="preserve"> </w:t>
      </w:r>
    </w:p>
    <w:p w:rsidR="00FF38E8" w:rsidRDefault="00FF38E8">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4B21AE" w:rsidRDefault="004B21AE" w:rsidP="004B21AE">
      <w:pPr>
        <w:spacing w:after="200" w:line="276" w:lineRule="auto"/>
        <w:rPr>
          <w:rFonts w:asciiTheme="majorHAnsi" w:hAnsiTheme="majorHAnsi"/>
          <w:color w:val="003366"/>
          <w:sz w:val="52"/>
          <w:szCs w:val="52"/>
        </w:rPr>
      </w:pPr>
      <w:r w:rsidRPr="00472C61">
        <w:rPr>
          <w:rFonts w:asciiTheme="majorHAnsi" w:hAnsiTheme="majorHAnsi"/>
          <w:b/>
          <w:color w:val="003366"/>
          <w:sz w:val="52"/>
          <w:szCs w:val="52"/>
        </w:rPr>
        <w:lastRenderedPageBreak/>
        <w:t>Question</w:t>
      </w:r>
      <w:r>
        <w:rPr>
          <w:rFonts w:asciiTheme="majorHAnsi" w:hAnsiTheme="majorHAnsi"/>
          <w:b/>
          <w:color w:val="003366"/>
          <w:sz w:val="52"/>
          <w:szCs w:val="52"/>
        </w:rPr>
        <w:t xml:space="preserve"> 5</w:t>
      </w:r>
      <w:r>
        <w:rPr>
          <w:rFonts w:asciiTheme="majorHAnsi" w:hAnsiTheme="majorHAnsi"/>
          <w:color w:val="003366"/>
          <w:sz w:val="52"/>
          <w:szCs w:val="52"/>
        </w:rPr>
        <w:t xml:space="preserve">: A </w:t>
      </w:r>
      <w:r w:rsidR="00FF38E8">
        <w:rPr>
          <w:rFonts w:asciiTheme="majorHAnsi" w:hAnsiTheme="majorHAnsi"/>
          <w:color w:val="003366"/>
          <w:sz w:val="52"/>
          <w:szCs w:val="52"/>
        </w:rPr>
        <w:t xml:space="preserve">levered </w:t>
      </w:r>
      <w:r>
        <w:rPr>
          <w:rFonts w:asciiTheme="majorHAnsi" w:hAnsiTheme="majorHAnsi"/>
          <w:color w:val="003366"/>
          <w:sz w:val="52"/>
          <w:szCs w:val="52"/>
        </w:rPr>
        <w:t xml:space="preserve">project's </w:t>
      </w:r>
      <w:r w:rsidR="00FF38E8">
        <w:rPr>
          <w:rFonts w:asciiTheme="majorHAnsi" w:hAnsiTheme="majorHAnsi"/>
          <w:color w:val="003366"/>
          <w:sz w:val="52"/>
          <w:szCs w:val="52"/>
        </w:rPr>
        <w:t>FFCF</w:t>
      </w:r>
      <w:r>
        <w:rPr>
          <w:rFonts w:asciiTheme="majorHAnsi" w:hAnsiTheme="majorHAnsi"/>
          <w:color w:val="003366"/>
          <w:sz w:val="52"/>
          <w:szCs w:val="52"/>
        </w:rPr>
        <w:t xml:space="preserve"> </w:t>
      </w:r>
      <w:r w:rsidR="00FF38E8">
        <w:rPr>
          <w:rFonts w:asciiTheme="majorHAnsi" w:hAnsiTheme="majorHAnsi"/>
          <w:color w:val="003366"/>
          <w:sz w:val="52"/>
          <w:szCs w:val="52"/>
        </w:rPr>
        <w:t xml:space="preserve">is </w:t>
      </w:r>
      <w:r>
        <w:rPr>
          <w:rFonts w:asciiTheme="majorHAnsi" w:hAnsiTheme="majorHAnsi"/>
          <w:color w:val="003366"/>
          <w:sz w:val="52"/>
          <w:szCs w:val="52"/>
        </w:rPr>
        <w:t>discounted using the pre-tax WACC to find the value of the unlevered firm. Then the present value of tax shields are added separately. Is this correct?</w:t>
      </w:r>
    </w:p>
    <w:p w:rsidR="004B21AE" w:rsidRDefault="004B21AE" w:rsidP="004B21AE">
      <w:pPr>
        <w:spacing w:after="200" w:line="276" w:lineRule="auto"/>
        <w:rPr>
          <w:rFonts w:asciiTheme="majorHAnsi" w:hAnsiTheme="majorHAnsi"/>
          <w:color w:val="003366"/>
          <w:sz w:val="52"/>
          <w:szCs w:val="52"/>
        </w:rPr>
      </w:pPr>
      <w:r w:rsidRPr="00472C61">
        <w:rPr>
          <w:rFonts w:asciiTheme="majorHAnsi" w:hAnsiTheme="majorHAnsi"/>
          <w:b/>
          <w:color w:val="003366"/>
          <w:sz w:val="52"/>
          <w:szCs w:val="52"/>
        </w:rPr>
        <w:t>Answer</w:t>
      </w:r>
      <w:r>
        <w:rPr>
          <w:rFonts w:asciiTheme="majorHAnsi" w:hAnsiTheme="majorHAnsi"/>
          <w:color w:val="003366"/>
          <w:sz w:val="52"/>
          <w:szCs w:val="52"/>
        </w:rPr>
        <w:t>: No, this double-counts the tax shields</w:t>
      </w:r>
      <w:r w:rsidR="00C05A5C">
        <w:rPr>
          <w:rFonts w:asciiTheme="majorHAnsi" w:hAnsiTheme="majorHAnsi"/>
          <w:color w:val="003366"/>
          <w:sz w:val="52"/>
          <w:szCs w:val="52"/>
        </w:rPr>
        <w:t xml:space="preserve"> since the value of the firm is calculated using the 'harder method', and then the tax shields are added again</w:t>
      </w:r>
      <w:r>
        <w:rPr>
          <w:rFonts w:asciiTheme="majorHAnsi" w:hAnsiTheme="majorHAnsi"/>
          <w:color w:val="003366"/>
          <w:sz w:val="52"/>
          <w:szCs w:val="52"/>
        </w:rPr>
        <w:t xml:space="preserve">. </w:t>
      </w:r>
    </w:p>
    <w:p w:rsidR="00A9115F" w:rsidRDefault="00A9115F">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A9115F" w:rsidRDefault="00C05A5C" w:rsidP="00C05A5C">
      <w:pPr>
        <w:spacing w:after="200" w:line="276" w:lineRule="auto"/>
        <w:rPr>
          <w:rFonts w:asciiTheme="majorHAnsi" w:hAnsiTheme="majorHAnsi"/>
          <w:color w:val="003366"/>
          <w:sz w:val="52"/>
          <w:szCs w:val="52"/>
        </w:rPr>
      </w:pPr>
      <w:r w:rsidRPr="00472C61">
        <w:rPr>
          <w:rFonts w:asciiTheme="majorHAnsi" w:hAnsiTheme="majorHAnsi"/>
          <w:b/>
          <w:color w:val="003366"/>
          <w:sz w:val="52"/>
          <w:szCs w:val="52"/>
        </w:rPr>
        <w:lastRenderedPageBreak/>
        <w:t>Question</w:t>
      </w:r>
      <w:r>
        <w:rPr>
          <w:rFonts w:asciiTheme="majorHAnsi" w:hAnsiTheme="majorHAnsi"/>
          <w:b/>
          <w:color w:val="003366"/>
          <w:sz w:val="52"/>
          <w:szCs w:val="52"/>
        </w:rPr>
        <w:t xml:space="preserve"> 6</w:t>
      </w:r>
      <w:r w:rsidR="00FF38E8">
        <w:rPr>
          <w:rFonts w:asciiTheme="majorHAnsi" w:hAnsiTheme="majorHAnsi"/>
          <w:color w:val="003366"/>
          <w:sz w:val="52"/>
          <w:szCs w:val="52"/>
        </w:rPr>
        <w:t xml:space="preserve">: A levered </w:t>
      </w:r>
      <w:r>
        <w:rPr>
          <w:rFonts w:asciiTheme="majorHAnsi" w:hAnsiTheme="majorHAnsi"/>
          <w:color w:val="003366"/>
          <w:sz w:val="52"/>
          <w:szCs w:val="52"/>
        </w:rPr>
        <w:t xml:space="preserve">project's </w:t>
      </w:r>
      <w:r w:rsidR="00FF38E8">
        <w:rPr>
          <w:rFonts w:asciiTheme="majorHAnsi" w:hAnsiTheme="majorHAnsi"/>
          <w:color w:val="003366"/>
          <w:sz w:val="52"/>
          <w:szCs w:val="52"/>
        </w:rPr>
        <w:t>OFCF</w:t>
      </w:r>
      <w:r>
        <w:rPr>
          <w:rFonts w:asciiTheme="majorHAnsi" w:hAnsiTheme="majorHAnsi"/>
          <w:color w:val="003366"/>
          <w:sz w:val="52"/>
          <w:szCs w:val="52"/>
        </w:rPr>
        <w:t xml:space="preserve"> is discounted using the pre-tax WACC to find the value of the unlevered </w:t>
      </w:r>
      <w:r w:rsidR="00FF38E8">
        <w:rPr>
          <w:rFonts w:asciiTheme="majorHAnsi" w:hAnsiTheme="majorHAnsi"/>
          <w:color w:val="003366"/>
          <w:sz w:val="52"/>
          <w:szCs w:val="52"/>
        </w:rPr>
        <w:t>project</w:t>
      </w:r>
      <w:r>
        <w:rPr>
          <w:rFonts w:asciiTheme="majorHAnsi" w:hAnsiTheme="majorHAnsi"/>
          <w:color w:val="003366"/>
          <w:sz w:val="52"/>
          <w:szCs w:val="52"/>
        </w:rPr>
        <w:t>. Then the present value of tax shields are added separately. Is this correct?</w:t>
      </w:r>
    </w:p>
    <w:p w:rsidR="00C05A5C" w:rsidRDefault="00C05A5C" w:rsidP="00C05A5C">
      <w:pPr>
        <w:spacing w:after="200" w:line="276" w:lineRule="auto"/>
        <w:rPr>
          <w:rFonts w:asciiTheme="majorHAnsi" w:hAnsiTheme="majorHAnsi"/>
          <w:color w:val="003366"/>
          <w:sz w:val="52"/>
          <w:szCs w:val="52"/>
        </w:rPr>
      </w:pPr>
      <w:r w:rsidRPr="00472C61">
        <w:rPr>
          <w:rFonts w:asciiTheme="majorHAnsi" w:hAnsiTheme="majorHAnsi"/>
          <w:b/>
          <w:color w:val="003366"/>
          <w:sz w:val="52"/>
          <w:szCs w:val="52"/>
        </w:rPr>
        <w:t>Answer</w:t>
      </w:r>
      <w:r>
        <w:rPr>
          <w:rFonts w:asciiTheme="majorHAnsi" w:hAnsiTheme="majorHAnsi"/>
          <w:color w:val="003366"/>
          <w:sz w:val="52"/>
          <w:szCs w:val="52"/>
        </w:rPr>
        <w:t xml:space="preserve">: </w:t>
      </w:r>
      <w:r w:rsidR="00A9115F">
        <w:rPr>
          <w:rFonts w:asciiTheme="majorHAnsi" w:hAnsiTheme="majorHAnsi"/>
          <w:color w:val="003366"/>
          <w:sz w:val="52"/>
          <w:szCs w:val="52"/>
        </w:rPr>
        <w:t>Yes, this is the APV method of calculating the unlevered value of the firm and adding on the present value of tax shields separately</w:t>
      </w:r>
      <w:r>
        <w:rPr>
          <w:rFonts w:asciiTheme="majorHAnsi" w:hAnsiTheme="majorHAnsi"/>
          <w:color w:val="003366"/>
          <w:sz w:val="52"/>
          <w:szCs w:val="52"/>
        </w:rPr>
        <w:t xml:space="preserve">. </w:t>
      </w:r>
    </w:p>
    <w:p w:rsidR="00E57F18" w:rsidRDefault="00E57F18" w:rsidP="00E57F18">
      <w:pPr>
        <w:spacing w:after="200" w:line="276" w:lineRule="auto"/>
        <w:rPr>
          <w:rFonts w:asciiTheme="majorHAnsi" w:hAnsiTheme="majorHAnsi"/>
          <w:b/>
          <w:i/>
          <w:color w:val="800000"/>
          <w:sz w:val="72"/>
          <w:szCs w:val="72"/>
        </w:rPr>
      </w:pPr>
    </w:p>
    <w:p w:rsidR="00E57F18" w:rsidRDefault="00E57F18">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E57F18" w:rsidRPr="003922B4" w:rsidRDefault="00E57F18" w:rsidP="00E57F18">
      <w:pPr>
        <w:spacing w:after="200" w:line="276" w:lineRule="auto"/>
        <w:rPr>
          <w:rFonts w:asciiTheme="majorHAnsi" w:hAnsiTheme="majorHAnsi"/>
          <w:b/>
          <w:i/>
          <w:color w:val="800000"/>
          <w:sz w:val="72"/>
          <w:szCs w:val="72"/>
        </w:rPr>
      </w:pPr>
      <w:r w:rsidRPr="003922B4">
        <w:rPr>
          <w:rFonts w:asciiTheme="majorHAnsi" w:hAnsiTheme="majorHAnsi"/>
          <w:b/>
          <w:i/>
          <w:color w:val="800000"/>
          <w:sz w:val="72"/>
          <w:szCs w:val="72"/>
        </w:rPr>
        <w:lastRenderedPageBreak/>
        <w:t xml:space="preserve">Questions: </w:t>
      </w:r>
      <w:r>
        <w:rPr>
          <w:rFonts w:asciiTheme="majorHAnsi" w:hAnsiTheme="majorHAnsi"/>
          <w:b/>
          <w:i/>
          <w:color w:val="800000"/>
          <w:sz w:val="72"/>
          <w:szCs w:val="72"/>
        </w:rPr>
        <w:t>Interest tax shield cash flows and levered business valuation</w:t>
      </w:r>
    </w:p>
    <w:p w:rsidR="003A3BB7" w:rsidRPr="00631EAA" w:rsidRDefault="00A5307F" w:rsidP="007C31E5">
      <w:pPr>
        <w:spacing w:after="200" w:line="276" w:lineRule="auto"/>
        <w:rPr>
          <w:rFonts w:asciiTheme="majorHAnsi" w:hAnsiTheme="majorHAnsi"/>
          <w:b/>
          <w:i/>
          <w:color w:val="800000"/>
          <w:sz w:val="72"/>
          <w:szCs w:val="72"/>
        </w:rPr>
      </w:pPr>
      <w:hyperlink r:id="rId8" w:history="1">
        <w:r w:rsidR="00E57F18" w:rsidRPr="003922B4">
          <w:rPr>
            <w:rStyle w:val="Hyperlink"/>
            <w:rFonts w:asciiTheme="majorHAnsi" w:hAnsiTheme="majorHAnsi"/>
            <w:sz w:val="52"/>
            <w:szCs w:val="52"/>
          </w:rPr>
          <w:t>http://www.fightfinance.com/?q=</w:t>
        </w:r>
        <w:r w:rsidR="00E57F18">
          <w:rPr>
            <w:rStyle w:val="Hyperlink"/>
            <w:rFonts w:asciiTheme="majorHAnsi" w:hAnsiTheme="majorHAnsi"/>
            <w:sz w:val="52"/>
            <w:szCs w:val="52"/>
          </w:rPr>
          <w:t>67,206,223,296</w:t>
        </w:r>
        <w:r w:rsidR="00E57F18" w:rsidRPr="00096F11">
          <w:rPr>
            <w:rStyle w:val="Hyperlink"/>
            <w:rFonts w:asciiTheme="majorHAnsi" w:hAnsiTheme="majorHAnsi"/>
            <w:sz w:val="52"/>
            <w:szCs w:val="52"/>
          </w:rPr>
          <w:t>,68,89,113,238,273,367,368,369,371,375,413</w:t>
        </w:r>
        <w:r w:rsidR="00E57F18">
          <w:rPr>
            <w:rStyle w:val="Hyperlink"/>
            <w:rFonts w:asciiTheme="majorHAnsi" w:hAnsiTheme="majorHAnsi"/>
            <w:sz w:val="52"/>
            <w:szCs w:val="52"/>
          </w:rPr>
          <w:t>,370</w:t>
        </w:r>
        <w:r w:rsidR="00E57F18" w:rsidRPr="00096F11">
          <w:rPr>
            <w:rStyle w:val="Hyperlink"/>
            <w:rFonts w:asciiTheme="majorHAnsi" w:hAnsiTheme="majorHAnsi"/>
            <w:sz w:val="52"/>
            <w:szCs w:val="52"/>
          </w:rPr>
          <w:t>,</w:t>
        </w:r>
      </w:hyperlink>
      <w:r w:rsidR="00E57F18">
        <w:rPr>
          <w:rFonts w:asciiTheme="majorHAnsi" w:hAnsiTheme="majorHAnsi"/>
          <w:b/>
          <w:i/>
          <w:color w:val="800000"/>
          <w:sz w:val="72"/>
          <w:szCs w:val="72"/>
        </w:rPr>
        <w:t xml:space="preserve"> </w:t>
      </w:r>
    </w:p>
    <w:sectPr w:rsidR="003A3BB7" w:rsidRPr="00631EAA" w:rsidSect="00A656FD">
      <w:footerReference w:type="default" r:id="rId9"/>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07F" w:rsidRDefault="00A5307F" w:rsidP="00A656FD">
      <w:r>
        <w:separator/>
      </w:r>
    </w:p>
  </w:endnote>
  <w:endnote w:type="continuationSeparator" w:id="0">
    <w:p w:rsidR="00A5307F" w:rsidRDefault="00A5307F"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561330" w:rsidRPr="00A656FD" w:rsidRDefault="00561330">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C70CFF">
          <w:rPr>
            <w:i/>
            <w:noProof/>
            <w:sz w:val="36"/>
            <w:szCs w:val="36"/>
          </w:rPr>
          <w:t>19</w:t>
        </w:r>
        <w:r w:rsidRPr="00A656FD">
          <w:rPr>
            <w:i/>
            <w:sz w:val="36"/>
            <w:szCs w:val="36"/>
          </w:rPr>
          <w:fldChar w:fldCharType="end"/>
        </w:r>
      </w:p>
    </w:sdtContent>
  </w:sdt>
  <w:p w:rsidR="00561330" w:rsidRPr="00A656FD" w:rsidRDefault="00561330">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07F" w:rsidRDefault="00A5307F" w:rsidP="00A656FD">
      <w:r>
        <w:separator/>
      </w:r>
    </w:p>
  </w:footnote>
  <w:footnote w:type="continuationSeparator" w:id="0">
    <w:p w:rsidR="00A5307F" w:rsidRDefault="00A5307F"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4F4"/>
    <w:multiLevelType w:val="hybridMultilevel"/>
    <w:tmpl w:val="84D69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B871E9"/>
    <w:multiLevelType w:val="hybridMultilevel"/>
    <w:tmpl w:val="AC62D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431641"/>
    <w:multiLevelType w:val="hybridMultilevel"/>
    <w:tmpl w:val="2C96DC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BB25D3D"/>
    <w:multiLevelType w:val="hybridMultilevel"/>
    <w:tmpl w:val="1B341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F530F29"/>
    <w:multiLevelType w:val="hybridMultilevel"/>
    <w:tmpl w:val="AB209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F7D5FE6"/>
    <w:multiLevelType w:val="hybridMultilevel"/>
    <w:tmpl w:val="71BE0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89D"/>
    <w:rsid w:val="00001F8C"/>
    <w:rsid w:val="0000272C"/>
    <w:rsid w:val="000027D1"/>
    <w:rsid w:val="000027F9"/>
    <w:rsid w:val="00002B3B"/>
    <w:rsid w:val="00003D92"/>
    <w:rsid w:val="00004DF1"/>
    <w:rsid w:val="00004F34"/>
    <w:rsid w:val="0000663E"/>
    <w:rsid w:val="00007BD7"/>
    <w:rsid w:val="00010199"/>
    <w:rsid w:val="0001073C"/>
    <w:rsid w:val="000108EB"/>
    <w:rsid w:val="00010B8D"/>
    <w:rsid w:val="00011B06"/>
    <w:rsid w:val="00011D5E"/>
    <w:rsid w:val="00014C37"/>
    <w:rsid w:val="0001677E"/>
    <w:rsid w:val="0001730D"/>
    <w:rsid w:val="0002080B"/>
    <w:rsid w:val="00020C9E"/>
    <w:rsid w:val="00020F2B"/>
    <w:rsid w:val="0002109A"/>
    <w:rsid w:val="000221D5"/>
    <w:rsid w:val="000225C8"/>
    <w:rsid w:val="000225FD"/>
    <w:rsid w:val="00023385"/>
    <w:rsid w:val="00023A01"/>
    <w:rsid w:val="00024665"/>
    <w:rsid w:val="0002481A"/>
    <w:rsid w:val="00024C4D"/>
    <w:rsid w:val="0002526B"/>
    <w:rsid w:val="00025454"/>
    <w:rsid w:val="00026F4A"/>
    <w:rsid w:val="000318B1"/>
    <w:rsid w:val="00031B55"/>
    <w:rsid w:val="00033185"/>
    <w:rsid w:val="00034951"/>
    <w:rsid w:val="00034C18"/>
    <w:rsid w:val="00037109"/>
    <w:rsid w:val="000375F9"/>
    <w:rsid w:val="00037E75"/>
    <w:rsid w:val="000415CA"/>
    <w:rsid w:val="000427DD"/>
    <w:rsid w:val="000436E9"/>
    <w:rsid w:val="00044362"/>
    <w:rsid w:val="00045C0B"/>
    <w:rsid w:val="00046096"/>
    <w:rsid w:val="0004680D"/>
    <w:rsid w:val="00046A07"/>
    <w:rsid w:val="00047E25"/>
    <w:rsid w:val="000507D0"/>
    <w:rsid w:val="00050A60"/>
    <w:rsid w:val="00050C21"/>
    <w:rsid w:val="00052385"/>
    <w:rsid w:val="000524C5"/>
    <w:rsid w:val="00053B75"/>
    <w:rsid w:val="000545A9"/>
    <w:rsid w:val="000554BA"/>
    <w:rsid w:val="00056234"/>
    <w:rsid w:val="00056C02"/>
    <w:rsid w:val="00056F3F"/>
    <w:rsid w:val="0006087D"/>
    <w:rsid w:val="000627C0"/>
    <w:rsid w:val="000632C3"/>
    <w:rsid w:val="00064990"/>
    <w:rsid w:val="000665A5"/>
    <w:rsid w:val="0006779F"/>
    <w:rsid w:val="00070C6B"/>
    <w:rsid w:val="00071167"/>
    <w:rsid w:val="00072AAD"/>
    <w:rsid w:val="00072B25"/>
    <w:rsid w:val="0007487F"/>
    <w:rsid w:val="00074B89"/>
    <w:rsid w:val="00074FA0"/>
    <w:rsid w:val="0007513D"/>
    <w:rsid w:val="0007517A"/>
    <w:rsid w:val="00075871"/>
    <w:rsid w:val="00075954"/>
    <w:rsid w:val="000761AD"/>
    <w:rsid w:val="000774A4"/>
    <w:rsid w:val="0008324B"/>
    <w:rsid w:val="00083A35"/>
    <w:rsid w:val="000852AC"/>
    <w:rsid w:val="0008532B"/>
    <w:rsid w:val="0008623B"/>
    <w:rsid w:val="00086C15"/>
    <w:rsid w:val="000904AF"/>
    <w:rsid w:val="00091081"/>
    <w:rsid w:val="00091AE8"/>
    <w:rsid w:val="00091EA0"/>
    <w:rsid w:val="00092585"/>
    <w:rsid w:val="00096F11"/>
    <w:rsid w:val="0009744B"/>
    <w:rsid w:val="00097A47"/>
    <w:rsid w:val="000A1BA6"/>
    <w:rsid w:val="000A1F9C"/>
    <w:rsid w:val="000A2558"/>
    <w:rsid w:val="000A42FB"/>
    <w:rsid w:val="000A51E0"/>
    <w:rsid w:val="000A5791"/>
    <w:rsid w:val="000A5DDA"/>
    <w:rsid w:val="000A5E98"/>
    <w:rsid w:val="000A628E"/>
    <w:rsid w:val="000A76DF"/>
    <w:rsid w:val="000B027E"/>
    <w:rsid w:val="000B0874"/>
    <w:rsid w:val="000B2913"/>
    <w:rsid w:val="000B3A6C"/>
    <w:rsid w:val="000B3CD1"/>
    <w:rsid w:val="000B3D5C"/>
    <w:rsid w:val="000B40EC"/>
    <w:rsid w:val="000B40FD"/>
    <w:rsid w:val="000B5A26"/>
    <w:rsid w:val="000B728C"/>
    <w:rsid w:val="000B7702"/>
    <w:rsid w:val="000B787C"/>
    <w:rsid w:val="000C2965"/>
    <w:rsid w:val="000C2BDC"/>
    <w:rsid w:val="000C2C56"/>
    <w:rsid w:val="000C3D7C"/>
    <w:rsid w:val="000C586B"/>
    <w:rsid w:val="000C6250"/>
    <w:rsid w:val="000C654B"/>
    <w:rsid w:val="000C697D"/>
    <w:rsid w:val="000D24DF"/>
    <w:rsid w:val="000D4513"/>
    <w:rsid w:val="000D46D7"/>
    <w:rsid w:val="000D5339"/>
    <w:rsid w:val="000D579F"/>
    <w:rsid w:val="000D60A0"/>
    <w:rsid w:val="000D78C5"/>
    <w:rsid w:val="000E033F"/>
    <w:rsid w:val="000E0BEA"/>
    <w:rsid w:val="000E1067"/>
    <w:rsid w:val="000E110F"/>
    <w:rsid w:val="000E121A"/>
    <w:rsid w:val="000E1810"/>
    <w:rsid w:val="000E2520"/>
    <w:rsid w:val="000E2D46"/>
    <w:rsid w:val="000E308F"/>
    <w:rsid w:val="000E31F3"/>
    <w:rsid w:val="000E39F8"/>
    <w:rsid w:val="000E45F3"/>
    <w:rsid w:val="000E4724"/>
    <w:rsid w:val="000E49A0"/>
    <w:rsid w:val="000E4AD3"/>
    <w:rsid w:val="000E4C53"/>
    <w:rsid w:val="000E604A"/>
    <w:rsid w:val="000E6AFA"/>
    <w:rsid w:val="000E6BC4"/>
    <w:rsid w:val="000E707C"/>
    <w:rsid w:val="000E78E5"/>
    <w:rsid w:val="000F1161"/>
    <w:rsid w:val="000F1578"/>
    <w:rsid w:val="000F1C96"/>
    <w:rsid w:val="000F3FDE"/>
    <w:rsid w:val="000F4264"/>
    <w:rsid w:val="000F4329"/>
    <w:rsid w:val="000F59E2"/>
    <w:rsid w:val="000F66D4"/>
    <w:rsid w:val="000F6D43"/>
    <w:rsid w:val="000F739E"/>
    <w:rsid w:val="00101D61"/>
    <w:rsid w:val="00102531"/>
    <w:rsid w:val="0010359D"/>
    <w:rsid w:val="00103B0B"/>
    <w:rsid w:val="0010424D"/>
    <w:rsid w:val="00104786"/>
    <w:rsid w:val="00104F66"/>
    <w:rsid w:val="00105BD6"/>
    <w:rsid w:val="00110878"/>
    <w:rsid w:val="00111851"/>
    <w:rsid w:val="0011195B"/>
    <w:rsid w:val="00112B84"/>
    <w:rsid w:val="00112EA4"/>
    <w:rsid w:val="001142D6"/>
    <w:rsid w:val="00114A30"/>
    <w:rsid w:val="00115F71"/>
    <w:rsid w:val="00120534"/>
    <w:rsid w:val="00121CEC"/>
    <w:rsid w:val="0012215A"/>
    <w:rsid w:val="001229E1"/>
    <w:rsid w:val="00122D1B"/>
    <w:rsid w:val="001230ED"/>
    <w:rsid w:val="001236E8"/>
    <w:rsid w:val="001239CF"/>
    <w:rsid w:val="00124768"/>
    <w:rsid w:val="00125CDC"/>
    <w:rsid w:val="001262FE"/>
    <w:rsid w:val="0013028A"/>
    <w:rsid w:val="00130FD4"/>
    <w:rsid w:val="0013150D"/>
    <w:rsid w:val="00131625"/>
    <w:rsid w:val="00131BC8"/>
    <w:rsid w:val="00131E6C"/>
    <w:rsid w:val="00132AA1"/>
    <w:rsid w:val="00132E87"/>
    <w:rsid w:val="001338C7"/>
    <w:rsid w:val="001340BF"/>
    <w:rsid w:val="001361E8"/>
    <w:rsid w:val="00136B4D"/>
    <w:rsid w:val="00137A2C"/>
    <w:rsid w:val="0014042E"/>
    <w:rsid w:val="00145633"/>
    <w:rsid w:val="0014577D"/>
    <w:rsid w:val="0014578B"/>
    <w:rsid w:val="00146C45"/>
    <w:rsid w:val="00151D1F"/>
    <w:rsid w:val="00151FC2"/>
    <w:rsid w:val="00152755"/>
    <w:rsid w:val="001531A9"/>
    <w:rsid w:val="001545BA"/>
    <w:rsid w:val="001547D1"/>
    <w:rsid w:val="00156AD0"/>
    <w:rsid w:val="00157528"/>
    <w:rsid w:val="001575E1"/>
    <w:rsid w:val="00160109"/>
    <w:rsid w:val="00160899"/>
    <w:rsid w:val="00161A17"/>
    <w:rsid w:val="00162A7B"/>
    <w:rsid w:val="00162C36"/>
    <w:rsid w:val="00163746"/>
    <w:rsid w:val="00163E4E"/>
    <w:rsid w:val="00163F6F"/>
    <w:rsid w:val="001643D3"/>
    <w:rsid w:val="001644F9"/>
    <w:rsid w:val="001648DD"/>
    <w:rsid w:val="00164E52"/>
    <w:rsid w:val="00165A9C"/>
    <w:rsid w:val="00166112"/>
    <w:rsid w:val="00166752"/>
    <w:rsid w:val="00166D85"/>
    <w:rsid w:val="001675F2"/>
    <w:rsid w:val="001676F4"/>
    <w:rsid w:val="00170E3E"/>
    <w:rsid w:val="00175ADC"/>
    <w:rsid w:val="00177339"/>
    <w:rsid w:val="00180CCA"/>
    <w:rsid w:val="001813B4"/>
    <w:rsid w:val="00181858"/>
    <w:rsid w:val="001825B0"/>
    <w:rsid w:val="00182ACE"/>
    <w:rsid w:val="00182EF9"/>
    <w:rsid w:val="00183339"/>
    <w:rsid w:val="0018359C"/>
    <w:rsid w:val="00183DDE"/>
    <w:rsid w:val="001850C3"/>
    <w:rsid w:val="001851C9"/>
    <w:rsid w:val="00185B1B"/>
    <w:rsid w:val="00185DCE"/>
    <w:rsid w:val="00186620"/>
    <w:rsid w:val="00187417"/>
    <w:rsid w:val="00190AA4"/>
    <w:rsid w:val="0019154B"/>
    <w:rsid w:val="00191819"/>
    <w:rsid w:val="00193032"/>
    <w:rsid w:val="00193C5D"/>
    <w:rsid w:val="00193DCE"/>
    <w:rsid w:val="00194E51"/>
    <w:rsid w:val="001976C6"/>
    <w:rsid w:val="001977D9"/>
    <w:rsid w:val="001977F4"/>
    <w:rsid w:val="00197B8A"/>
    <w:rsid w:val="001A0FE8"/>
    <w:rsid w:val="001A19A9"/>
    <w:rsid w:val="001A1CBA"/>
    <w:rsid w:val="001A3B5E"/>
    <w:rsid w:val="001A3CA9"/>
    <w:rsid w:val="001A3E9C"/>
    <w:rsid w:val="001A4B96"/>
    <w:rsid w:val="001A57FD"/>
    <w:rsid w:val="001A74CC"/>
    <w:rsid w:val="001A7560"/>
    <w:rsid w:val="001B2B95"/>
    <w:rsid w:val="001B4CE4"/>
    <w:rsid w:val="001B619A"/>
    <w:rsid w:val="001B70D9"/>
    <w:rsid w:val="001B767D"/>
    <w:rsid w:val="001C265F"/>
    <w:rsid w:val="001C291C"/>
    <w:rsid w:val="001C3257"/>
    <w:rsid w:val="001C3ABF"/>
    <w:rsid w:val="001C4069"/>
    <w:rsid w:val="001C7B4B"/>
    <w:rsid w:val="001D1D5A"/>
    <w:rsid w:val="001D2A68"/>
    <w:rsid w:val="001D33CD"/>
    <w:rsid w:val="001D4F9D"/>
    <w:rsid w:val="001D50EA"/>
    <w:rsid w:val="001D6528"/>
    <w:rsid w:val="001D72AA"/>
    <w:rsid w:val="001D7A97"/>
    <w:rsid w:val="001E14AC"/>
    <w:rsid w:val="001E1D9C"/>
    <w:rsid w:val="001E28EB"/>
    <w:rsid w:val="001E347A"/>
    <w:rsid w:val="001E350B"/>
    <w:rsid w:val="001E4D60"/>
    <w:rsid w:val="001E63A7"/>
    <w:rsid w:val="001E7BE0"/>
    <w:rsid w:val="001F0308"/>
    <w:rsid w:val="001F1EF0"/>
    <w:rsid w:val="001F2B43"/>
    <w:rsid w:val="001F3CAC"/>
    <w:rsid w:val="001F4262"/>
    <w:rsid w:val="001F54E7"/>
    <w:rsid w:val="001F5C40"/>
    <w:rsid w:val="001F79E1"/>
    <w:rsid w:val="001F7DB8"/>
    <w:rsid w:val="00200377"/>
    <w:rsid w:val="00202350"/>
    <w:rsid w:val="00202A49"/>
    <w:rsid w:val="00205B83"/>
    <w:rsid w:val="00205C34"/>
    <w:rsid w:val="00207C59"/>
    <w:rsid w:val="00210F86"/>
    <w:rsid w:val="00210FE6"/>
    <w:rsid w:val="00211930"/>
    <w:rsid w:val="002120D5"/>
    <w:rsid w:val="002127C7"/>
    <w:rsid w:val="002129FA"/>
    <w:rsid w:val="00212DD6"/>
    <w:rsid w:val="00215D3B"/>
    <w:rsid w:val="002162C9"/>
    <w:rsid w:val="002167FF"/>
    <w:rsid w:val="00217EF5"/>
    <w:rsid w:val="00220A96"/>
    <w:rsid w:val="002214AB"/>
    <w:rsid w:val="0022159C"/>
    <w:rsid w:val="00223D99"/>
    <w:rsid w:val="00224374"/>
    <w:rsid w:val="002260B3"/>
    <w:rsid w:val="002267AA"/>
    <w:rsid w:val="00227163"/>
    <w:rsid w:val="0022723C"/>
    <w:rsid w:val="00227713"/>
    <w:rsid w:val="00227B0A"/>
    <w:rsid w:val="00230082"/>
    <w:rsid w:val="0023099C"/>
    <w:rsid w:val="00231364"/>
    <w:rsid w:val="00233B7E"/>
    <w:rsid w:val="00234272"/>
    <w:rsid w:val="002345DE"/>
    <w:rsid w:val="002358B7"/>
    <w:rsid w:val="00235A90"/>
    <w:rsid w:val="00237C76"/>
    <w:rsid w:val="002402F7"/>
    <w:rsid w:val="002411A2"/>
    <w:rsid w:val="002420DD"/>
    <w:rsid w:val="00242C37"/>
    <w:rsid w:val="002438FD"/>
    <w:rsid w:val="00243C03"/>
    <w:rsid w:val="00244320"/>
    <w:rsid w:val="00245EFB"/>
    <w:rsid w:val="00246689"/>
    <w:rsid w:val="0024675C"/>
    <w:rsid w:val="00246FE9"/>
    <w:rsid w:val="00250BA9"/>
    <w:rsid w:val="002513F6"/>
    <w:rsid w:val="00251B4C"/>
    <w:rsid w:val="00252C79"/>
    <w:rsid w:val="002537BF"/>
    <w:rsid w:val="00253867"/>
    <w:rsid w:val="00254216"/>
    <w:rsid w:val="002567AB"/>
    <w:rsid w:val="002570D2"/>
    <w:rsid w:val="0025776F"/>
    <w:rsid w:val="0026243E"/>
    <w:rsid w:val="0026311A"/>
    <w:rsid w:val="002640F0"/>
    <w:rsid w:val="002647F4"/>
    <w:rsid w:val="00264BF0"/>
    <w:rsid w:val="002656AE"/>
    <w:rsid w:val="00266320"/>
    <w:rsid w:val="00266661"/>
    <w:rsid w:val="0026697E"/>
    <w:rsid w:val="00266BBA"/>
    <w:rsid w:val="002710F1"/>
    <w:rsid w:val="002720A4"/>
    <w:rsid w:val="002725F1"/>
    <w:rsid w:val="00272B01"/>
    <w:rsid w:val="00272E29"/>
    <w:rsid w:val="002730FB"/>
    <w:rsid w:val="0027577D"/>
    <w:rsid w:val="00276F29"/>
    <w:rsid w:val="00277ED8"/>
    <w:rsid w:val="00280278"/>
    <w:rsid w:val="0028040B"/>
    <w:rsid w:val="0028093F"/>
    <w:rsid w:val="0028180C"/>
    <w:rsid w:val="00283575"/>
    <w:rsid w:val="00283743"/>
    <w:rsid w:val="0028445D"/>
    <w:rsid w:val="002844EB"/>
    <w:rsid w:val="00284936"/>
    <w:rsid w:val="00284BCC"/>
    <w:rsid w:val="00285CE1"/>
    <w:rsid w:val="00285E08"/>
    <w:rsid w:val="002875E6"/>
    <w:rsid w:val="00287BC0"/>
    <w:rsid w:val="00291635"/>
    <w:rsid w:val="00291EC3"/>
    <w:rsid w:val="0029236C"/>
    <w:rsid w:val="00293632"/>
    <w:rsid w:val="002938B0"/>
    <w:rsid w:val="00295C9C"/>
    <w:rsid w:val="00296135"/>
    <w:rsid w:val="00296401"/>
    <w:rsid w:val="002A0651"/>
    <w:rsid w:val="002A0BA1"/>
    <w:rsid w:val="002A1AFF"/>
    <w:rsid w:val="002A312F"/>
    <w:rsid w:val="002A3224"/>
    <w:rsid w:val="002A6532"/>
    <w:rsid w:val="002A66DA"/>
    <w:rsid w:val="002A68F3"/>
    <w:rsid w:val="002A713D"/>
    <w:rsid w:val="002A77B6"/>
    <w:rsid w:val="002B1104"/>
    <w:rsid w:val="002B2C15"/>
    <w:rsid w:val="002B3787"/>
    <w:rsid w:val="002B379B"/>
    <w:rsid w:val="002B56EB"/>
    <w:rsid w:val="002B5C0D"/>
    <w:rsid w:val="002B636D"/>
    <w:rsid w:val="002B6DE6"/>
    <w:rsid w:val="002B737B"/>
    <w:rsid w:val="002C3034"/>
    <w:rsid w:val="002C32B6"/>
    <w:rsid w:val="002C3C32"/>
    <w:rsid w:val="002C45B6"/>
    <w:rsid w:val="002C4916"/>
    <w:rsid w:val="002C4B20"/>
    <w:rsid w:val="002C637C"/>
    <w:rsid w:val="002C7C33"/>
    <w:rsid w:val="002C7FDB"/>
    <w:rsid w:val="002D0114"/>
    <w:rsid w:val="002D0587"/>
    <w:rsid w:val="002D07AA"/>
    <w:rsid w:val="002D4AC1"/>
    <w:rsid w:val="002D4C98"/>
    <w:rsid w:val="002D589A"/>
    <w:rsid w:val="002D7EAA"/>
    <w:rsid w:val="002E179D"/>
    <w:rsid w:val="002E1F53"/>
    <w:rsid w:val="002E2064"/>
    <w:rsid w:val="002E27C4"/>
    <w:rsid w:val="002E3E57"/>
    <w:rsid w:val="002E4011"/>
    <w:rsid w:val="002E4976"/>
    <w:rsid w:val="002E4B1A"/>
    <w:rsid w:val="002E5077"/>
    <w:rsid w:val="002E557C"/>
    <w:rsid w:val="002E580F"/>
    <w:rsid w:val="002E5FFF"/>
    <w:rsid w:val="002F0BFA"/>
    <w:rsid w:val="002F1128"/>
    <w:rsid w:val="002F1368"/>
    <w:rsid w:val="002F31E7"/>
    <w:rsid w:val="002F3219"/>
    <w:rsid w:val="002F4E25"/>
    <w:rsid w:val="002F6800"/>
    <w:rsid w:val="002F6A80"/>
    <w:rsid w:val="002F6BD5"/>
    <w:rsid w:val="003001CD"/>
    <w:rsid w:val="003002CC"/>
    <w:rsid w:val="0030046F"/>
    <w:rsid w:val="00300585"/>
    <w:rsid w:val="0030090C"/>
    <w:rsid w:val="00302920"/>
    <w:rsid w:val="00302B19"/>
    <w:rsid w:val="00302CFA"/>
    <w:rsid w:val="00305AAB"/>
    <w:rsid w:val="00305C6D"/>
    <w:rsid w:val="00305FB6"/>
    <w:rsid w:val="00306159"/>
    <w:rsid w:val="0030695D"/>
    <w:rsid w:val="00310D7F"/>
    <w:rsid w:val="00311827"/>
    <w:rsid w:val="00311B35"/>
    <w:rsid w:val="00313669"/>
    <w:rsid w:val="00313B47"/>
    <w:rsid w:val="00313D8E"/>
    <w:rsid w:val="003141DD"/>
    <w:rsid w:val="00314BFA"/>
    <w:rsid w:val="00314E89"/>
    <w:rsid w:val="00315262"/>
    <w:rsid w:val="003157F0"/>
    <w:rsid w:val="003222F5"/>
    <w:rsid w:val="00322DB9"/>
    <w:rsid w:val="003235BC"/>
    <w:rsid w:val="003245BF"/>
    <w:rsid w:val="00324AA7"/>
    <w:rsid w:val="00325349"/>
    <w:rsid w:val="003269CD"/>
    <w:rsid w:val="00326A13"/>
    <w:rsid w:val="00326C0F"/>
    <w:rsid w:val="00327317"/>
    <w:rsid w:val="00327C3B"/>
    <w:rsid w:val="00331A5E"/>
    <w:rsid w:val="0033458D"/>
    <w:rsid w:val="003363EF"/>
    <w:rsid w:val="0033670C"/>
    <w:rsid w:val="003370C9"/>
    <w:rsid w:val="00337FCB"/>
    <w:rsid w:val="00341F8F"/>
    <w:rsid w:val="00342C11"/>
    <w:rsid w:val="00347DCC"/>
    <w:rsid w:val="00350CAC"/>
    <w:rsid w:val="00350E2D"/>
    <w:rsid w:val="00351CFA"/>
    <w:rsid w:val="00352E28"/>
    <w:rsid w:val="00353C4A"/>
    <w:rsid w:val="003548F9"/>
    <w:rsid w:val="003559BB"/>
    <w:rsid w:val="00356BEE"/>
    <w:rsid w:val="00360868"/>
    <w:rsid w:val="00362296"/>
    <w:rsid w:val="00363B5F"/>
    <w:rsid w:val="003647FE"/>
    <w:rsid w:val="003650B7"/>
    <w:rsid w:val="003650EA"/>
    <w:rsid w:val="00365486"/>
    <w:rsid w:val="00370030"/>
    <w:rsid w:val="00370474"/>
    <w:rsid w:val="00370BCA"/>
    <w:rsid w:val="00370CA9"/>
    <w:rsid w:val="00370DA5"/>
    <w:rsid w:val="003725E8"/>
    <w:rsid w:val="00373A35"/>
    <w:rsid w:val="00375192"/>
    <w:rsid w:val="003757A6"/>
    <w:rsid w:val="003776EA"/>
    <w:rsid w:val="00377E85"/>
    <w:rsid w:val="00377E8C"/>
    <w:rsid w:val="00380160"/>
    <w:rsid w:val="0038418F"/>
    <w:rsid w:val="00384C70"/>
    <w:rsid w:val="00384EBC"/>
    <w:rsid w:val="003856A9"/>
    <w:rsid w:val="0038583A"/>
    <w:rsid w:val="0038627C"/>
    <w:rsid w:val="00386690"/>
    <w:rsid w:val="003877F5"/>
    <w:rsid w:val="003922B4"/>
    <w:rsid w:val="00393DC0"/>
    <w:rsid w:val="00393FF1"/>
    <w:rsid w:val="00395DC6"/>
    <w:rsid w:val="0039668E"/>
    <w:rsid w:val="003968DE"/>
    <w:rsid w:val="00397398"/>
    <w:rsid w:val="00397C87"/>
    <w:rsid w:val="003A14C2"/>
    <w:rsid w:val="003A203C"/>
    <w:rsid w:val="003A3BB7"/>
    <w:rsid w:val="003A50F9"/>
    <w:rsid w:val="003A582F"/>
    <w:rsid w:val="003A5B10"/>
    <w:rsid w:val="003A744C"/>
    <w:rsid w:val="003A74CF"/>
    <w:rsid w:val="003B171B"/>
    <w:rsid w:val="003B23B8"/>
    <w:rsid w:val="003B3142"/>
    <w:rsid w:val="003B3A83"/>
    <w:rsid w:val="003B3AC1"/>
    <w:rsid w:val="003B4432"/>
    <w:rsid w:val="003B4AF1"/>
    <w:rsid w:val="003B57E9"/>
    <w:rsid w:val="003B7779"/>
    <w:rsid w:val="003B7B09"/>
    <w:rsid w:val="003C0718"/>
    <w:rsid w:val="003C0D06"/>
    <w:rsid w:val="003C0DF1"/>
    <w:rsid w:val="003C1279"/>
    <w:rsid w:val="003C13D8"/>
    <w:rsid w:val="003C1FFC"/>
    <w:rsid w:val="003C38A9"/>
    <w:rsid w:val="003C3E3B"/>
    <w:rsid w:val="003C50F6"/>
    <w:rsid w:val="003C5ACC"/>
    <w:rsid w:val="003C69F5"/>
    <w:rsid w:val="003D110B"/>
    <w:rsid w:val="003D293B"/>
    <w:rsid w:val="003D367C"/>
    <w:rsid w:val="003D3954"/>
    <w:rsid w:val="003D450C"/>
    <w:rsid w:val="003D46F4"/>
    <w:rsid w:val="003D49A9"/>
    <w:rsid w:val="003D5C86"/>
    <w:rsid w:val="003D71D3"/>
    <w:rsid w:val="003D71D6"/>
    <w:rsid w:val="003E0AFB"/>
    <w:rsid w:val="003E1705"/>
    <w:rsid w:val="003E1F61"/>
    <w:rsid w:val="003E23CD"/>
    <w:rsid w:val="003E2A87"/>
    <w:rsid w:val="003E332D"/>
    <w:rsid w:val="003E365A"/>
    <w:rsid w:val="003E439A"/>
    <w:rsid w:val="003E4632"/>
    <w:rsid w:val="003E4688"/>
    <w:rsid w:val="003E6E55"/>
    <w:rsid w:val="003E7753"/>
    <w:rsid w:val="003F0C0C"/>
    <w:rsid w:val="003F2621"/>
    <w:rsid w:val="003F3775"/>
    <w:rsid w:val="003F40AA"/>
    <w:rsid w:val="003F5F5C"/>
    <w:rsid w:val="003F76BC"/>
    <w:rsid w:val="00401F15"/>
    <w:rsid w:val="00403542"/>
    <w:rsid w:val="00403B5E"/>
    <w:rsid w:val="004058FC"/>
    <w:rsid w:val="00407E9C"/>
    <w:rsid w:val="00410212"/>
    <w:rsid w:val="004108CD"/>
    <w:rsid w:val="00410ABC"/>
    <w:rsid w:val="0041156C"/>
    <w:rsid w:val="00411E3F"/>
    <w:rsid w:val="00411FC6"/>
    <w:rsid w:val="004128A7"/>
    <w:rsid w:val="0041292A"/>
    <w:rsid w:val="00413317"/>
    <w:rsid w:val="00414EA1"/>
    <w:rsid w:val="004156D8"/>
    <w:rsid w:val="00415D04"/>
    <w:rsid w:val="00416448"/>
    <w:rsid w:val="00416BA9"/>
    <w:rsid w:val="00417983"/>
    <w:rsid w:val="004204C3"/>
    <w:rsid w:val="00421371"/>
    <w:rsid w:val="004215CE"/>
    <w:rsid w:val="0042219A"/>
    <w:rsid w:val="0042291B"/>
    <w:rsid w:val="00423527"/>
    <w:rsid w:val="00423CCF"/>
    <w:rsid w:val="00426254"/>
    <w:rsid w:val="00427038"/>
    <w:rsid w:val="00427078"/>
    <w:rsid w:val="0042714C"/>
    <w:rsid w:val="00427B23"/>
    <w:rsid w:val="00430D54"/>
    <w:rsid w:val="00431A40"/>
    <w:rsid w:val="004330F5"/>
    <w:rsid w:val="004356DB"/>
    <w:rsid w:val="00435D08"/>
    <w:rsid w:val="00437304"/>
    <w:rsid w:val="00437415"/>
    <w:rsid w:val="00437DD0"/>
    <w:rsid w:val="00440193"/>
    <w:rsid w:val="00441B4E"/>
    <w:rsid w:val="00442CC1"/>
    <w:rsid w:val="0044411F"/>
    <w:rsid w:val="0044433C"/>
    <w:rsid w:val="00444C1D"/>
    <w:rsid w:val="00446461"/>
    <w:rsid w:val="00446C6D"/>
    <w:rsid w:val="00447A23"/>
    <w:rsid w:val="00450323"/>
    <w:rsid w:val="00451FC6"/>
    <w:rsid w:val="0045292D"/>
    <w:rsid w:val="00453A1A"/>
    <w:rsid w:val="004542BB"/>
    <w:rsid w:val="004546B3"/>
    <w:rsid w:val="0045600C"/>
    <w:rsid w:val="0045616F"/>
    <w:rsid w:val="004574A8"/>
    <w:rsid w:val="004626CA"/>
    <w:rsid w:val="004644F8"/>
    <w:rsid w:val="00465F37"/>
    <w:rsid w:val="004675C9"/>
    <w:rsid w:val="0047071B"/>
    <w:rsid w:val="00470FA5"/>
    <w:rsid w:val="004727AA"/>
    <w:rsid w:val="00472C61"/>
    <w:rsid w:val="004735BD"/>
    <w:rsid w:val="00473F72"/>
    <w:rsid w:val="0047407C"/>
    <w:rsid w:val="00474A1B"/>
    <w:rsid w:val="00475717"/>
    <w:rsid w:val="00475E3D"/>
    <w:rsid w:val="00475F0B"/>
    <w:rsid w:val="00475FE8"/>
    <w:rsid w:val="00476149"/>
    <w:rsid w:val="00476B7D"/>
    <w:rsid w:val="00477072"/>
    <w:rsid w:val="004777D9"/>
    <w:rsid w:val="00477AFA"/>
    <w:rsid w:val="00477D42"/>
    <w:rsid w:val="004815CB"/>
    <w:rsid w:val="00481677"/>
    <w:rsid w:val="004817D7"/>
    <w:rsid w:val="004823FE"/>
    <w:rsid w:val="00482C8A"/>
    <w:rsid w:val="00482F6F"/>
    <w:rsid w:val="00482FAD"/>
    <w:rsid w:val="00483201"/>
    <w:rsid w:val="00486641"/>
    <w:rsid w:val="00486DC5"/>
    <w:rsid w:val="004912D2"/>
    <w:rsid w:val="004923A4"/>
    <w:rsid w:val="004923BE"/>
    <w:rsid w:val="00492B88"/>
    <w:rsid w:val="0049305C"/>
    <w:rsid w:val="004930D6"/>
    <w:rsid w:val="0049313D"/>
    <w:rsid w:val="0049568E"/>
    <w:rsid w:val="00496ED2"/>
    <w:rsid w:val="00497559"/>
    <w:rsid w:val="004A0043"/>
    <w:rsid w:val="004A0699"/>
    <w:rsid w:val="004A15B3"/>
    <w:rsid w:val="004A1613"/>
    <w:rsid w:val="004A1ED7"/>
    <w:rsid w:val="004A2289"/>
    <w:rsid w:val="004A2765"/>
    <w:rsid w:val="004A3336"/>
    <w:rsid w:val="004A3826"/>
    <w:rsid w:val="004A4C55"/>
    <w:rsid w:val="004A4CC7"/>
    <w:rsid w:val="004A4FD0"/>
    <w:rsid w:val="004A60F7"/>
    <w:rsid w:val="004A7887"/>
    <w:rsid w:val="004B0875"/>
    <w:rsid w:val="004B11B2"/>
    <w:rsid w:val="004B21AE"/>
    <w:rsid w:val="004B2519"/>
    <w:rsid w:val="004B2AAC"/>
    <w:rsid w:val="004B3103"/>
    <w:rsid w:val="004B3713"/>
    <w:rsid w:val="004B38EC"/>
    <w:rsid w:val="004B59A3"/>
    <w:rsid w:val="004B60A4"/>
    <w:rsid w:val="004B697F"/>
    <w:rsid w:val="004B6C64"/>
    <w:rsid w:val="004B7DE9"/>
    <w:rsid w:val="004C0A8A"/>
    <w:rsid w:val="004C19CE"/>
    <w:rsid w:val="004C23EC"/>
    <w:rsid w:val="004C24A7"/>
    <w:rsid w:val="004C3BF5"/>
    <w:rsid w:val="004C45FA"/>
    <w:rsid w:val="004C61EF"/>
    <w:rsid w:val="004C6AC4"/>
    <w:rsid w:val="004C70C7"/>
    <w:rsid w:val="004C713B"/>
    <w:rsid w:val="004C71A3"/>
    <w:rsid w:val="004D0C9C"/>
    <w:rsid w:val="004D199F"/>
    <w:rsid w:val="004D23E4"/>
    <w:rsid w:val="004D246B"/>
    <w:rsid w:val="004D45CA"/>
    <w:rsid w:val="004D4854"/>
    <w:rsid w:val="004D66AC"/>
    <w:rsid w:val="004E035B"/>
    <w:rsid w:val="004E046D"/>
    <w:rsid w:val="004E091E"/>
    <w:rsid w:val="004E0AFD"/>
    <w:rsid w:val="004E1B66"/>
    <w:rsid w:val="004E2B3C"/>
    <w:rsid w:val="004E3F42"/>
    <w:rsid w:val="004E41B4"/>
    <w:rsid w:val="004E4678"/>
    <w:rsid w:val="004E539E"/>
    <w:rsid w:val="004E563E"/>
    <w:rsid w:val="004E62A7"/>
    <w:rsid w:val="004F0497"/>
    <w:rsid w:val="004F0BBC"/>
    <w:rsid w:val="004F1153"/>
    <w:rsid w:val="004F2EEB"/>
    <w:rsid w:val="004F3663"/>
    <w:rsid w:val="004F392E"/>
    <w:rsid w:val="004F404E"/>
    <w:rsid w:val="004F5C50"/>
    <w:rsid w:val="004F6E28"/>
    <w:rsid w:val="004F7FAA"/>
    <w:rsid w:val="00500096"/>
    <w:rsid w:val="0050380F"/>
    <w:rsid w:val="00505719"/>
    <w:rsid w:val="00505BF8"/>
    <w:rsid w:val="005061BF"/>
    <w:rsid w:val="00506233"/>
    <w:rsid w:val="005105BD"/>
    <w:rsid w:val="0051065A"/>
    <w:rsid w:val="00511005"/>
    <w:rsid w:val="005130AD"/>
    <w:rsid w:val="005142D2"/>
    <w:rsid w:val="00515E9E"/>
    <w:rsid w:val="00516DB2"/>
    <w:rsid w:val="00516F53"/>
    <w:rsid w:val="005173E9"/>
    <w:rsid w:val="00522E22"/>
    <w:rsid w:val="005230B9"/>
    <w:rsid w:val="00525291"/>
    <w:rsid w:val="005272AF"/>
    <w:rsid w:val="00527333"/>
    <w:rsid w:val="0052778D"/>
    <w:rsid w:val="00527904"/>
    <w:rsid w:val="00527EFF"/>
    <w:rsid w:val="0053039A"/>
    <w:rsid w:val="0053170D"/>
    <w:rsid w:val="005317F0"/>
    <w:rsid w:val="00531FDE"/>
    <w:rsid w:val="005326DB"/>
    <w:rsid w:val="00532A44"/>
    <w:rsid w:val="0053319E"/>
    <w:rsid w:val="0053429F"/>
    <w:rsid w:val="00534969"/>
    <w:rsid w:val="00535BDE"/>
    <w:rsid w:val="00536DAF"/>
    <w:rsid w:val="005377C2"/>
    <w:rsid w:val="00537B61"/>
    <w:rsid w:val="0054042B"/>
    <w:rsid w:val="00540508"/>
    <w:rsid w:val="00540CB2"/>
    <w:rsid w:val="00540FBA"/>
    <w:rsid w:val="0054112E"/>
    <w:rsid w:val="00541A1A"/>
    <w:rsid w:val="005436A1"/>
    <w:rsid w:val="00544273"/>
    <w:rsid w:val="005447B2"/>
    <w:rsid w:val="00545B7F"/>
    <w:rsid w:val="0054701D"/>
    <w:rsid w:val="005470CB"/>
    <w:rsid w:val="005479AA"/>
    <w:rsid w:val="0055063B"/>
    <w:rsid w:val="00551598"/>
    <w:rsid w:val="005531EE"/>
    <w:rsid w:val="00553D52"/>
    <w:rsid w:val="005541BE"/>
    <w:rsid w:val="00554DA7"/>
    <w:rsid w:val="00557508"/>
    <w:rsid w:val="005577F0"/>
    <w:rsid w:val="005578C6"/>
    <w:rsid w:val="005579A5"/>
    <w:rsid w:val="005611A8"/>
    <w:rsid w:val="00561330"/>
    <w:rsid w:val="00563823"/>
    <w:rsid w:val="00564479"/>
    <w:rsid w:val="005655BD"/>
    <w:rsid w:val="00565709"/>
    <w:rsid w:val="00565D72"/>
    <w:rsid w:val="00566492"/>
    <w:rsid w:val="00566DDB"/>
    <w:rsid w:val="0056718B"/>
    <w:rsid w:val="00567776"/>
    <w:rsid w:val="00567CCA"/>
    <w:rsid w:val="00570BD9"/>
    <w:rsid w:val="00571F05"/>
    <w:rsid w:val="00572141"/>
    <w:rsid w:val="005735F4"/>
    <w:rsid w:val="005770E9"/>
    <w:rsid w:val="005778BD"/>
    <w:rsid w:val="00580362"/>
    <w:rsid w:val="00580805"/>
    <w:rsid w:val="00580C66"/>
    <w:rsid w:val="005812FB"/>
    <w:rsid w:val="00581A32"/>
    <w:rsid w:val="00582467"/>
    <w:rsid w:val="005850F6"/>
    <w:rsid w:val="00586478"/>
    <w:rsid w:val="00586FFA"/>
    <w:rsid w:val="00587093"/>
    <w:rsid w:val="00587123"/>
    <w:rsid w:val="005902F8"/>
    <w:rsid w:val="0059038A"/>
    <w:rsid w:val="005909FF"/>
    <w:rsid w:val="00590AAD"/>
    <w:rsid w:val="00591985"/>
    <w:rsid w:val="00591B08"/>
    <w:rsid w:val="00592A76"/>
    <w:rsid w:val="00593475"/>
    <w:rsid w:val="00594BA5"/>
    <w:rsid w:val="00596289"/>
    <w:rsid w:val="00596660"/>
    <w:rsid w:val="005969AC"/>
    <w:rsid w:val="00596F21"/>
    <w:rsid w:val="0059706F"/>
    <w:rsid w:val="00597DFD"/>
    <w:rsid w:val="00597FE2"/>
    <w:rsid w:val="005A06B9"/>
    <w:rsid w:val="005A0C18"/>
    <w:rsid w:val="005A246E"/>
    <w:rsid w:val="005A42D2"/>
    <w:rsid w:val="005A49B2"/>
    <w:rsid w:val="005A4EE6"/>
    <w:rsid w:val="005A6B8A"/>
    <w:rsid w:val="005A7C20"/>
    <w:rsid w:val="005B0BDA"/>
    <w:rsid w:val="005B13CE"/>
    <w:rsid w:val="005B2636"/>
    <w:rsid w:val="005B399D"/>
    <w:rsid w:val="005B3CAB"/>
    <w:rsid w:val="005B51A9"/>
    <w:rsid w:val="005B522D"/>
    <w:rsid w:val="005B5B3C"/>
    <w:rsid w:val="005B6397"/>
    <w:rsid w:val="005B6A63"/>
    <w:rsid w:val="005B79A2"/>
    <w:rsid w:val="005B7FCA"/>
    <w:rsid w:val="005C038E"/>
    <w:rsid w:val="005C19C7"/>
    <w:rsid w:val="005C30AF"/>
    <w:rsid w:val="005C406B"/>
    <w:rsid w:val="005C461E"/>
    <w:rsid w:val="005C647D"/>
    <w:rsid w:val="005C7AD0"/>
    <w:rsid w:val="005D2889"/>
    <w:rsid w:val="005D2B64"/>
    <w:rsid w:val="005D3219"/>
    <w:rsid w:val="005D3BE6"/>
    <w:rsid w:val="005D3CC8"/>
    <w:rsid w:val="005D3D06"/>
    <w:rsid w:val="005D3D86"/>
    <w:rsid w:val="005D4555"/>
    <w:rsid w:val="005D597F"/>
    <w:rsid w:val="005D6489"/>
    <w:rsid w:val="005D6D4D"/>
    <w:rsid w:val="005E0A26"/>
    <w:rsid w:val="005E0B46"/>
    <w:rsid w:val="005E1D45"/>
    <w:rsid w:val="005E2926"/>
    <w:rsid w:val="005E2E7F"/>
    <w:rsid w:val="005E3D7F"/>
    <w:rsid w:val="005E4367"/>
    <w:rsid w:val="005E5865"/>
    <w:rsid w:val="005E6194"/>
    <w:rsid w:val="005E6F83"/>
    <w:rsid w:val="005E703A"/>
    <w:rsid w:val="005E7266"/>
    <w:rsid w:val="005F0876"/>
    <w:rsid w:val="005F25D5"/>
    <w:rsid w:val="005F281E"/>
    <w:rsid w:val="005F56EB"/>
    <w:rsid w:val="005F58A6"/>
    <w:rsid w:val="005F68B9"/>
    <w:rsid w:val="005F7011"/>
    <w:rsid w:val="005F7033"/>
    <w:rsid w:val="005F7560"/>
    <w:rsid w:val="005F7A22"/>
    <w:rsid w:val="005F7BA8"/>
    <w:rsid w:val="0060118C"/>
    <w:rsid w:val="00601390"/>
    <w:rsid w:val="006015D9"/>
    <w:rsid w:val="00601C16"/>
    <w:rsid w:val="006021E1"/>
    <w:rsid w:val="00603805"/>
    <w:rsid w:val="00604E08"/>
    <w:rsid w:val="006056DD"/>
    <w:rsid w:val="00605CF1"/>
    <w:rsid w:val="00607728"/>
    <w:rsid w:val="00607AB6"/>
    <w:rsid w:val="006100E4"/>
    <w:rsid w:val="00611075"/>
    <w:rsid w:val="006111B4"/>
    <w:rsid w:val="006113E0"/>
    <w:rsid w:val="0061192A"/>
    <w:rsid w:val="00612487"/>
    <w:rsid w:val="006137D9"/>
    <w:rsid w:val="00613FA8"/>
    <w:rsid w:val="0061603A"/>
    <w:rsid w:val="0061703B"/>
    <w:rsid w:val="0061726E"/>
    <w:rsid w:val="006177A9"/>
    <w:rsid w:val="00617DAF"/>
    <w:rsid w:val="00620454"/>
    <w:rsid w:val="00620772"/>
    <w:rsid w:val="006209D3"/>
    <w:rsid w:val="00621624"/>
    <w:rsid w:val="00621AF3"/>
    <w:rsid w:val="00622CFF"/>
    <w:rsid w:val="00622E6B"/>
    <w:rsid w:val="00622E8C"/>
    <w:rsid w:val="00622EBE"/>
    <w:rsid w:val="00624DCF"/>
    <w:rsid w:val="00627806"/>
    <w:rsid w:val="0063000F"/>
    <w:rsid w:val="00631EAA"/>
    <w:rsid w:val="00631EEA"/>
    <w:rsid w:val="0063406D"/>
    <w:rsid w:val="00635EA2"/>
    <w:rsid w:val="00637B20"/>
    <w:rsid w:val="006406E8"/>
    <w:rsid w:val="00640B5A"/>
    <w:rsid w:val="00642403"/>
    <w:rsid w:val="00642589"/>
    <w:rsid w:val="00644D59"/>
    <w:rsid w:val="00646B66"/>
    <w:rsid w:val="00646CC2"/>
    <w:rsid w:val="00646F83"/>
    <w:rsid w:val="0064749F"/>
    <w:rsid w:val="00647CBD"/>
    <w:rsid w:val="00650555"/>
    <w:rsid w:val="006509D4"/>
    <w:rsid w:val="0065365B"/>
    <w:rsid w:val="0065714E"/>
    <w:rsid w:val="00657862"/>
    <w:rsid w:val="00660979"/>
    <w:rsid w:val="00660B04"/>
    <w:rsid w:val="00661BEC"/>
    <w:rsid w:val="00663F61"/>
    <w:rsid w:val="0066474A"/>
    <w:rsid w:val="00667295"/>
    <w:rsid w:val="00670577"/>
    <w:rsid w:val="00670EEA"/>
    <w:rsid w:val="006719C8"/>
    <w:rsid w:val="006757C3"/>
    <w:rsid w:val="006760CC"/>
    <w:rsid w:val="00676455"/>
    <w:rsid w:val="00677F90"/>
    <w:rsid w:val="00681D74"/>
    <w:rsid w:val="00683A9D"/>
    <w:rsid w:val="00683EC8"/>
    <w:rsid w:val="00683FC1"/>
    <w:rsid w:val="006849AC"/>
    <w:rsid w:val="00686062"/>
    <w:rsid w:val="00686C4D"/>
    <w:rsid w:val="00686F6B"/>
    <w:rsid w:val="0068744C"/>
    <w:rsid w:val="00687F25"/>
    <w:rsid w:val="00692E8E"/>
    <w:rsid w:val="00693611"/>
    <w:rsid w:val="00693974"/>
    <w:rsid w:val="0069407D"/>
    <w:rsid w:val="00694DB3"/>
    <w:rsid w:val="00696905"/>
    <w:rsid w:val="006971A0"/>
    <w:rsid w:val="00697D85"/>
    <w:rsid w:val="00697FC0"/>
    <w:rsid w:val="006A0CB5"/>
    <w:rsid w:val="006A0F99"/>
    <w:rsid w:val="006A2501"/>
    <w:rsid w:val="006A3F53"/>
    <w:rsid w:val="006A639E"/>
    <w:rsid w:val="006A69D5"/>
    <w:rsid w:val="006A781F"/>
    <w:rsid w:val="006A7A52"/>
    <w:rsid w:val="006B0C71"/>
    <w:rsid w:val="006B0D8B"/>
    <w:rsid w:val="006B1AF9"/>
    <w:rsid w:val="006B5D82"/>
    <w:rsid w:val="006B623E"/>
    <w:rsid w:val="006C12CA"/>
    <w:rsid w:val="006C1502"/>
    <w:rsid w:val="006C277F"/>
    <w:rsid w:val="006C3839"/>
    <w:rsid w:val="006C4E83"/>
    <w:rsid w:val="006C5BBA"/>
    <w:rsid w:val="006C7228"/>
    <w:rsid w:val="006D03B3"/>
    <w:rsid w:val="006D049E"/>
    <w:rsid w:val="006D14C4"/>
    <w:rsid w:val="006D1C60"/>
    <w:rsid w:val="006D21AF"/>
    <w:rsid w:val="006D2B7B"/>
    <w:rsid w:val="006D31ED"/>
    <w:rsid w:val="006D37D3"/>
    <w:rsid w:val="006D3940"/>
    <w:rsid w:val="006D4B2B"/>
    <w:rsid w:val="006D5159"/>
    <w:rsid w:val="006D598B"/>
    <w:rsid w:val="006D66FC"/>
    <w:rsid w:val="006D6E7A"/>
    <w:rsid w:val="006E1819"/>
    <w:rsid w:val="006E24FB"/>
    <w:rsid w:val="006E2A2E"/>
    <w:rsid w:val="006E5562"/>
    <w:rsid w:val="006E6231"/>
    <w:rsid w:val="006E758A"/>
    <w:rsid w:val="006F0C90"/>
    <w:rsid w:val="006F10C7"/>
    <w:rsid w:val="006F10EF"/>
    <w:rsid w:val="006F14BB"/>
    <w:rsid w:val="006F2FAA"/>
    <w:rsid w:val="006F3060"/>
    <w:rsid w:val="006F69F8"/>
    <w:rsid w:val="006F78A9"/>
    <w:rsid w:val="00701710"/>
    <w:rsid w:val="007021CC"/>
    <w:rsid w:val="00702899"/>
    <w:rsid w:val="00703F92"/>
    <w:rsid w:val="007042F9"/>
    <w:rsid w:val="0070624F"/>
    <w:rsid w:val="007070C3"/>
    <w:rsid w:val="007076E9"/>
    <w:rsid w:val="00710342"/>
    <w:rsid w:val="00711037"/>
    <w:rsid w:val="007113A5"/>
    <w:rsid w:val="00714CEE"/>
    <w:rsid w:val="00714DBE"/>
    <w:rsid w:val="00717C93"/>
    <w:rsid w:val="0072049E"/>
    <w:rsid w:val="00721FB8"/>
    <w:rsid w:val="00730970"/>
    <w:rsid w:val="007312C7"/>
    <w:rsid w:val="00731A1D"/>
    <w:rsid w:val="0073444D"/>
    <w:rsid w:val="00734602"/>
    <w:rsid w:val="007361F9"/>
    <w:rsid w:val="00740E03"/>
    <w:rsid w:val="00740FD2"/>
    <w:rsid w:val="007429EB"/>
    <w:rsid w:val="00743D43"/>
    <w:rsid w:val="007457C3"/>
    <w:rsid w:val="007477E3"/>
    <w:rsid w:val="007479A0"/>
    <w:rsid w:val="00750E31"/>
    <w:rsid w:val="00751A63"/>
    <w:rsid w:val="00751AB4"/>
    <w:rsid w:val="00752102"/>
    <w:rsid w:val="00753453"/>
    <w:rsid w:val="0075359B"/>
    <w:rsid w:val="00753C9F"/>
    <w:rsid w:val="007545E5"/>
    <w:rsid w:val="00754983"/>
    <w:rsid w:val="007555A1"/>
    <w:rsid w:val="0075705A"/>
    <w:rsid w:val="007617E8"/>
    <w:rsid w:val="00761D4D"/>
    <w:rsid w:val="0076315B"/>
    <w:rsid w:val="00764A27"/>
    <w:rsid w:val="00765C98"/>
    <w:rsid w:val="007663A5"/>
    <w:rsid w:val="007665A7"/>
    <w:rsid w:val="00767180"/>
    <w:rsid w:val="007701A2"/>
    <w:rsid w:val="007703AB"/>
    <w:rsid w:val="00771771"/>
    <w:rsid w:val="00773142"/>
    <w:rsid w:val="00773828"/>
    <w:rsid w:val="00773F31"/>
    <w:rsid w:val="00774437"/>
    <w:rsid w:val="0077462E"/>
    <w:rsid w:val="007748AD"/>
    <w:rsid w:val="00774F07"/>
    <w:rsid w:val="0077595E"/>
    <w:rsid w:val="00775FAA"/>
    <w:rsid w:val="0077602D"/>
    <w:rsid w:val="007762F9"/>
    <w:rsid w:val="00777ACA"/>
    <w:rsid w:val="007801E2"/>
    <w:rsid w:val="00780271"/>
    <w:rsid w:val="007810DF"/>
    <w:rsid w:val="00782E03"/>
    <w:rsid w:val="00783C96"/>
    <w:rsid w:val="0078431D"/>
    <w:rsid w:val="0078473D"/>
    <w:rsid w:val="00784885"/>
    <w:rsid w:val="00784C0A"/>
    <w:rsid w:val="0078547F"/>
    <w:rsid w:val="00785AC7"/>
    <w:rsid w:val="00785C07"/>
    <w:rsid w:val="00787599"/>
    <w:rsid w:val="00790667"/>
    <w:rsid w:val="00791348"/>
    <w:rsid w:val="00791E8B"/>
    <w:rsid w:val="00793CDC"/>
    <w:rsid w:val="00793CEF"/>
    <w:rsid w:val="00796302"/>
    <w:rsid w:val="00796762"/>
    <w:rsid w:val="00797BF7"/>
    <w:rsid w:val="007A05AC"/>
    <w:rsid w:val="007A0C15"/>
    <w:rsid w:val="007A0D0F"/>
    <w:rsid w:val="007A1D2D"/>
    <w:rsid w:val="007A3072"/>
    <w:rsid w:val="007A3737"/>
    <w:rsid w:val="007A3C3B"/>
    <w:rsid w:val="007A3F6F"/>
    <w:rsid w:val="007A4342"/>
    <w:rsid w:val="007A4755"/>
    <w:rsid w:val="007A57A2"/>
    <w:rsid w:val="007B0CE2"/>
    <w:rsid w:val="007B0DAD"/>
    <w:rsid w:val="007B14EF"/>
    <w:rsid w:val="007B75DF"/>
    <w:rsid w:val="007B77A1"/>
    <w:rsid w:val="007B7D02"/>
    <w:rsid w:val="007B7FA1"/>
    <w:rsid w:val="007C0ED7"/>
    <w:rsid w:val="007C1534"/>
    <w:rsid w:val="007C2497"/>
    <w:rsid w:val="007C31E5"/>
    <w:rsid w:val="007C4A05"/>
    <w:rsid w:val="007C52AC"/>
    <w:rsid w:val="007C5B1E"/>
    <w:rsid w:val="007C5E72"/>
    <w:rsid w:val="007C61AF"/>
    <w:rsid w:val="007C69CC"/>
    <w:rsid w:val="007C6BFA"/>
    <w:rsid w:val="007C73AD"/>
    <w:rsid w:val="007C7494"/>
    <w:rsid w:val="007C7FDB"/>
    <w:rsid w:val="007D0C3C"/>
    <w:rsid w:val="007D1228"/>
    <w:rsid w:val="007D2973"/>
    <w:rsid w:val="007D2AB4"/>
    <w:rsid w:val="007D2D97"/>
    <w:rsid w:val="007D4008"/>
    <w:rsid w:val="007D487C"/>
    <w:rsid w:val="007D4A76"/>
    <w:rsid w:val="007D4B40"/>
    <w:rsid w:val="007D4D44"/>
    <w:rsid w:val="007D567A"/>
    <w:rsid w:val="007D6DCC"/>
    <w:rsid w:val="007D7332"/>
    <w:rsid w:val="007D77FA"/>
    <w:rsid w:val="007E0890"/>
    <w:rsid w:val="007E1829"/>
    <w:rsid w:val="007E1A4E"/>
    <w:rsid w:val="007E2C2E"/>
    <w:rsid w:val="007E3427"/>
    <w:rsid w:val="007E6274"/>
    <w:rsid w:val="007E7A9C"/>
    <w:rsid w:val="007F020C"/>
    <w:rsid w:val="007F18EA"/>
    <w:rsid w:val="007F1E8D"/>
    <w:rsid w:val="007F240A"/>
    <w:rsid w:val="007F383A"/>
    <w:rsid w:val="007F3FF0"/>
    <w:rsid w:val="007F4ABF"/>
    <w:rsid w:val="007F6C29"/>
    <w:rsid w:val="007F6E87"/>
    <w:rsid w:val="007F70DF"/>
    <w:rsid w:val="007F7EB7"/>
    <w:rsid w:val="008018F7"/>
    <w:rsid w:val="00801FB8"/>
    <w:rsid w:val="00802127"/>
    <w:rsid w:val="00802F6E"/>
    <w:rsid w:val="008031BE"/>
    <w:rsid w:val="00805A72"/>
    <w:rsid w:val="008064CA"/>
    <w:rsid w:val="008075BE"/>
    <w:rsid w:val="008079D4"/>
    <w:rsid w:val="0081036E"/>
    <w:rsid w:val="0081086A"/>
    <w:rsid w:val="00810A53"/>
    <w:rsid w:val="00812692"/>
    <w:rsid w:val="00813BDD"/>
    <w:rsid w:val="0081550A"/>
    <w:rsid w:val="008161F4"/>
    <w:rsid w:val="008170F4"/>
    <w:rsid w:val="0081783D"/>
    <w:rsid w:val="00817BAC"/>
    <w:rsid w:val="008212FA"/>
    <w:rsid w:val="00822583"/>
    <w:rsid w:val="0082325C"/>
    <w:rsid w:val="008249F8"/>
    <w:rsid w:val="0082613F"/>
    <w:rsid w:val="0082632A"/>
    <w:rsid w:val="00826FCB"/>
    <w:rsid w:val="0082712D"/>
    <w:rsid w:val="008274EC"/>
    <w:rsid w:val="00827608"/>
    <w:rsid w:val="00830E2F"/>
    <w:rsid w:val="00832874"/>
    <w:rsid w:val="00832E6F"/>
    <w:rsid w:val="00832ECC"/>
    <w:rsid w:val="008337B5"/>
    <w:rsid w:val="00834EAE"/>
    <w:rsid w:val="00836761"/>
    <w:rsid w:val="008374B0"/>
    <w:rsid w:val="0083755F"/>
    <w:rsid w:val="00837871"/>
    <w:rsid w:val="0084296D"/>
    <w:rsid w:val="00842976"/>
    <w:rsid w:val="00842ABB"/>
    <w:rsid w:val="00843C56"/>
    <w:rsid w:val="00845C3B"/>
    <w:rsid w:val="00845D97"/>
    <w:rsid w:val="008464B4"/>
    <w:rsid w:val="00846C2B"/>
    <w:rsid w:val="00846D76"/>
    <w:rsid w:val="00851455"/>
    <w:rsid w:val="008516DD"/>
    <w:rsid w:val="00853103"/>
    <w:rsid w:val="0085338B"/>
    <w:rsid w:val="0085387D"/>
    <w:rsid w:val="00854223"/>
    <w:rsid w:val="0085445A"/>
    <w:rsid w:val="00854BF8"/>
    <w:rsid w:val="00855110"/>
    <w:rsid w:val="00857722"/>
    <w:rsid w:val="00860807"/>
    <w:rsid w:val="0086119F"/>
    <w:rsid w:val="00861664"/>
    <w:rsid w:val="00861842"/>
    <w:rsid w:val="00862202"/>
    <w:rsid w:val="008622D6"/>
    <w:rsid w:val="00864A8B"/>
    <w:rsid w:val="00866064"/>
    <w:rsid w:val="008660B5"/>
    <w:rsid w:val="00866718"/>
    <w:rsid w:val="0087137E"/>
    <w:rsid w:val="008726DC"/>
    <w:rsid w:val="00872FDD"/>
    <w:rsid w:val="00873152"/>
    <w:rsid w:val="008739CB"/>
    <w:rsid w:val="00874E1D"/>
    <w:rsid w:val="008779E4"/>
    <w:rsid w:val="00877F00"/>
    <w:rsid w:val="008800AC"/>
    <w:rsid w:val="0088060E"/>
    <w:rsid w:val="008811A5"/>
    <w:rsid w:val="0088166B"/>
    <w:rsid w:val="00881AE3"/>
    <w:rsid w:val="00881E2B"/>
    <w:rsid w:val="00884704"/>
    <w:rsid w:val="008848D8"/>
    <w:rsid w:val="00884E39"/>
    <w:rsid w:val="008853B7"/>
    <w:rsid w:val="008857FD"/>
    <w:rsid w:val="00886F8C"/>
    <w:rsid w:val="00890032"/>
    <w:rsid w:val="00891459"/>
    <w:rsid w:val="00892723"/>
    <w:rsid w:val="00892EDD"/>
    <w:rsid w:val="0089328D"/>
    <w:rsid w:val="00894342"/>
    <w:rsid w:val="00894410"/>
    <w:rsid w:val="00894CB7"/>
    <w:rsid w:val="008955D1"/>
    <w:rsid w:val="00895DE5"/>
    <w:rsid w:val="00895E26"/>
    <w:rsid w:val="00895FC9"/>
    <w:rsid w:val="00896E26"/>
    <w:rsid w:val="00897582"/>
    <w:rsid w:val="008978F2"/>
    <w:rsid w:val="008A26D2"/>
    <w:rsid w:val="008A28DA"/>
    <w:rsid w:val="008A2A8C"/>
    <w:rsid w:val="008A3934"/>
    <w:rsid w:val="008A6AC7"/>
    <w:rsid w:val="008A72AF"/>
    <w:rsid w:val="008B0185"/>
    <w:rsid w:val="008B047C"/>
    <w:rsid w:val="008B06C0"/>
    <w:rsid w:val="008B0A79"/>
    <w:rsid w:val="008B0B5F"/>
    <w:rsid w:val="008B0FD3"/>
    <w:rsid w:val="008B1EA5"/>
    <w:rsid w:val="008B24FC"/>
    <w:rsid w:val="008B2B37"/>
    <w:rsid w:val="008B366A"/>
    <w:rsid w:val="008B44D8"/>
    <w:rsid w:val="008B4BE7"/>
    <w:rsid w:val="008B6452"/>
    <w:rsid w:val="008B6A53"/>
    <w:rsid w:val="008B7310"/>
    <w:rsid w:val="008B7813"/>
    <w:rsid w:val="008C0B55"/>
    <w:rsid w:val="008C1161"/>
    <w:rsid w:val="008C1EDE"/>
    <w:rsid w:val="008C34ED"/>
    <w:rsid w:val="008C46F0"/>
    <w:rsid w:val="008C62BF"/>
    <w:rsid w:val="008C6566"/>
    <w:rsid w:val="008C7ADB"/>
    <w:rsid w:val="008D0674"/>
    <w:rsid w:val="008D1BC3"/>
    <w:rsid w:val="008D1BEE"/>
    <w:rsid w:val="008D1FBC"/>
    <w:rsid w:val="008D2855"/>
    <w:rsid w:val="008D3316"/>
    <w:rsid w:val="008D35DA"/>
    <w:rsid w:val="008D475C"/>
    <w:rsid w:val="008D4AAC"/>
    <w:rsid w:val="008D5BAA"/>
    <w:rsid w:val="008D5DAB"/>
    <w:rsid w:val="008D64E6"/>
    <w:rsid w:val="008D71A0"/>
    <w:rsid w:val="008D7351"/>
    <w:rsid w:val="008D78F5"/>
    <w:rsid w:val="008D7D26"/>
    <w:rsid w:val="008E0B91"/>
    <w:rsid w:val="008E0CE3"/>
    <w:rsid w:val="008E0D52"/>
    <w:rsid w:val="008E1300"/>
    <w:rsid w:val="008E32BE"/>
    <w:rsid w:val="008E356A"/>
    <w:rsid w:val="008E62B4"/>
    <w:rsid w:val="008E702A"/>
    <w:rsid w:val="008E75DF"/>
    <w:rsid w:val="008F02FF"/>
    <w:rsid w:val="008F0DC6"/>
    <w:rsid w:val="008F15C9"/>
    <w:rsid w:val="008F26E0"/>
    <w:rsid w:val="008F31A2"/>
    <w:rsid w:val="008F36D9"/>
    <w:rsid w:val="008F3C7D"/>
    <w:rsid w:val="008F4A6E"/>
    <w:rsid w:val="008F66C9"/>
    <w:rsid w:val="008F6B9E"/>
    <w:rsid w:val="008F7F9E"/>
    <w:rsid w:val="009000D3"/>
    <w:rsid w:val="00900A0F"/>
    <w:rsid w:val="009016B6"/>
    <w:rsid w:val="0090237F"/>
    <w:rsid w:val="00902984"/>
    <w:rsid w:val="00902AE1"/>
    <w:rsid w:val="00903039"/>
    <w:rsid w:val="00903771"/>
    <w:rsid w:val="009049A9"/>
    <w:rsid w:val="009059B5"/>
    <w:rsid w:val="00907CB8"/>
    <w:rsid w:val="00907EDF"/>
    <w:rsid w:val="00910660"/>
    <w:rsid w:val="00910807"/>
    <w:rsid w:val="009108B5"/>
    <w:rsid w:val="00911FDB"/>
    <w:rsid w:val="0091295F"/>
    <w:rsid w:val="00912987"/>
    <w:rsid w:val="00913AF3"/>
    <w:rsid w:val="00916F14"/>
    <w:rsid w:val="009238D5"/>
    <w:rsid w:val="00925489"/>
    <w:rsid w:val="00927AC6"/>
    <w:rsid w:val="00927B44"/>
    <w:rsid w:val="00927C9F"/>
    <w:rsid w:val="00927E56"/>
    <w:rsid w:val="009301D5"/>
    <w:rsid w:val="00930359"/>
    <w:rsid w:val="00930950"/>
    <w:rsid w:val="00930E96"/>
    <w:rsid w:val="00932646"/>
    <w:rsid w:val="009346C4"/>
    <w:rsid w:val="009346D8"/>
    <w:rsid w:val="00936F35"/>
    <w:rsid w:val="009401D2"/>
    <w:rsid w:val="00940E77"/>
    <w:rsid w:val="00940F24"/>
    <w:rsid w:val="00940FCC"/>
    <w:rsid w:val="00942A04"/>
    <w:rsid w:val="00944158"/>
    <w:rsid w:val="00946C32"/>
    <w:rsid w:val="00947D6F"/>
    <w:rsid w:val="00950B1E"/>
    <w:rsid w:val="00951C2B"/>
    <w:rsid w:val="009526EC"/>
    <w:rsid w:val="00952728"/>
    <w:rsid w:val="00953270"/>
    <w:rsid w:val="0095502B"/>
    <w:rsid w:val="00955456"/>
    <w:rsid w:val="00955546"/>
    <w:rsid w:val="00955997"/>
    <w:rsid w:val="009571B1"/>
    <w:rsid w:val="00957B4B"/>
    <w:rsid w:val="0096114B"/>
    <w:rsid w:val="00961164"/>
    <w:rsid w:val="009617CA"/>
    <w:rsid w:val="00963F6A"/>
    <w:rsid w:val="009642C2"/>
    <w:rsid w:val="009665F7"/>
    <w:rsid w:val="009670A4"/>
    <w:rsid w:val="0097176C"/>
    <w:rsid w:val="009741D0"/>
    <w:rsid w:val="00974441"/>
    <w:rsid w:val="009816B2"/>
    <w:rsid w:val="00982C88"/>
    <w:rsid w:val="00983570"/>
    <w:rsid w:val="00983A91"/>
    <w:rsid w:val="009858E5"/>
    <w:rsid w:val="009864E6"/>
    <w:rsid w:val="00986FCF"/>
    <w:rsid w:val="00990EC2"/>
    <w:rsid w:val="00993C43"/>
    <w:rsid w:val="00994607"/>
    <w:rsid w:val="0099553A"/>
    <w:rsid w:val="009958F6"/>
    <w:rsid w:val="00996577"/>
    <w:rsid w:val="009A127F"/>
    <w:rsid w:val="009A1330"/>
    <w:rsid w:val="009A22C3"/>
    <w:rsid w:val="009A4C1C"/>
    <w:rsid w:val="009A6A42"/>
    <w:rsid w:val="009B132D"/>
    <w:rsid w:val="009B16DF"/>
    <w:rsid w:val="009B200F"/>
    <w:rsid w:val="009B2E2E"/>
    <w:rsid w:val="009B3988"/>
    <w:rsid w:val="009B3CA2"/>
    <w:rsid w:val="009B4477"/>
    <w:rsid w:val="009B52ED"/>
    <w:rsid w:val="009B6383"/>
    <w:rsid w:val="009B6CAF"/>
    <w:rsid w:val="009B6F8C"/>
    <w:rsid w:val="009B7208"/>
    <w:rsid w:val="009B7C80"/>
    <w:rsid w:val="009C08D7"/>
    <w:rsid w:val="009C0DCC"/>
    <w:rsid w:val="009C1C0C"/>
    <w:rsid w:val="009C48B9"/>
    <w:rsid w:val="009C7469"/>
    <w:rsid w:val="009D115B"/>
    <w:rsid w:val="009D1645"/>
    <w:rsid w:val="009D1927"/>
    <w:rsid w:val="009D1D8E"/>
    <w:rsid w:val="009D25E6"/>
    <w:rsid w:val="009D33AC"/>
    <w:rsid w:val="009D34E0"/>
    <w:rsid w:val="009D4AFC"/>
    <w:rsid w:val="009D4D74"/>
    <w:rsid w:val="009D6595"/>
    <w:rsid w:val="009D720E"/>
    <w:rsid w:val="009E01F4"/>
    <w:rsid w:val="009E0285"/>
    <w:rsid w:val="009E0911"/>
    <w:rsid w:val="009E1E67"/>
    <w:rsid w:val="009E27D0"/>
    <w:rsid w:val="009E4E8B"/>
    <w:rsid w:val="009E4F57"/>
    <w:rsid w:val="009E50D4"/>
    <w:rsid w:val="009E54C6"/>
    <w:rsid w:val="009E5792"/>
    <w:rsid w:val="009E74F7"/>
    <w:rsid w:val="009F0083"/>
    <w:rsid w:val="009F1322"/>
    <w:rsid w:val="009F2322"/>
    <w:rsid w:val="009F27DE"/>
    <w:rsid w:val="009F2F9C"/>
    <w:rsid w:val="009F3A2D"/>
    <w:rsid w:val="009F422B"/>
    <w:rsid w:val="009F4290"/>
    <w:rsid w:val="009F5874"/>
    <w:rsid w:val="009F620C"/>
    <w:rsid w:val="009F788D"/>
    <w:rsid w:val="009F78F5"/>
    <w:rsid w:val="009F7EFA"/>
    <w:rsid w:val="00A0063C"/>
    <w:rsid w:val="00A00F47"/>
    <w:rsid w:val="00A0345F"/>
    <w:rsid w:val="00A0390B"/>
    <w:rsid w:val="00A04280"/>
    <w:rsid w:val="00A0434E"/>
    <w:rsid w:val="00A0444D"/>
    <w:rsid w:val="00A0504D"/>
    <w:rsid w:val="00A054D1"/>
    <w:rsid w:val="00A05737"/>
    <w:rsid w:val="00A07008"/>
    <w:rsid w:val="00A07C43"/>
    <w:rsid w:val="00A10394"/>
    <w:rsid w:val="00A10E05"/>
    <w:rsid w:val="00A10EF3"/>
    <w:rsid w:val="00A11716"/>
    <w:rsid w:val="00A11B6A"/>
    <w:rsid w:val="00A137A9"/>
    <w:rsid w:val="00A13B81"/>
    <w:rsid w:val="00A14C91"/>
    <w:rsid w:val="00A1526D"/>
    <w:rsid w:val="00A1553C"/>
    <w:rsid w:val="00A15D96"/>
    <w:rsid w:val="00A161C9"/>
    <w:rsid w:val="00A17BBA"/>
    <w:rsid w:val="00A17E86"/>
    <w:rsid w:val="00A20A3C"/>
    <w:rsid w:val="00A215F1"/>
    <w:rsid w:val="00A21E49"/>
    <w:rsid w:val="00A220CD"/>
    <w:rsid w:val="00A22D5E"/>
    <w:rsid w:val="00A237EF"/>
    <w:rsid w:val="00A248F4"/>
    <w:rsid w:val="00A253B7"/>
    <w:rsid w:val="00A255E6"/>
    <w:rsid w:val="00A2637C"/>
    <w:rsid w:val="00A27239"/>
    <w:rsid w:val="00A303C4"/>
    <w:rsid w:val="00A30DC5"/>
    <w:rsid w:val="00A32AF3"/>
    <w:rsid w:val="00A3410A"/>
    <w:rsid w:val="00A35C31"/>
    <w:rsid w:val="00A35D29"/>
    <w:rsid w:val="00A378D6"/>
    <w:rsid w:val="00A40BBD"/>
    <w:rsid w:val="00A40F14"/>
    <w:rsid w:val="00A420FE"/>
    <w:rsid w:val="00A43182"/>
    <w:rsid w:val="00A438DF"/>
    <w:rsid w:val="00A43D83"/>
    <w:rsid w:val="00A444EB"/>
    <w:rsid w:val="00A4538B"/>
    <w:rsid w:val="00A456B7"/>
    <w:rsid w:val="00A45C67"/>
    <w:rsid w:val="00A46B0F"/>
    <w:rsid w:val="00A46D53"/>
    <w:rsid w:val="00A47211"/>
    <w:rsid w:val="00A474E4"/>
    <w:rsid w:val="00A47B30"/>
    <w:rsid w:val="00A47EA5"/>
    <w:rsid w:val="00A5057A"/>
    <w:rsid w:val="00A50AD8"/>
    <w:rsid w:val="00A51AF9"/>
    <w:rsid w:val="00A523F3"/>
    <w:rsid w:val="00A525FD"/>
    <w:rsid w:val="00A52918"/>
    <w:rsid w:val="00A5307F"/>
    <w:rsid w:val="00A54173"/>
    <w:rsid w:val="00A554AB"/>
    <w:rsid w:val="00A5554F"/>
    <w:rsid w:val="00A55C53"/>
    <w:rsid w:val="00A55D58"/>
    <w:rsid w:val="00A56227"/>
    <w:rsid w:val="00A56255"/>
    <w:rsid w:val="00A56339"/>
    <w:rsid w:val="00A572DC"/>
    <w:rsid w:val="00A573AC"/>
    <w:rsid w:val="00A57F64"/>
    <w:rsid w:val="00A60701"/>
    <w:rsid w:val="00A60EED"/>
    <w:rsid w:val="00A62765"/>
    <w:rsid w:val="00A63320"/>
    <w:rsid w:val="00A656FD"/>
    <w:rsid w:val="00A657E5"/>
    <w:rsid w:val="00A65FFB"/>
    <w:rsid w:val="00A6622C"/>
    <w:rsid w:val="00A66ED9"/>
    <w:rsid w:val="00A67733"/>
    <w:rsid w:val="00A67FF1"/>
    <w:rsid w:val="00A719A4"/>
    <w:rsid w:val="00A71AB9"/>
    <w:rsid w:val="00A72066"/>
    <w:rsid w:val="00A73A93"/>
    <w:rsid w:val="00A74039"/>
    <w:rsid w:val="00A747FD"/>
    <w:rsid w:val="00A7781A"/>
    <w:rsid w:val="00A77F95"/>
    <w:rsid w:val="00A80589"/>
    <w:rsid w:val="00A80EE4"/>
    <w:rsid w:val="00A812FE"/>
    <w:rsid w:val="00A81ADA"/>
    <w:rsid w:val="00A8331D"/>
    <w:rsid w:val="00A833D8"/>
    <w:rsid w:val="00A840BF"/>
    <w:rsid w:val="00A849B5"/>
    <w:rsid w:val="00A84B3E"/>
    <w:rsid w:val="00A84D3C"/>
    <w:rsid w:val="00A85E65"/>
    <w:rsid w:val="00A8797B"/>
    <w:rsid w:val="00A90AC8"/>
    <w:rsid w:val="00A9115F"/>
    <w:rsid w:val="00A939C2"/>
    <w:rsid w:val="00A94264"/>
    <w:rsid w:val="00A94FE6"/>
    <w:rsid w:val="00A9545A"/>
    <w:rsid w:val="00A959D6"/>
    <w:rsid w:val="00A95D4D"/>
    <w:rsid w:val="00A96381"/>
    <w:rsid w:val="00A97AFA"/>
    <w:rsid w:val="00AA2B96"/>
    <w:rsid w:val="00AA2FCB"/>
    <w:rsid w:val="00AA30A2"/>
    <w:rsid w:val="00AA4CB3"/>
    <w:rsid w:val="00AA5778"/>
    <w:rsid w:val="00AA6C47"/>
    <w:rsid w:val="00AB181D"/>
    <w:rsid w:val="00AB1CDC"/>
    <w:rsid w:val="00AB30D7"/>
    <w:rsid w:val="00AB3BAA"/>
    <w:rsid w:val="00AB454E"/>
    <w:rsid w:val="00AB65CF"/>
    <w:rsid w:val="00AB65E6"/>
    <w:rsid w:val="00AB6D58"/>
    <w:rsid w:val="00AC0E3C"/>
    <w:rsid w:val="00AC155A"/>
    <w:rsid w:val="00AC1A94"/>
    <w:rsid w:val="00AC28BD"/>
    <w:rsid w:val="00AC317F"/>
    <w:rsid w:val="00AC33A9"/>
    <w:rsid w:val="00AC3B28"/>
    <w:rsid w:val="00AC44BD"/>
    <w:rsid w:val="00AC4C6B"/>
    <w:rsid w:val="00AC5E0B"/>
    <w:rsid w:val="00AC6759"/>
    <w:rsid w:val="00AC7452"/>
    <w:rsid w:val="00AD024E"/>
    <w:rsid w:val="00AD0626"/>
    <w:rsid w:val="00AD4AE1"/>
    <w:rsid w:val="00AD6E39"/>
    <w:rsid w:val="00AD77BE"/>
    <w:rsid w:val="00AE08CC"/>
    <w:rsid w:val="00AE0D5C"/>
    <w:rsid w:val="00AE1E41"/>
    <w:rsid w:val="00AE1F33"/>
    <w:rsid w:val="00AE2423"/>
    <w:rsid w:val="00AE2BA4"/>
    <w:rsid w:val="00AE2C53"/>
    <w:rsid w:val="00AE2F93"/>
    <w:rsid w:val="00AE41DF"/>
    <w:rsid w:val="00AE4AF8"/>
    <w:rsid w:val="00AE52C5"/>
    <w:rsid w:val="00AE5B3D"/>
    <w:rsid w:val="00AE5CD9"/>
    <w:rsid w:val="00AE5D20"/>
    <w:rsid w:val="00AF00BA"/>
    <w:rsid w:val="00AF0C3A"/>
    <w:rsid w:val="00AF32BC"/>
    <w:rsid w:val="00AF5D6D"/>
    <w:rsid w:val="00AF6417"/>
    <w:rsid w:val="00AF7069"/>
    <w:rsid w:val="00B00AD7"/>
    <w:rsid w:val="00B010C1"/>
    <w:rsid w:val="00B01CD0"/>
    <w:rsid w:val="00B02BA6"/>
    <w:rsid w:val="00B02E09"/>
    <w:rsid w:val="00B03812"/>
    <w:rsid w:val="00B0417D"/>
    <w:rsid w:val="00B0563F"/>
    <w:rsid w:val="00B064B7"/>
    <w:rsid w:val="00B06FC5"/>
    <w:rsid w:val="00B07338"/>
    <w:rsid w:val="00B07580"/>
    <w:rsid w:val="00B10A95"/>
    <w:rsid w:val="00B11F50"/>
    <w:rsid w:val="00B12396"/>
    <w:rsid w:val="00B12F53"/>
    <w:rsid w:val="00B16ECA"/>
    <w:rsid w:val="00B1785B"/>
    <w:rsid w:val="00B21443"/>
    <w:rsid w:val="00B24E6E"/>
    <w:rsid w:val="00B2682C"/>
    <w:rsid w:val="00B275E0"/>
    <w:rsid w:val="00B27B74"/>
    <w:rsid w:val="00B31480"/>
    <w:rsid w:val="00B3260D"/>
    <w:rsid w:val="00B32DA1"/>
    <w:rsid w:val="00B36B96"/>
    <w:rsid w:val="00B37333"/>
    <w:rsid w:val="00B37D16"/>
    <w:rsid w:val="00B40CD6"/>
    <w:rsid w:val="00B41611"/>
    <w:rsid w:val="00B41BD8"/>
    <w:rsid w:val="00B41DF6"/>
    <w:rsid w:val="00B43525"/>
    <w:rsid w:val="00B446C0"/>
    <w:rsid w:val="00B45D99"/>
    <w:rsid w:val="00B46EE8"/>
    <w:rsid w:val="00B475CA"/>
    <w:rsid w:val="00B47F5A"/>
    <w:rsid w:val="00B502F1"/>
    <w:rsid w:val="00B52358"/>
    <w:rsid w:val="00B52B3A"/>
    <w:rsid w:val="00B52E41"/>
    <w:rsid w:val="00B53555"/>
    <w:rsid w:val="00B53AFB"/>
    <w:rsid w:val="00B5408B"/>
    <w:rsid w:val="00B55AB1"/>
    <w:rsid w:val="00B5770F"/>
    <w:rsid w:val="00B60296"/>
    <w:rsid w:val="00B60960"/>
    <w:rsid w:val="00B61095"/>
    <w:rsid w:val="00B61900"/>
    <w:rsid w:val="00B619D7"/>
    <w:rsid w:val="00B62425"/>
    <w:rsid w:val="00B624E8"/>
    <w:rsid w:val="00B62547"/>
    <w:rsid w:val="00B62F3D"/>
    <w:rsid w:val="00B6354D"/>
    <w:rsid w:val="00B65828"/>
    <w:rsid w:val="00B65976"/>
    <w:rsid w:val="00B65BC8"/>
    <w:rsid w:val="00B6622A"/>
    <w:rsid w:val="00B66FC1"/>
    <w:rsid w:val="00B67A23"/>
    <w:rsid w:val="00B716B0"/>
    <w:rsid w:val="00B71AFD"/>
    <w:rsid w:val="00B71C5F"/>
    <w:rsid w:val="00B72019"/>
    <w:rsid w:val="00B72131"/>
    <w:rsid w:val="00B72BBB"/>
    <w:rsid w:val="00B73974"/>
    <w:rsid w:val="00B73EF5"/>
    <w:rsid w:val="00B75081"/>
    <w:rsid w:val="00B75A44"/>
    <w:rsid w:val="00B75E08"/>
    <w:rsid w:val="00B75E32"/>
    <w:rsid w:val="00B763AB"/>
    <w:rsid w:val="00B76EF4"/>
    <w:rsid w:val="00B76F0B"/>
    <w:rsid w:val="00B772E6"/>
    <w:rsid w:val="00B80955"/>
    <w:rsid w:val="00B81D9E"/>
    <w:rsid w:val="00B81F83"/>
    <w:rsid w:val="00B82601"/>
    <w:rsid w:val="00B82BA9"/>
    <w:rsid w:val="00B83464"/>
    <w:rsid w:val="00B83849"/>
    <w:rsid w:val="00B839CD"/>
    <w:rsid w:val="00B83CEC"/>
    <w:rsid w:val="00B8484C"/>
    <w:rsid w:val="00B862FA"/>
    <w:rsid w:val="00B93988"/>
    <w:rsid w:val="00B93B2F"/>
    <w:rsid w:val="00B9454E"/>
    <w:rsid w:val="00B94ADF"/>
    <w:rsid w:val="00B97368"/>
    <w:rsid w:val="00BA03A5"/>
    <w:rsid w:val="00BA1FA3"/>
    <w:rsid w:val="00BA2B0A"/>
    <w:rsid w:val="00BA2DA4"/>
    <w:rsid w:val="00BA3505"/>
    <w:rsid w:val="00BA45E5"/>
    <w:rsid w:val="00BA75BE"/>
    <w:rsid w:val="00BA78C3"/>
    <w:rsid w:val="00BB0CDE"/>
    <w:rsid w:val="00BB0D44"/>
    <w:rsid w:val="00BB16C2"/>
    <w:rsid w:val="00BB2294"/>
    <w:rsid w:val="00BB2579"/>
    <w:rsid w:val="00BB37EB"/>
    <w:rsid w:val="00BB465B"/>
    <w:rsid w:val="00BC05E1"/>
    <w:rsid w:val="00BC1449"/>
    <w:rsid w:val="00BC16A2"/>
    <w:rsid w:val="00BC1AAE"/>
    <w:rsid w:val="00BC1B1E"/>
    <w:rsid w:val="00BC1B43"/>
    <w:rsid w:val="00BC2EB0"/>
    <w:rsid w:val="00BC2F51"/>
    <w:rsid w:val="00BC36BD"/>
    <w:rsid w:val="00BC394C"/>
    <w:rsid w:val="00BC41FC"/>
    <w:rsid w:val="00BC4673"/>
    <w:rsid w:val="00BC471C"/>
    <w:rsid w:val="00BC523A"/>
    <w:rsid w:val="00BC58EE"/>
    <w:rsid w:val="00BC7A40"/>
    <w:rsid w:val="00BC7E4E"/>
    <w:rsid w:val="00BD0DE1"/>
    <w:rsid w:val="00BD1D47"/>
    <w:rsid w:val="00BD44B2"/>
    <w:rsid w:val="00BD5FAD"/>
    <w:rsid w:val="00BD749E"/>
    <w:rsid w:val="00BE1287"/>
    <w:rsid w:val="00BE1572"/>
    <w:rsid w:val="00BE1F39"/>
    <w:rsid w:val="00BE28A7"/>
    <w:rsid w:val="00BE2952"/>
    <w:rsid w:val="00BE2CFD"/>
    <w:rsid w:val="00BE2E5D"/>
    <w:rsid w:val="00BE5042"/>
    <w:rsid w:val="00BE6A1E"/>
    <w:rsid w:val="00BE6ED3"/>
    <w:rsid w:val="00BE71E2"/>
    <w:rsid w:val="00BE72BB"/>
    <w:rsid w:val="00BE7741"/>
    <w:rsid w:val="00BE7F0D"/>
    <w:rsid w:val="00BF1F55"/>
    <w:rsid w:val="00BF20C8"/>
    <w:rsid w:val="00BF218D"/>
    <w:rsid w:val="00BF3D50"/>
    <w:rsid w:val="00BF4831"/>
    <w:rsid w:val="00BF5336"/>
    <w:rsid w:val="00BF557B"/>
    <w:rsid w:val="00BF59D7"/>
    <w:rsid w:val="00BF5B76"/>
    <w:rsid w:val="00BF6B64"/>
    <w:rsid w:val="00BF6C5A"/>
    <w:rsid w:val="00C01741"/>
    <w:rsid w:val="00C023BA"/>
    <w:rsid w:val="00C03D5A"/>
    <w:rsid w:val="00C04039"/>
    <w:rsid w:val="00C0478B"/>
    <w:rsid w:val="00C04D72"/>
    <w:rsid w:val="00C054CE"/>
    <w:rsid w:val="00C05740"/>
    <w:rsid w:val="00C05A5C"/>
    <w:rsid w:val="00C07C01"/>
    <w:rsid w:val="00C07E35"/>
    <w:rsid w:val="00C113DB"/>
    <w:rsid w:val="00C120B0"/>
    <w:rsid w:val="00C122DE"/>
    <w:rsid w:val="00C12B0A"/>
    <w:rsid w:val="00C13185"/>
    <w:rsid w:val="00C1432B"/>
    <w:rsid w:val="00C14563"/>
    <w:rsid w:val="00C157DC"/>
    <w:rsid w:val="00C163AD"/>
    <w:rsid w:val="00C170C6"/>
    <w:rsid w:val="00C17B52"/>
    <w:rsid w:val="00C17B8F"/>
    <w:rsid w:val="00C2069C"/>
    <w:rsid w:val="00C21A74"/>
    <w:rsid w:val="00C221B6"/>
    <w:rsid w:val="00C22E45"/>
    <w:rsid w:val="00C23FFF"/>
    <w:rsid w:val="00C2562F"/>
    <w:rsid w:val="00C2576E"/>
    <w:rsid w:val="00C2580B"/>
    <w:rsid w:val="00C25CFB"/>
    <w:rsid w:val="00C26562"/>
    <w:rsid w:val="00C2674F"/>
    <w:rsid w:val="00C269BF"/>
    <w:rsid w:val="00C274FD"/>
    <w:rsid w:val="00C27D86"/>
    <w:rsid w:val="00C30EF0"/>
    <w:rsid w:val="00C329AF"/>
    <w:rsid w:val="00C32AAD"/>
    <w:rsid w:val="00C32FBA"/>
    <w:rsid w:val="00C333C3"/>
    <w:rsid w:val="00C33D65"/>
    <w:rsid w:val="00C34C76"/>
    <w:rsid w:val="00C34D7B"/>
    <w:rsid w:val="00C3637C"/>
    <w:rsid w:val="00C3682D"/>
    <w:rsid w:val="00C3700F"/>
    <w:rsid w:val="00C42024"/>
    <w:rsid w:val="00C4353B"/>
    <w:rsid w:val="00C4499B"/>
    <w:rsid w:val="00C4689B"/>
    <w:rsid w:val="00C476D8"/>
    <w:rsid w:val="00C5028D"/>
    <w:rsid w:val="00C50CD3"/>
    <w:rsid w:val="00C518B4"/>
    <w:rsid w:val="00C52615"/>
    <w:rsid w:val="00C52D4F"/>
    <w:rsid w:val="00C538FF"/>
    <w:rsid w:val="00C54659"/>
    <w:rsid w:val="00C547BB"/>
    <w:rsid w:val="00C54AD1"/>
    <w:rsid w:val="00C5531E"/>
    <w:rsid w:val="00C5659D"/>
    <w:rsid w:val="00C565E3"/>
    <w:rsid w:val="00C56BA6"/>
    <w:rsid w:val="00C56CBA"/>
    <w:rsid w:val="00C573CC"/>
    <w:rsid w:val="00C57D89"/>
    <w:rsid w:val="00C61E7D"/>
    <w:rsid w:val="00C6289F"/>
    <w:rsid w:val="00C6311D"/>
    <w:rsid w:val="00C6583C"/>
    <w:rsid w:val="00C659D1"/>
    <w:rsid w:val="00C70AFF"/>
    <w:rsid w:val="00C70CFF"/>
    <w:rsid w:val="00C713C8"/>
    <w:rsid w:val="00C71AD1"/>
    <w:rsid w:val="00C71CC8"/>
    <w:rsid w:val="00C731D5"/>
    <w:rsid w:val="00C73263"/>
    <w:rsid w:val="00C73855"/>
    <w:rsid w:val="00C76709"/>
    <w:rsid w:val="00C773DB"/>
    <w:rsid w:val="00C77C79"/>
    <w:rsid w:val="00C81C6B"/>
    <w:rsid w:val="00C81ED9"/>
    <w:rsid w:val="00C82366"/>
    <w:rsid w:val="00C82749"/>
    <w:rsid w:val="00C82821"/>
    <w:rsid w:val="00C82D47"/>
    <w:rsid w:val="00C8342F"/>
    <w:rsid w:val="00C8352C"/>
    <w:rsid w:val="00C83828"/>
    <w:rsid w:val="00C84557"/>
    <w:rsid w:val="00C879D0"/>
    <w:rsid w:val="00C87E98"/>
    <w:rsid w:val="00C902D3"/>
    <w:rsid w:val="00C90673"/>
    <w:rsid w:val="00C90EFB"/>
    <w:rsid w:val="00C916A7"/>
    <w:rsid w:val="00C92E08"/>
    <w:rsid w:val="00C939CE"/>
    <w:rsid w:val="00C94AD5"/>
    <w:rsid w:val="00C97009"/>
    <w:rsid w:val="00C97DDE"/>
    <w:rsid w:val="00C97EF8"/>
    <w:rsid w:val="00CA025C"/>
    <w:rsid w:val="00CA1AE8"/>
    <w:rsid w:val="00CA2A74"/>
    <w:rsid w:val="00CA3A94"/>
    <w:rsid w:val="00CA4109"/>
    <w:rsid w:val="00CA4663"/>
    <w:rsid w:val="00CA7F03"/>
    <w:rsid w:val="00CB0AA7"/>
    <w:rsid w:val="00CB0BD9"/>
    <w:rsid w:val="00CB1E88"/>
    <w:rsid w:val="00CB3B47"/>
    <w:rsid w:val="00CB43DF"/>
    <w:rsid w:val="00CB52AA"/>
    <w:rsid w:val="00CC0640"/>
    <w:rsid w:val="00CC223E"/>
    <w:rsid w:val="00CC36A4"/>
    <w:rsid w:val="00CC4AC3"/>
    <w:rsid w:val="00CC5ADB"/>
    <w:rsid w:val="00CC729A"/>
    <w:rsid w:val="00CD058E"/>
    <w:rsid w:val="00CD0A6F"/>
    <w:rsid w:val="00CD1959"/>
    <w:rsid w:val="00CD1FD9"/>
    <w:rsid w:val="00CD204D"/>
    <w:rsid w:val="00CD25A4"/>
    <w:rsid w:val="00CD27A6"/>
    <w:rsid w:val="00CD2FA2"/>
    <w:rsid w:val="00CD33A3"/>
    <w:rsid w:val="00CD356D"/>
    <w:rsid w:val="00CD3A62"/>
    <w:rsid w:val="00CD3D1C"/>
    <w:rsid w:val="00CD5664"/>
    <w:rsid w:val="00CD6514"/>
    <w:rsid w:val="00CD6FCC"/>
    <w:rsid w:val="00CD7C22"/>
    <w:rsid w:val="00CE0E42"/>
    <w:rsid w:val="00CE103D"/>
    <w:rsid w:val="00CE1B6C"/>
    <w:rsid w:val="00CE41EA"/>
    <w:rsid w:val="00CE54A2"/>
    <w:rsid w:val="00CE6F5E"/>
    <w:rsid w:val="00CE7396"/>
    <w:rsid w:val="00CE7F67"/>
    <w:rsid w:val="00CF12A9"/>
    <w:rsid w:val="00CF159B"/>
    <w:rsid w:val="00CF160A"/>
    <w:rsid w:val="00CF313B"/>
    <w:rsid w:val="00CF3481"/>
    <w:rsid w:val="00CF3B4B"/>
    <w:rsid w:val="00CF4BB8"/>
    <w:rsid w:val="00CF5521"/>
    <w:rsid w:val="00CF6BA7"/>
    <w:rsid w:val="00CF729C"/>
    <w:rsid w:val="00CF72AA"/>
    <w:rsid w:val="00CF7440"/>
    <w:rsid w:val="00D007AA"/>
    <w:rsid w:val="00D00B5E"/>
    <w:rsid w:val="00D0288F"/>
    <w:rsid w:val="00D041C3"/>
    <w:rsid w:val="00D0484B"/>
    <w:rsid w:val="00D04B14"/>
    <w:rsid w:val="00D04C3F"/>
    <w:rsid w:val="00D063F3"/>
    <w:rsid w:val="00D10BEF"/>
    <w:rsid w:val="00D11314"/>
    <w:rsid w:val="00D12545"/>
    <w:rsid w:val="00D125F7"/>
    <w:rsid w:val="00D13671"/>
    <w:rsid w:val="00D13F70"/>
    <w:rsid w:val="00D14B97"/>
    <w:rsid w:val="00D14D1F"/>
    <w:rsid w:val="00D14DFC"/>
    <w:rsid w:val="00D14F3B"/>
    <w:rsid w:val="00D169CA"/>
    <w:rsid w:val="00D16B6A"/>
    <w:rsid w:val="00D173E6"/>
    <w:rsid w:val="00D17936"/>
    <w:rsid w:val="00D201FD"/>
    <w:rsid w:val="00D204D5"/>
    <w:rsid w:val="00D22173"/>
    <w:rsid w:val="00D23455"/>
    <w:rsid w:val="00D2354A"/>
    <w:rsid w:val="00D25057"/>
    <w:rsid w:val="00D2521E"/>
    <w:rsid w:val="00D2793A"/>
    <w:rsid w:val="00D30150"/>
    <w:rsid w:val="00D30732"/>
    <w:rsid w:val="00D31529"/>
    <w:rsid w:val="00D31897"/>
    <w:rsid w:val="00D31E2C"/>
    <w:rsid w:val="00D31E95"/>
    <w:rsid w:val="00D32871"/>
    <w:rsid w:val="00D33540"/>
    <w:rsid w:val="00D33DAC"/>
    <w:rsid w:val="00D34026"/>
    <w:rsid w:val="00D34050"/>
    <w:rsid w:val="00D345A9"/>
    <w:rsid w:val="00D34E93"/>
    <w:rsid w:val="00D34F43"/>
    <w:rsid w:val="00D373FE"/>
    <w:rsid w:val="00D378EF"/>
    <w:rsid w:val="00D37955"/>
    <w:rsid w:val="00D37E16"/>
    <w:rsid w:val="00D40A56"/>
    <w:rsid w:val="00D41585"/>
    <w:rsid w:val="00D43771"/>
    <w:rsid w:val="00D44B4D"/>
    <w:rsid w:val="00D45ADF"/>
    <w:rsid w:val="00D46A51"/>
    <w:rsid w:val="00D51596"/>
    <w:rsid w:val="00D51D31"/>
    <w:rsid w:val="00D53FDD"/>
    <w:rsid w:val="00D5484C"/>
    <w:rsid w:val="00D56742"/>
    <w:rsid w:val="00D56A81"/>
    <w:rsid w:val="00D56BC7"/>
    <w:rsid w:val="00D570C1"/>
    <w:rsid w:val="00D602D8"/>
    <w:rsid w:val="00D6033E"/>
    <w:rsid w:val="00D61F9B"/>
    <w:rsid w:val="00D641F6"/>
    <w:rsid w:val="00D64FD7"/>
    <w:rsid w:val="00D66F60"/>
    <w:rsid w:val="00D70240"/>
    <w:rsid w:val="00D704F7"/>
    <w:rsid w:val="00D70925"/>
    <w:rsid w:val="00D74642"/>
    <w:rsid w:val="00D7550A"/>
    <w:rsid w:val="00D7756A"/>
    <w:rsid w:val="00D77B61"/>
    <w:rsid w:val="00D80302"/>
    <w:rsid w:val="00D81A76"/>
    <w:rsid w:val="00D81D5E"/>
    <w:rsid w:val="00D834C3"/>
    <w:rsid w:val="00D8532F"/>
    <w:rsid w:val="00D856D8"/>
    <w:rsid w:val="00D8593D"/>
    <w:rsid w:val="00D85AE9"/>
    <w:rsid w:val="00D86151"/>
    <w:rsid w:val="00D869AE"/>
    <w:rsid w:val="00D87B80"/>
    <w:rsid w:val="00D920C8"/>
    <w:rsid w:val="00D9296C"/>
    <w:rsid w:val="00D93DEB"/>
    <w:rsid w:val="00D949B3"/>
    <w:rsid w:val="00D95C8E"/>
    <w:rsid w:val="00D97527"/>
    <w:rsid w:val="00D97E01"/>
    <w:rsid w:val="00DA180A"/>
    <w:rsid w:val="00DA1E97"/>
    <w:rsid w:val="00DA35F5"/>
    <w:rsid w:val="00DA4238"/>
    <w:rsid w:val="00DA50A9"/>
    <w:rsid w:val="00DA69D7"/>
    <w:rsid w:val="00DA7DBF"/>
    <w:rsid w:val="00DB008E"/>
    <w:rsid w:val="00DB2AE0"/>
    <w:rsid w:val="00DB331A"/>
    <w:rsid w:val="00DB3C32"/>
    <w:rsid w:val="00DB542A"/>
    <w:rsid w:val="00DB5B7A"/>
    <w:rsid w:val="00DB6303"/>
    <w:rsid w:val="00DB75B7"/>
    <w:rsid w:val="00DB774A"/>
    <w:rsid w:val="00DC0E18"/>
    <w:rsid w:val="00DC2209"/>
    <w:rsid w:val="00DC2926"/>
    <w:rsid w:val="00DC300B"/>
    <w:rsid w:val="00DC30EF"/>
    <w:rsid w:val="00DC3342"/>
    <w:rsid w:val="00DC580A"/>
    <w:rsid w:val="00DC60EB"/>
    <w:rsid w:val="00DC6CF3"/>
    <w:rsid w:val="00DC7083"/>
    <w:rsid w:val="00DC7A08"/>
    <w:rsid w:val="00DD01F4"/>
    <w:rsid w:val="00DD3910"/>
    <w:rsid w:val="00DD467A"/>
    <w:rsid w:val="00DD4B60"/>
    <w:rsid w:val="00DD4C2A"/>
    <w:rsid w:val="00DD6E01"/>
    <w:rsid w:val="00DD7576"/>
    <w:rsid w:val="00DD7D21"/>
    <w:rsid w:val="00DD7FD2"/>
    <w:rsid w:val="00DE1158"/>
    <w:rsid w:val="00DE18E0"/>
    <w:rsid w:val="00DE37C8"/>
    <w:rsid w:val="00DE4E89"/>
    <w:rsid w:val="00DE5189"/>
    <w:rsid w:val="00DE5CDF"/>
    <w:rsid w:val="00DE7821"/>
    <w:rsid w:val="00DE7962"/>
    <w:rsid w:val="00DE7A46"/>
    <w:rsid w:val="00DF000B"/>
    <w:rsid w:val="00DF0132"/>
    <w:rsid w:val="00DF06CC"/>
    <w:rsid w:val="00DF087E"/>
    <w:rsid w:val="00DF10B3"/>
    <w:rsid w:val="00DF2641"/>
    <w:rsid w:val="00DF36D6"/>
    <w:rsid w:val="00DF3AF5"/>
    <w:rsid w:val="00DF468E"/>
    <w:rsid w:val="00DF494B"/>
    <w:rsid w:val="00DF4F86"/>
    <w:rsid w:val="00DF57EC"/>
    <w:rsid w:val="00DF5A56"/>
    <w:rsid w:val="00DF6E90"/>
    <w:rsid w:val="00DF7719"/>
    <w:rsid w:val="00E0046F"/>
    <w:rsid w:val="00E004F2"/>
    <w:rsid w:val="00E0107D"/>
    <w:rsid w:val="00E011DD"/>
    <w:rsid w:val="00E01555"/>
    <w:rsid w:val="00E01710"/>
    <w:rsid w:val="00E0439E"/>
    <w:rsid w:val="00E0793E"/>
    <w:rsid w:val="00E07EB0"/>
    <w:rsid w:val="00E10A4B"/>
    <w:rsid w:val="00E11C78"/>
    <w:rsid w:val="00E1280D"/>
    <w:rsid w:val="00E13271"/>
    <w:rsid w:val="00E13C00"/>
    <w:rsid w:val="00E152AA"/>
    <w:rsid w:val="00E15B7A"/>
    <w:rsid w:val="00E17011"/>
    <w:rsid w:val="00E17091"/>
    <w:rsid w:val="00E17653"/>
    <w:rsid w:val="00E17760"/>
    <w:rsid w:val="00E177AF"/>
    <w:rsid w:val="00E1785F"/>
    <w:rsid w:val="00E178F8"/>
    <w:rsid w:val="00E17923"/>
    <w:rsid w:val="00E20944"/>
    <w:rsid w:val="00E20D60"/>
    <w:rsid w:val="00E214D0"/>
    <w:rsid w:val="00E21AD7"/>
    <w:rsid w:val="00E21C7D"/>
    <w:rsid w:val="00E22B59"/>
    <w:rsid w:val="00E23337"/>
    <w:rsid w:val="00E23A3D"/>
    <w:rsid w:val="00E240D5"/>
    <w:rsid w:val="00E24134"/>
    <w:rsid w:val="00E25BBE"/>
    <w:rsid w:val="00E27A37"/>
    <w:rsid w:val="00E30001"/>
    <w:rsid w:val="00E32A71"/>
    <w:rsid w:val="00E32EE2"/>
    <w:rsid w:val="00E331DF"/>
    <w:rsid w:val="00E337B1"/>
    <w:rsid w:val="00E33CBA"/>
    <w:rsid w:val="00E34642"/>
    <w:rsid w:val="00E4052D"/>
    <w:rsid w:val="00E42EFD"/>
    <w:rsid w:val="00E43730"/>
    <w:rsid w:val="00E449D7"/>
    <w:rsid w:val="00E44CAE"/>
    <w:rsid w:val="00E45B05"/>
    <w:rsid w:val="00E466F4"/>
    <w:rsid w:val="00E47525"/>
    <w:rsid w:val="00E52FED"/>
    <w:rsid w:val="00E54089"/>
    <w:rsid w:val="00E55083"/>
    <w:rsid w:val="00E554F6"/>
    <w:rsid w:val="00E55A32"/>
    <w:rsid w:val="00E57130"/>
    <w:rsid w:val="00E57F18"/>
    <w:rsid w:val="00E608AE"/>
    <w:rsid w:val="00E618A1"/>
    <w:rsid w:val="00E6209C"/>
    <w:rsid w:val="00E624A7"/>
    <w:rsid w:val="00E62EBB"/>
    <w:rsid w:val="00E63F8A"/>
    <w:rsid w:val="00E64241"/>
    <w:rsid w:val="00E64880"/>
    <w:rsid w:val="00E64D26"/>
    <w:rsid w:val="00E65008"/>
    <w:rsid w:val="00E67EF9"/>
    <w:rsid w:val="00E709C2"/>
    <w:rsid w:val="00E71082"/>
    <w:rsid w:val="00E71BF2"/>
    <w:rsid w:val="00E7238F"/>
    <w:rsid w:val="00E737A5"/>
    <w:rsid w:val="00E739DA"/>
    <w:rsid w:val="00E743CC"/>
    <w:rsid w:val="00E757E2"/>
    <w:rsid w:val="00E75AB6"/>
    <w:rsid w:val="00E7603A"/>
    <w:rsid w:val="00E76587"/>
    <w:rsid w:val="00E76C2A"/>
    <w:rsid w:val="00E779A5"/>
    <w:rsid w:val="00E81DE8"/>
    <w:rsid w:val="00E82305"/>
    <w:rsid w:val="00E823F1"/>
    <w:rsid w:val="00E823FE"/>
    <w:rsid w:val="00E8346B"/>
    <w:rsid w:val="00E839CF"/>
    <w:rsid w:val="00E84DE4"/>
    <w:rsid w:val="00E850A0"/>
    <w:rsid w:val="00E85A2F"/>
    <w:rsid w:val="00E85CD6"/>
    <w:rsid w:val="00E86B63"/>
    <w:rsid w:val="00E87057"/>
    <w:rsid w:val="00E87207"/>
    <w:rsid w:val="00E879D4"/>
    <w:rsid w:val="00E90FB5"/>
    <w:rsid w:val="00E91F93"/>
    <w:rsid w:val="00E9347A"/>
    <w:rsid w:val="00E94CC9"/>
    <w:rsid w:val="00E955C5"/>
    <w:rsid w:val="00E955FB"/>
    <w:rsid w:val="00E967A3"/>
    <w:rsid w:val="00E96AC2"/>
    <w:rsid w:val="00E977B9"/>
    <w:rsid w:val="00E97D86"/>
    <w:rsid w:val="00EA1B4F"/>
    <w:rsid w:val="00EA390A"/>
    <w:rsid w:val="00EA3F94"/>
    <w:rsid w:val="00EA416E"/>
    <w:rsid w:val="00EA41CD"/>
    <w:rsid w:val="00EA6631"/>
    <w:rsid w:val="00EA672E"/>
    <w:rsid w:val="00EA6789"/>
    <w:rsid w:val="00EA6E60"/>
    <w:rsid w:val="00EA710D"/>
    <w:rsid w:val="00EA710E"/>
    <w:rsid w:val="00EA7D88"/>
    <w:rsid w:val="00EA7EB1"/>
    <w:rsid w:val="00EA7F80"/>
    <w:rsid w:val="00EB0D83"/>
    <w:rsid w:val="00EB1F25"/>
    <w:rsid w:val="00EB26BC"/>
    <w:rsid w:val="00EB3777"/>
    <w:rsid w:val="00EB38B4"/>
    <w:rsid w:val="00EB5141"/>
    <w:rsid w:val="00EB5AB8"/>
    <w:rsid w:val="00EB702F"/>
    <w:rsid w:val="00EB728B"/>
    <w:rsid w:val="00EB7FC3"/>
    <w:rsid w:val="00EC1835"/>
    <w:rsid w:val="00EC2CE6"/>
    <w:rsid w:val="00EC4B25"/>
    <w:rsid w:val="00EC5A64"/>
    <w:rsid w:val="00EC5E2F"/>
    <w:rsid w:val="00EC678C"/>
    <w:rsid w:val="00ED1CA8"/>
    <w:rsid w:val="00ED265E"/>
    <w:rsid w:val="00ED4374"/>
    <w:rsid w:val="00ED4745"/>
    <w:rsid w:val="00ED5474"/>
    <w:rsid w:val="00ED56D5"/>
    <w:rsid w:val="00ED5886"/>
    <w:rsid w:val="00ED6CE1"/>
    <w:rsid w:val="00EE089D"/>
    <w:rsid w:val="00EE1166"/>
    <w:rsid w:val="00EE1AD5"/>
    <w:rsid w:val="00EE1F41"/>
    <w:rsid w:val="00EE221B"/>
    <w:rsid w:val="00EE24D6"/>
    <w:rsid w:val="00EE28B5"/>
    <w:rsid w:val="00EE28D6"/>
    <w:rsid w:val="00EE3C46"/>
    <w:rsid w:val="00EE3E93"/>
    <w:rsid w:val="00EE5928"/>
    <w:rsid w:val="00EE6D43"/>
    <w:rsid w:val="00EF23EA"/>
    <w:rsid w:val="00EF2928"/>
    <w:rsid w:val="00EF359F"/>
    <w:rsid w:val="00EF3627"/>
    <w:rsid w:val="00EF397A"/>
    <w:rsid w:val="00EF56BE"/>
    <w:rsid w:val="00EF5BC1"/>
    <w:rsid w:val="00F00DCF"/>
    <w:rsid w:val="00F013C3"/>
    <w:rsid w:val="00F035BE"/>
    <w:rsid w:val="00F04F9E"/>
    <w:rsid w:val="00F05B35"/>
    <w:rsid w:val="00F061BB"/>
    <w:rsid w:val="00F11963"/>
    <w:rsid w:val="00F1232E"/>
    <w:rsid w:val="00F12BB0"/>
    <w:rsid w:val="00F12C42"/>
    <w:rsid w:val="00F14AC4"/>
    <w:rsid w:val="00F15E2B"/>
    <w:rsid w:val="00F15F65"/>
    <w:rsid w:val="00F161F3"/>
    <w:rsid w:val="00F16880"/>
    <w:rsid w:val="00F168E7"/>
    <w:rsid w:val="00F20AB0"/>
    <w:rsid w:val="00F21601"/>
    <w:rsid w:val="00F21996"/>
    <w:rsid w:val="00F21D88"/>
    <w:rsid w:val="00F22611"/>
    <w:rsid w:val="00F23262"/>
    <w:rsid w:val="00F2528A"/>
    <w:rsid w:val="00F25E4D"/>
    <w:rsid w:val="00F26323"/>
    <w:rsid w:val="00F26BB5"/>
    <w:rsid w:val="00F27695"/>
    <w:rsid w:val="00F30EC0"/>
    <w:rsid w:val="00F33262"/>
    <w:rsid w:val="00F36BA3"/>
    <w:rsid w:val="00F3745E"/>
    <w:rsid w:val="00F407B0"/>
    <w:rsid w:val="00F408DA"/>
    <w:rsid w:val="00F42001"/>
    <w:rsid w:val="00F4383A"/>
    <w:rsid w:val="00F4653B"/>
    <w:rsid w:val="00F46E68"/>
    <w:rsid w:val="00F46F41"/>
    <w:rsid w:val="00F46F5A"/>
    <w:rsid w:val="00F50AA4"/>
    <w:rsid w:val="00F50F5C"/>
    <w:rsid w:val="00F51B91"/>
    <w:rsid w:val="00F52735"/>
    <w:rsid w:val="00F5324E"/>
    <w:rsid w:val="00F53A2A"/>
    <w:rsid w:val="00F575B9"/>
    <w:rsid w:val="00F61B5F"/>
    <w:rsid w:val="00F61CFD"/>
    <w:rsid w:val="00F6227E"/>
    <w:rsid w:val="00F64028"/>
    <w:rsid w:val="00F64CAA"/>
    <w:rsid w:val="00F675E8"/>
    <w:rsid w:val="00F67970"/>
    <w:rsid w:val="00F7031F"/>
    <w:rsid w:val="00F711B9"/>
    <w:rsid w:val="00F7338A"/>
    <w:rsid w:val="00F74102"/>
    <w:rsid w:val="00F756C4"/>
    <w:rsid w:val="00F75F66"/>
    <w:rsid w:val="00F77959"/>
    <w:rsid w:val="00F81854"/>
    <w:rsid w:val="00F81952"/>
    <w:rsid w:val="00F81CA3"/>
    <w:rsid w:val="00F829D5"/>
    <w:rsid w:val="00F83DF0"/>
    <w:rsid w:val="00F83E02"/>
    <w:rsid w:val="00F848ED"/>
    <w:rsid w:val="00F849E0"/>
    <w:rsid w:val="00F84A5F"/>
    <w:rsid w:val="00F857F0"/>
    <w:rsid w:val="00F85C3A"/>
    <w:rsid w:val="00F86C46"/>
    <w:rsid w:val="00F915D7"/>
    <w:rsid w:val="00F91D32"/>
    <w:rsid w:val="00F922BA"/>
    <w:rsid w:val="00F9262F"/>
    <w:rsid w:val="00F92EED"/>
    <w:rsid w:val="00F9399C"/>
    <w:rsid w:val="00F93CB5"/>
    <w:rsid w:val="00F94E90"/>
    <w:rsid w:val="00F95E57"/>
    <w:rsid w:val="00F96650"/>
    <w:rsid w:val="00F96917"/>
    <w:rsid w:val="00F9721E"/>
    <w:rsid w:val="00F97C2F"/>
    <w:rsid w:val="00FA04A8"/>
    <w:rsid w:val="00FA0A6A"/>
    <w:rsid w:val="00FA151F"/>
    <w:rsid w:val="00FA16DC"/>
    <w:rsid w:val="00FA1A69"/>
    <w:rsid w:val="00FA1B7A"/>
    <w:rsid w:val="00FA1DA4"/>
    <w:rsid w:val="00FA265A"/>
    <w:rsid w:val="00FA298B"/>
    <w:rsid w:val="00FA5F0A"/>
    <w:rsid w:val="00FA60C1"/>
    <w:rsid w:val="00FA6717"/>
    <w:rsid w:val="00FA6C21"/>
    <w:rsid w:val="00FA6FCD"/>
    <w:rsid w:val="00FA7949"/>
    <w:rsid w:val="00FA7F94"/>
    <w:rsid w:val="00FB0466"/>
    <w:rsid w:val="00FB0A52"/>
    <w:rsid w:val="00FB1601"/>
    <w:rsid w:val="00FB1E65"/>
    <w:rsid w:val="00FB2242"/>
    <w:rsid w:val="00FB5240"/>
    <w:rsid w:val="00FB5752"/>
    <w:rsid w:val="00FB5A0D"/>
    <w:rsid w:val="00FB5AAE"/>
    <w:rsid w:val="00FB6078"/>
    <w:rsid w:val="00FB6429"/>
    <w:rsid w:val="00FB74CC"/>
    <w:rsid w:val="00FB7724"/>
    <w:rsid w:val="00FB7836"/>
    <w:rsid w:val="00FB7EB3"/>
    <w:rsid w:val="00FC0F7E"/>
    <w:rsid w:val="00FC166E"/>
    <w:rsid w:val="00FC1A15"/>
    <w:rsid w:val="00FC1EB3"/>
    <w:rsid w:val="00FC2DCB"/>
    <w:rsid w:val="00FC3910"/>
    <w:rsid w:val="00FC3A5F"/>
    <w:rsid w:val="00FC3DD8"/>
    <w:rsid w:val="00FC4BD3"/>
    <w:rsid w:val="00FC55DE"/>
    <w:rsid w:val="00FC78DD"/>
    <w:rsid w:val="00FC7E6B"/>
    <w:rsid w:val="00FC7FF5"/>
    <w:rsid w:val="00FD1B50"/>
    <w:rsid w:val="00FD1CEA"/>
    <w:rsid w:val="00FD24ED"/>
    <w:rsid w:val="00FD4AA3"/>
    <w:rsid w:val="00FE12A0"/>
    <w:rsid w:val="00FE20DB"/>
    <w:rsid w:val="00FE36F2"/>
    <w:rsid w:val="00FE3769"/>
    <w:rsid w:val="00FE429A"/>
    <w:rsid w:val="00FE4E2A"/>
    <w:rsid w:val="00FE65C6"/>
    <w:rsid w:val="00FE6E45"/>
    <w:rsid w:val="00FF1921"/>
    <w:rsid w:val="00FF1FF4"/>
    <w:rsid w:val="00FF2EA8"/>
    <w:rsid w:val="00FF2F9F"/>
    <w:rsid w:val="00FF38E8"/>
    <w:rsid w:val="00FF3F89"/>
    <w:rsid w:val="00FF4037"/>
    <w:rsid w:val="00FF448D"/>
    <w:rsid w:val="00FF5420"/>
    <w:rsid w:val="00FF55AF"/>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717855-9641-4A93-A580-1F166563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65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character" w:customStyle="1" w:styleId="apple-converted-space">
    <w:name w:val="apple-converted-space"/>
    <w:basedOn w:val="DefaultParagraphFont"/>
    <w:rsid w:val="00CF3B4B"/>
  </w:style>
  <w:style w:type="character" w:styleId="FollowedHyperlink">
    <w:name w:val="FollowedHyperlink"/>
    <w:basedOn w:val="DefaultParagraphFont"/>
    <w:uiPriority w:val="99"/>
    <w:semiHidden/>
    <w:unhideWhenUsed/>
    <w:rsid w:val="006113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89667555">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00229454">
      <w:bodyDiv w:val="1"/>
      <w:marLeft w:val="0"/>
      <w:marRight w:val="0"/>
      <w:marTop w:val="0"/>
      <w:marBottom w:val="0"/>
      <w:divBdr>
        <w:top w:val="none" w:sz="0" w:space="0" w:color="auto"/>
        <w:left w:val="none" w:sz="0" w:space="0" w:color="auto"/>
        <w:bottom w:val="none" w:sz="0" w:space="0" w:color="auto"/>
        <w:right w:val="none" w:sz="0" w:space="0" w:color="auto"/>
      </w:divBdr>
    </w:div>
    <w:div w:id="305933777">
      <w:bodyDiv w:val="1"/>
      <w:marLeft w:val="0"/>
      <w:marRight w:val="0"/>
      <w:marTop w:val="0"/>
      <w:marBottom w:val="0"/>
      <w:divBdr>
        <w:top w:val="none" w:sz="0" w:space="0" w:color="auto"/>
        <w:left w:val="none" w:sz="0" w:space="0" w:color="auto"/>
        <w:bottom w:val="none" w:sz="0" w:space="0" w:color="auto"/>
        <w:right w:val="none" w:sz="0" w:space="0" w:color="auto"/>
      </w:divBdr>
    </w:div>
    <w:div w:id="318508066">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0131124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2830722">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294414789">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39870162">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792699386">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ghtfinance.com/?q=67,206,223,296,68,89,113,238,273,367,368,369,371,375,413,3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297"/>
    <w:rsid w:val="00031DCC"/>
    <w:rsid w:val="00F602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029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71E58-42C4-4B46-86FA-DC79D80DB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2168</TotalTime>
  <Pages>19</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keithphw@hotmail.com</cp:lastModifiedBy>
  <cp:revision>109</cp:revision>
  <cp:lastPrinted>2016-08-01T11:06:00Z</cp:lastPrinted>
  <dcterms:created xsi:type="dcterms:W3CDTF">2015-03-18T19:47:00Z</dcterms:created>
  <dcterms:modified xsi:type="dcterms:W3CDTF">2020-03-16T03:16:00Z</dcterms:modified>
</cp:coreProperties>
</file>